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C4B5" w14:textId="77777777" w:rsidR="0085505A" w:rsidRDefault="0085505A">
      <w:pPr>
        <w:jc w:val="center"/>
        <w:rPr>
          <w:b/>
        </w:rPr>
      </w:pPr>
    </w:p>
    <w:p w14:paraId="0EDB7450" w14:textId="77777777" w:rsidR="0085505A" w:rsidRDefault="0085505A">
      <w:pPr>
        <w:jc w:val="center"/>
        <w:rPr>
          <w:b/>
        </w:rPr>
      </w:pPr>
    </w:p>
    <w:p w14:paraId="50FA180D" w14:textId="4948F492" w:rsidR="007479F9" w:rsidRDefault="00000000">
      <w:pPr>
        <w:jc w:val="center"/>
      </w:pPr>
      <w:r>
        <w:rPr>
          <w:b/>
        </w:rPr>
        <w:t>Title: Educational Paradigm Shift in the Age of AI in the Kazakhstani Higher Education System.</w:t>
      </w:r>
    </w:p>
    <w:p w14:paraId="25797D38" w14:textId="77777777" w:rsidR="007479F9" w:rsidRDefault="00000000">
      <w:r>
        <w:t>Yermekov Dias</w:t>
      </w:r>
    </w:p>
    <w:p w14:paraId="40C5A6A9" w14:textId="77777777" w:rsidR="007479F9" w:rsidRDefault="00000000">
      <w:r>
        <w:t>Group: ADA2603M</w:t>
      </w:r>
    </w:p>
    <w:p w14:paraId="799768A6" w14:textId="77777777" w:rsidR="007479F9" w:rsidRDefault="007479F9"/>
    <w:p w14:paraId="40969E8B" w14:textId="28B1E1CA" w:rsidR="007479F9" w:rsidRDefault="00000000">
      <w:pPr>
        <w:ind w:firstLine="720"/>
        <w:jc w:val="both"/>
      </w:pPr>
      <w:r>
        <w:t xml:space="preserve">Introducing AI to the world brought a lot of changes in almost all spheres of life, and to education system too. </w:t>
      </w:r>
      <w:proofErr w:type="gramStart"/>
      <w:r>
        <w:t>This changes</w:t>
      </w:r>
      <w:proofErr w:type="gramEnd"/>
      <w:r>
        <w:t xml:space="preserve"> will force all levels of education starting from primary school to Higher Education, becaus</w:t>
      </w:r>
      <w:r w:rsidR="0085505A">
        <w:t>e</w:t>
      </w:r>
      <w:r>
        <w:t xml:space="preserve"> of these Kazakhstani Higher Education could go through educational paradigm shift in the Age of AI. This essay will discus about changes that brought AI in education, its prons and cons, also possibility of new paradigm shift. This essay will help to understand new solutions that AI brought in education.</w:t>
      </w:r>
    </w:p>
    <w:p w14:paraId="6D4D063F" w14:textId="77777777" w:rsidR="007479F9" w:rsidRDefault="00000000">
      <w:pPr>
        <w:ind w:firstLine="720"/>
        <w:jc w:val="both"/>
      </w:pPr>
      <w:r>
        <w:t>With AI introduced in Higher education writing diploma works by students became one of the easiest things in Higher Education, AI will give everything for it evidences, solutions, links to articles or books. That means student will only connect some topics and present it, no matter where in bachelor's or master's degree. It brought a lot of problems for students in almost all levels of education except Doctor's degree student. The main problem is students will not be able to do their own decisions. Also, students in Higher education use AI for all tasks, for teachers will be harder to give students real knowledge and student will not learn. This was some examples of cons of AI in education.</w:t>
      </w:r>
    </w:p>
    <w:p w14:paraId="3EF5913A" w14:textId="77777777" w:rsidR="007479F9" w:rsidRDefault="00000000">
      <w:pPr>
        <w:ind w:firstLine="720"/>
        <w:jc w:val="both"/>
      </w:pPr>
      <w:r>
        <w:t>On the other hand, AI will help for proffesors who's mainly working on thesis, articles etc. AI will give a lot of tools and links to write. It is really helpful for working in research, analysis on a lot of data, searching articles, and mathematical solutions. Besides that, for teachers AI became a comprehensive assistant starting from preparation of plans of lessons and tasks to lesson materials fully, also in checking students' works. That was the advantages of Ai in Higher Education.</w:t>
      </w:r>
    </w:p>
    <w:p w14:paraId="6DD13F1A" w14:textId="77777777" w:rsidR="007479F9" w:rsidRDefault="00000000">
      <w:pPr>
        <w:ind w:firstLine="720"/>
        <w:jc w:val="both"/>
      </w:pPr>
      <w:r>
        <w:t xml:space="preserve">Today, there is nothing like the Bologna process, only rules for using AI in education exactly in the works of students. In IT some new specializations like AI engineering were added, but still it didn't do many things. AI is mostly useful in jobs with optimization of processes and in routine work. In education it is still where students need to learn mostly himself, and this still uses the Learnification term of Bieta. AI did not </w:t>
      </w:r>
      <w:r>
        <w:lastRenderedPageBreak/>
        <w:t>change much in this approach. Students now have to learn even more with the help of AI, but the focus is still on their individual learning. So, AI didn’t bring big changes in Kazakhstani Higher Education, even if Kazakhstan gives a lot of focus on AI and gives teachers a lot of courses of working with AI, they just get almost free super assistants. We still don’t have AI as teachers or researchers.</w:t>
      </w:r>
    </w:p>
    <w:p w14:paraId="0F6EAAE8" w14:textId="77777777" w:rsidR="007479F9" w:rsidRDefault="00000000">
      <w:pPr>
        <w:ind w:firstLine="720"/>
        <w:jc w:val="both"/>
      </w:pPr>
      <w:r>
        <w:t>In conclusion, AI brought more cons for students where they lose their critical thinking and lost ability to work on their own, however AI gives alo of powerful tools for works like articles. Teachers get their AI assistants and try to somehow stop students from using AI to complete tasks. There is nothing special like the Bologna process, only some rules that restrict the use of AI in Kazakhstani Higher Education. So, AI has significantly affected Kazakhstani higher education, but it has not yet created a complete paradigm shift.</w:t>
      </w:r>
    </w:p>
    <w:p w14:paraId="4FCC2BB0" w14:textId="77777777" w:rsidR="0085505A" w:rsidRDefault="0085505A">
      <w:pPr>
        <w:ind w:firstLine="720"/>
        <w:jc w:val="both"/>
      </w:pPr>
    </w:p>
    <w:p w14:paraId="434ED791" w14:textId="4F3486B4" w:rsidR="0085505A" w:rsidRDefault="0085505A">
      <w:pPr>
        <w:ind w:firstLine="720"/>
        <w:jc w:val="both"/>
      </w:pPr>
      <w:r w:rsidRPr="0085505A">
        <w:lastRenderedPageBreak/>
        <w:drawing>
          <wp:inline distT="0" distB="0" distL="0" distR="0" wp14:anchorId="2D207E02" wp14:editId="528EEBAA">
            <wp:extent cx="3982006" cy="5363323"/>
            <wp:effectExtent l="0" t="0" r="0" b="0"/>
            <wp:docPr id="972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848" name=""/>
                    <pic:cNvPicPr/>
                  </pic:nvPicPr>
                  <pic:blipFill>
                    <a:blip r:embed="rId6"/>
                    <a:stretch>
                      <a:fillRect/>
                    </a:stretch>
                  </pic:blipFill>
                  <pic:spPr>
                    <a:xfrm>
                      <a:off x="0" y="0"/>
                      <a:ext cx="3982006" cy="5363323"/>
                    </a:xfrm>
                    <a:prstGeom prst="rect">
                      <a:avLst/>
                    </a:prstGeom>
                  </pic:spPr>
                </pic:pic>
              </a:graphicData>
            </a:graphic>
          </wp:inline>
        </w:drawing>
      </w:r>
    </w:p>
    <w:sectPr w:rsidR="008550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950862">
    <w:abstractNumId w:val="8"/>
  </w:num>
  <w:num w:numId="2" w16cid:durableId="2083211650">
    <w:abstractNumId w:val="6"/>
  </w:num>
  <w:num w:numId="3" w16cid:durableId="1089471070">
    <w:abstractNumId w:val="5"/>
  </w:num>
  <w:num w:numId="4" w16cid:durableId="523517553">
    <w:abstractNumId w:val="4"/>
  </w:num>
  <w:num w:numId="5" w16cid:durableId="1993218301">
    <w:abstractNumId w:val="7"/>
  </w:num>
  <w:num w:numId="6" w16cid:durableId="1734694017">
    <w:abstractNumId w:val="3"/>
  </w:num>
  <w:num w:numId="7" w16cid:durableId="2083522808">
    <w:abstractNumId w:val="2"/>
  </w:num>
  <w:num w:numId="8" w16cid:durableId="1947075238">
    <w:abstractNumId w:val="1"/>
  </w:num>
  <w:num w:numId="9" w16cid:durableId="32401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185"/>
    <w:rsid w:val="007479F9"/>
    <w:rsid w:val="008550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808F3"/>
  <w14:defaultImageDpi w14:val="300"/>
  <w15:docId w15:val="{5ED44827-A1A8-432E-86BB-00E2FBFED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Dias Yermekov</cp:lastModifiedBy>
  <cp:revision>2</cp:revision>
  <dcterms:created xsi:type="dcterms:W3CDTF">2013-12-23T23:15:00Z</dcterms:created>
  <dcterms:modified xsi:type="dcterms:W3CDTF">2026-10-03T16:59:00Z</dcterms:modified>
  <cp:category/>
</cp:coreProperties>
</file>