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859C5" w14:textId="68A161BD" w:rsidR="00053BDA" w:rsidRPr="00053BDA" w:rsidRDefault="00053BDA" w:rsidP="00053BDA">
      <w:pPr>
        <w:rPr>
          <w:rFonts w:ascii="Arial" w:hAnsi="Arial" w:cs="Arial"/>
          <w:b/>
          <w:bCs/>
          <w:sz w:val="32"/>
          <w:szCs w:val="32"/>
        </w:rPr>
      </w:pPr>
      <w:r w:rsidRPr="00053BDA">
        <w:rPr>
          <w:rFonts w:ascii="Arial" w:hAnsi="Arial" w:cs="Arial"/>
          <w:b/>
          <w:bCs/>
          <w:sz w:val="32"/>
          <w:szCs w:val="32"/>
        </w:rPr>
        <w:t>Automation test in Project B</w:t>
      </w:r>
    </w:p>
    <w:p w14:paraId="6EE95D44" w14:textId="2C9D03D2" w:rsidR="00053BDA" w:rsidRPr="00053BDA" w:rsidRDefault="00053BDA" w:rsidP="00053BDA">
      <w:pPr>
        <w:spacing w:after="0"/>
        <w:rPr>
          <w:rFonts w:ascii="Arial" w:hAnsi="Arial" w:cs="Arial"/>
        </w:rPr>
      </w:pPr>
      <w:r w:rsidRPr="00053BDA">
        <w:rPr>
          <w:rFonts w:ascii="Arial" w:hAnsi="Arial" w:cs="Arial"/>
        </w:rPr>
        <w:t>For Project B, automation is necessary because the project lasts 3 years and includes daily ETL processing and dashboards with complex logic. Doing all checks manually would take too much time and could cause mistakes. Automation helps to make ETL and dashboards validation faster, repeatable, and more reliable.</w:t>
      </w:r>
    </w:p>
    <w:p w14:paraId="60B3F6A4" w14:textId="77777777" w:rsidR="00053BDA" w:rsidRPr="00053BDA" w:rsidRDefault="00053BDA" w:rsidP="00053BDA">
      <w:pPr>
        <w:spacing w:after="0"/>
        <w:rPr>
          <w:rFonts w:ascii="Arial" w:hAnsi="Arial" w:cs="Arial"/>
        </w:rPr>
      </w:pPr>
    </w:p>
    <w:p w14:paraId="09ABFA6F" w14:textId="77777777" w:rsidR="00053BDA" w:rsidRPr="00053BDA" w:rsidRDefault="00053BDA" w:rsidP="00053BDA">
      <w:pPr>
        <w:spacing w:after="0"/>
        <w:rPr>
          <w:rFonts w:ascii="Arial" w:hAnsi="Arial" w:cs="Arial"/>
        </w:rPr>
      </w:pPr>
      <w:r w:rsidRPr="00053BDA">
        <w:rPr>
          <w:rFonts w:ascii="Arial" w:hAnsi="Arial" w:cs="Arial"/>
        </w:rPr>
        <w:t>What should be automated:</w:t>
      </w:r>
    </w:p>
    <w:p w14:paraId="25B32A33" w14:textId="709F7527" w:rsidR="00053BDA" w:rsidRPr="00053BDA" w:rsidRDefault="00053BDA" w:rsidP="00053BDA">
      <w:pPr>
        <w:numPr>
          <w:ilvl w:val="0"/>
          <w:numId w:val="2"/>
        </w:numPr>
        <w:spacing w:after="0"/>
        <w:rPr>
          <w:rFonts w:ascii="Arial" w:hAnsi="Arial" w:cs="Arial"/>
        </w:rPr>
      </w:pPr>
      <w:r w:rsidRPr="00053BDA">
        <w:rPr>
          <w:rFonts w:ascii="Arial" w:hAnsi="Arial" w:cs="Arial"/>
        </w:rPr>
        <w:t>ETL validation (row counts, transformations, totals)</w:t>
      </w:r>
    </w:p>
    <w:p w14:paraId="6566B101" w14:textId="2880CF5A" w:rsidR="00053BDA" w:rsidRPr="00053BDA" w:rsidRDefault="00053BDA" w:rsidP="00053BDA">
      <w:pPr>
        <w:numPr>
          <w:ilvl w:val="0"/>
          <w:numId w:val="2"/>
        </w:numPr>
        <w:spacing w:after="0"/>
        <w:rPr>
          <w:rFonts w:ascii="Arial" w:hAnsi="Arial" w:cs="Arial"/>
        </w:rPr>
      </w:pPr>
      <w:r w:rsidRPr="00053BDA">
        <w:rPr>
          <w:rFonts w:ascii="Arial" w:hAnsi="Arial" w:cs="Arial"/>
        </w:rPr>
        <w:t>main dashboard calculations</w:t>
      </w:r>
    </w:p>
    <w:p w14:paraId="2FA16255" w14:textId="585AA535" w:rsidR="00053BDA" w:rsidRPr="00053BDA" w:rsidRDefault="00053BDA" w:rsidP="00053BDA">
      <w:pPr>
        <w:numPr>
          <w:ilvl w:val="0"/>
          <w:numId w:val="2"/>
        </w:numPr>
        <w:spacing w:after="0"/>
        <w:rPr>
          <w:rFonts w:ascii="Arial" w:hAnsi="Arial" w:cs="Arial"/>
        </w:rPr>
      </w:pPr>
      <w:r w:rsidRPr="00053BDA">
        <w:rPr>
          <w:rFonts w:ascii="Arial" w:hAnsi="Arial" w:cs="Arial"/>
        </w:rPr>
        <w:t>smoke checks for data extraction jobs</w:t>
      </w:r>
    </w:p>
    <w:p w14:paraId="5EC42061" w14:textId="77777777" w:rsidR="00053BDA" w:rsidRPr="00053BDA" w:rsidRDefault="00053BDA" w:rsidP="00053BDA">
      <w:pPr>
        <w:spacing w:after="0"/>
        <w:ind w:left="720"/>
        <w:rPr>
          <w:rFonts w:ascii="Arial" w:hAnsi="Arial" w:cs="Arial"/>
        </w:rPr>
      </w:pPr>
    </w:p>
    <w:p w14:paraId="5D463117" w14:textId="77777777" w:rsidR="00053BDA" w:rsidRPr="00053BDA" w:rsidRDefault="00053BDA" w:rsidP="00053BDA">
      <w:pPr>
        <w:spacing w:after="0"/>
        <w:rPr>
          <w:rFonts w:ascii="Arial" w:hAnsi="Arial" w:cs="Arial"/>
        </w:rPr>
      </w:pPr>
      <w:r w:rsidRPr="00053BDA">
        <w:rPr>
          <w:rFonts w:ascii="Arial" w:hAnsi="Arial" w:cs="Arial"/>
        </w:rPr>
        <w:t xml:space="preserve">Python is the main project stack, so automation can be built with </w:t>
      </w:r>
      <w:proofErr w:type="spellStart"/>
      <w:r w:rsidRPr="00053BDA">
        <w:rPr>
          <w:rFonts w:ascii="Arial" w:hAnsi="Arial" w:cs="Arial"/>
        </w:rPr>
        <w:t>pytest</w:t>
      </w:r>
      <w:proofErr w:type="spellEnd"/>
      <w:r w:rsidRPr="00053BDA">
        <w:rPr>
          <w:rFonts w:ascii="Arial" w:hAnsi="Arial" w:cs="Arial"/>
        </w:rPr>
        <w:t xml:space="preserve"> and SQL libraries. Reports can be shared with both QAs: the technical QA will create and maintain the framework, while the manual QA will review results and do exploratory testing.</w:t>
      </w:r>
    </w:p>
    <w:p w14:paraId="7C90B6CB" w14:textId="251B1690" w:rsidR="00053BDA" w:rsidRPr="00053BDA" w:rsidRDefault="00053BDA" w:rsidP="00053BDA">
      <w:pPr>
        <w:spacing w:after="0"/>
        <w:rPr>
          <w:rFonts w:ascii="Arial" w:hAnsi="Arial" w:cs="Arial"/>
        </w:rPr>
      </w:pPr>
      <w:r w:rsidRPr="00053BDA">
        <w:rPr>
          <w:rFonts w:ascii="Arial" w:hAnsi="Arial" w:cs="Arial"/>
        </w:rPr>
        <w:t>To make automation useful, we need CI/CD integration for daily ETL runs, simple reporting, and clear ownership of tests.</w:t>
      </w:r>
    </w:p>
    <w:p w14:paraId="7EB9EDC3" w14:textId="77777777" w:rsidR="00053BDA" w:rsidRPr="00053BDA" w:rsidRDefault="00053BDA" w:rsidP="00053BDA">
      <w:pPr>
        <w:spacing w:after="0"/>
        <w:rPr>
          <w:rFonts w:ascii="Arial" w:hAnsi="Arial" w:cs="Arial"/>
        </w:rPr>
      </w:pPr>
    </w:p>
    <w:p w14:paraId="56C18035" w14:textId="77777777" w:rsidR="00053BDA" w:rsidRPr="00053BDA" w:rsidRDefault="00053BDA" w:rsidP="00053BDA">
      <w:pPr>
        <w:rPr>
          <w:rFonts w:ascii="Arial" w:hAnsi="Arial" w:cs="Arial"/>
        </w:rPr>
      </w:pPr>
      <w:r w:rsidRPr="00053BDA">
        <w:rPr>
          <w:rFonts w:ascii="Arial" w:hAnsi="Arial" w:cs="Arial"/>
        </w:rPr>
        <w:t>ROI Calculation</w:t>
      </w:r>
    </w:p>
    <w:p w14:paraId="586051D6" w14:textId="77777777" w:rsidR="00053BDA" w:rsidRDefault="00053BDA" w:rsidP="00053BDA">
      <w:pPr>
        <w:numPr>
          <w:ilvl w:val="0"/>
          <w:numId w:val="3"/>
        </w:numPr>
        <w:spacing w:after="0"/>
        <w:rPr>
          <w:rFonts w:ascii="Arial" w:hAnsi="Arial" w:cs="Arial"/>
        </w:rPr>
      </w:pPr>
      <w:r w:rsidRPr="00053BDA">
        <w:rPr>
          <w:rFonts w:ascii="Arial" w:hAnsi="Arial" w:cs="Arial"/>
        </w:rPr>
        <w:t>Manual testing (C_M): 15 h/week * 52 weeks * 3 years = 2340 man-hours.</w:t>
      </w:r>
    </w:p>
    <w:p w14:paraId="7D703DC0" w14:textId="77777777" w:rsidR="00053BDA" w:rsidRPr="00053BDA" w:rsidRDefault="00053BDA" w:rsidP="00053BDA">
      <w:pPr>
        <w:spacing w:after="0"/>
        <w:ind w:left="720"/>
        <w:rPr>
          <w:rFonts w:ascii="Arial" w:hAnsi="Arial" w:cs="Arial"/>
        </w:rPr>
      </w:pPr>
    </w:p>
    <w:p w14:paraId="02305DC1" w14:textId="77777777" w:rsidR="00053BDA" w:rsidRPr="00053BDA" w:rsidRDefault="00053BDA" w:rsidP="00053BDA">
      <w:pPr>
        <w:numPr>
          <w:ilvl w:val="0"/>
          <w:numId w:val="3"/>
        </w:numPr>
        <w:spacing w:after="0"/>
        <w:rPr>
          <w:rFonts w:ascii="Arial" w:hAnsi="Arial" w:cs="Arial"/>
        </w:rPr>
      </w:pPr>
      <w:r w:rsidRPr="00053BDA">
        <w:rPr>
          <w:rFonts w:ascii="Arial" w:hAnsi="Arial" w:cs="Arial"/>
        </w:rPr>
        <w:t>Investments (I):</w:t>
      </w:r>
    </w:p>
    <w:p w14:paraId="148974E1" w14:textId="77777777" w:rsidR="00053BDA" w:rsidRPr="00053BDA" w:rsidRDefault="00053BDA" w:rsidP="00053BDA">
      <w:pPr>
        <w:numPr>
          <w:ilvl w:val="1"/>
          <w:numId w:val="3"/>
        </w:numPr>
        <w:spacing w:after="0"/>
        <w:rPr>
          <w:rFonts w:ascii="Arial" w:hAnsi="Arial" w:cs="Arial"/>
        </w:rPr>
      </w:pPr>
      <w:r w:rsidRPr="00053BDA">
        <w:rPr>
          <w:rFonts w:ascii="Arial" w:hAnsi="Arial" w:cs="Arial"/>
        </w:rPr>
        <w:t>Framework (FW) = 60 h</w:t>
      </w:r>
    </w:p>
    <w:p w14:paraId="7855A551" w14:textId="77777777" w:rsidR="00053BDA" w:rsidRPr="00053BDA" w:rsidRDefault="00053BDA" w:rsidP="00053BDA">
      <w:pPr>
        <w:numPr>
          <w:ilvl w:val="1"/>
          <w:numId w:val="3"/>
        </w:numPr>
        <w:spacing w:after="0"/>
        <w:rPr>
          <w:rFonts w:ascii="Arial" w:hAnsi="Arial" w:cs="Arial"/>
        </w:rPr>
      </w:pPr>
      <w:r w:rsidRPr="00053BDA">
        <w:rPr>
          <w:rFonts w:ascii="Arial" w:hAnsi="Arial" w:cs="Arial"/>
        </w:rPr>
        <w:t>Scenarios (S) = 20 h/week * 16 weeks = 320 h</w:t>
      </w:r>
    </w:p>
    <w:p w14:paraId="08B41382" w14:textId="77777777" w:rsidR="00053BDA" w:rsidRPr="00053BDA" w:rsidRDefault="00053BDA" w:rsidP="00053BDA">
      <w:pPr>
        <w:numPr>
          <w:ilvl w:val="1"/>
          <w:numId w:val="3"/>
        </w:numPr>
        <w:spacing w:after="0"/>
        <w:rPr>
          <w:rFonts w:ascii="Arial" w:hAnsi="Arial" w:cs="Arial"/>
        </w:rPr>
      </w:pPr>
      <w:r w:rsidRPr="00053BDA">
        <w:rPr>
          <w:rFonts w:ascii="Arial" w:hAnsi="Arial" w:cs="Arial"/>
        </w:rPr>
        <w:t>Execution (E) = 2 h/week * 52 * 3 = 312 h</w:t>
      </w:r>
    </w:p>
    <w:p w14:paraId="7F5D1819" w14:textId="77777777" w:rsidR="00053BDA" w:rsidRPr="00053BDA" w:rsidRDefault="00053BDA" w:rsidP="00053BDA">
      <w:pPr>
        <w:numPr>
          <w:ilvl w:val="1"/>
          <w:numId w:val="3"/>
        </w:numPr>
        <w:spacing w:after="0"/>
        <w:rPr>
          <w:rFonts w:ascii="Arial" w:hAnsi="Arial" w:cs="Arial"/>
        </w:rPr>
      </w:pPr>
      <w:r w:rsidRPr="00053BDA">
        <w:rPr>
          <w:rFonts w:ascii="Arial" w:hAnsi="Arial" w:cs="Arial"/>
        </w:rPr>
        <w:t>Results (R) = 3 h/week * 52 * 3 = 468 h</w:t>
      </w:r>
    </w:p>
    <w:p w14:paraId="317267ED" w14:textId="77777777" w:rsidR="00053BDA" w:rsidRDefault="00053BDA" w:rsidP="00053BDA">
      <w:pPr>
        <w:numPr>
          <w:ilvl w:val="1"/>
          <w:numId w:val="3"/>
        </w:numPr>
        <w:spacing w:after="0"/>
        <w:rPr>
          <w:rFonts w:ascii="Arial" w:hAnsi="Arial" w:cs="Arial"/>
        </w:rPr>
      </w:pPr>
      <w:r w:rsidRPr="00053BDA">
        <w:rPr>
          <w:rFonts w:ascii="Arial" w:hAnsi="Arial" w:cs="Arial"/>
        </w:rPr>
        <w:t>Total I = 1160 h</w:t>
      </w:r>
    </w:p>
    <w:p w14:paraId="699F268F" w14:textId="77777777" w:rsidR="00053BDA" w:rsidRPr="00053BDA" w:rsidRDefault="00053BDA" w:rsidP="00053BDA">
      <w:pPr>
        <w:spacing w:after="0"/>
        <w:ind w:left="1440"/>
        <w:rPr>
          <w:rFonts w:ascii="Arial" w:hAnsi="Arial" w:cs="Arial"/>
        </w:rPr>
      </w:pPr>
    </w:p>
    <w:p w14:paraId="3036323E" w14:textId="53EE2A7E" w:rsidR="00053BDA" w:rsidRPr="00053BDA" w:rsidRDefault="00053BDA" w:rsidP="00053BDA">
      <w:pPr>
        <w:numPr>
          <w:ilvl w:val="0"/>
          <w:numId w:val="3"/>
        </w:numPr>
        <w:rPr>
          <w:rFonts w:ascii="Arial" w:hAnsi="Arial" w:cs="Arial"/>
        </w:rPr>
      </w:pPr>
      <w:r w:rsidRPr="00053BDA">
        <w:rPr>
          <w:rFonts w:ascii="Arial" w:hAnsi="Arial" w:cs="Arial"/>
        </w:rPr>
        <w:t>ROI = (2340 – 1160) / 1160 = 102%</w:t>
      </w:r>
    </w:p>
    <w:p w14:paraId="2A323A0F" w14:textId="77777777" w:rsidR="00053BDA" w:rsidRPr="00053BDA" w:rsidRDefault="00053BDA" w:rsidP="00053BDA">
      <w:pPr>
        <w:rPr>
          <w:rFonts w:ascii="Arial" w:hAnsi="Arial" w:cs="Arial"/>
        </w:rPr>
      </w:pPr>
      <w:r w:rsidRPr="00053BDA">
        <w:rPr>
          <w:rFonts w:ascii="Arial" w:hAnsi="Arial" w:cs="Arial"/>
        </w:rPr>
        <w:t>Automation for Project B is worth it. It saves time, reduces mistakes, and gives a positive ROI of 102%, which means automation will pay off and bring extra value during the project.</w:t>
      </w:r>
    </w:p>
    <w:p w14:paraId="170938C6" w14:textId="453BEE63" w:rsidR="0044789A" w:rsidRPr="00053BDA" w:rsidRDefault="0044789A" w:rsidP="00053BDA"/>
    <w:sectPr w:rsidR="0044789A" w:rsidRPr="00053BDA">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10F02"/>
    <w:multiLevelType w:val="multilevel"/>
    <w:tmpl w:val="091A9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C6CE7"/>
    <w:multiLevelType w:val="multilevel"/>
    <w:tmpl w:val="4106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C52D75"/>
    <w:multiLevelType w:val="hybridMultilevel"/>
    <w:tmpl w:val="0CEAE8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7960196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7134556">
    <w:abstractNumId w:val="1"/>
  </w:num>
  <w:num w:numId="3" w16cid:durableId="1012612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CDA"/>
    <w:rsid w:val="00053BDA"/>
    <w:rsid w:val="001D38AC"/>
    <w:rsid w:val="001D7504"/>
    <w:rsid w:val="003909F0"/>
    <w:rsid w:val="003F63ED"/>
    <w:rsid w:val="0044789A"/>
    <w:rsid w:val="00540439"/>
    <w:rsid w:val="005E0C68"/>
    <w:rsid w:val="00695035"/>
    <w:rsid w:val="006F754D"/>
    <w:rsid w:val="0072106D"/>
    <w:rsid w:val="007C5CDA"/>
    <w:rsid w:val="00A71B97"/>
    <w:rsid w:val="00BD047D"/>
    <w:rsid w:val="00C10945"/>
    <w:rsid w:val="00EC0435"/>
    <w:rsid w:val="00F30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FCFE4"/>
  <w15:chartTrackingRefBased/>
  <w15:docId w15:val="{BC8774D2-A651-4D63-ADFE-CB5049841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C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5C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5C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C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C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C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C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C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C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C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5C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5C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C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C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CDA"/>
    <w:rPr>
      <w:rFonts w:eastAsiaTheme="majorEastAsia" w:cstheme="majorBidi"/>
      <w:color w:val="272727" w:themeColor="text1" w:themeTint="D8"/>
    </w:rPr>
  </w:style>
  <w:style w:type="paragraph" w:styleId="Title">
    <w:name w:val="Title"/>
    <w:basedOn w:val="Normal"/>
    <w:next w:val="Normal"/>
    <w:link w:val="TitleChar"/>
    <w:uiPriority w:val="10"/>
    <w:qFormat/>
    <w:rsid w:val="007C5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C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CDA"/>
    <w:pPr>
      <w:spacing w:before="160"/>
      <w:jc w:val="center"/>
    </w:pPr>
    <w:rPr>
      <w:i/>
      <w:iCs/>
      <w:color w:val="404040" w:themeColor="text1" w:themeTint="BF"/>
    </w:rPr>
  </w:style>
  <w:style w:type="character" w:customStyle="1" w:styleId="QuoteChar">
    <w:name w:val="Quote Char"/>
    <w:basedOn w:val="DefaultParagraphFont"/>
    <w:link w:val="Quote"/>
    <w:uiPriority w:val="29"/>
    <w:rsid w:val="007C5CDA"/>
    <w:rPr>
      <w:i/>
      <w:iCs/>
      <w:color w:val="404040" w:themeColor="text1" w:themeTint="BF"/>
    </w:rPr>
  </w:style>
  <w:style w:type="paragraph" w:styleId="ListParagraph">
    <w:name w:val="List Paragraph"/>
    <w:basedOn w:val="Normal"/>
    <w:uiPriority w:val="34"/>
    <w:qFormat/>
    <w:rsid w:val="007C5CDA"/>
    <w:pPr>
      <w:ind w:left="720"/>
      <w:contextualSpacing/>
    </w:pPr>
  </w:style>
  <w:style w:type="character" w:styleId="IntenseEmphasis">
    <w:name w:val="Intense Emphasis"/>
    <w:basedOn w:val="DefaultParagraphFont"/>
    <w:uiPriority w:val="21"/>
    <w:qFormat/>
    <w:rsid w:val="007C5CDA"/>
    <w:rPr>
      <w:i/>
      <w:iCs/>
      <w:color w:val="0F4761" w:themeColor="accent1" w:themeShade="BF"/>
    </w:rPr>
  </w:style>
  <w:style w:type="paragraph" w:styleId="IntenseQuote">
    <w:name w:val="Intense Quote"/>
    <w:basedOn w:val="Normal"/>
    <w:next w:val="Normal"/>
    <w:link w:val="IntenseQuoteChar"/>
    <w:uiPriority w:val="30"/>
    <w:qFormat/>
    <w:rsid w:val="007C5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CDA"/>
    <w:rPr>
      <w:i/>
      <w:iCs/>
      <w:color w:val="0F4761" w:themeColor="accent1" w:themeShade="BF"/>
    </w:rPr>
  </w:style>
  <w:style w:type="character" w:styleId="IntenseReference">
    <w:name w:val="Intense Reference"/>
    <w:basedOn w:val="DefaultParagraphFont"/>
    <w:uiPriority w:val="32"/>
    <w:qFormat/>
    <w:rsid w:val="007C5C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1</Pages>
  <Words>202</Words>
  <Characters>1153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Dias M. Ermekov</dc:creator>
  <cp:keywords/>
  <dc:description/>
  <cp:lastModifiedBy>Dias M. Ermekov</cp:lastModifiedBy>
  <cp:revision>3</cp:revision>
  <dcterms:created xsi:type="dcterms:W3CDTF">2025-08-12T12:36:00Z</dcterms:created>
  <dcterms:modified xsi:type="dcterms:W3CDTF">2025-09-23T19:06:00Z</dcterms:modified>
</cp:coreProperties>
</file>