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PROCESSUS DE RECRUTEMENT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Expression d’un besoin de recrutement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Étude ou conception de la fiche de poste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Traduction des fonctions en compétences et qualités pour élaborer le profil de poste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Recherche des candidats en interne et/ou en externe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Rédaction de l’offre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Choix du/des mode(s) de diffusion de l’offre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56"/>
        <w:tblGridChange w:id="0">
          <w:tblGrid>
            <w:gridCol w:w="905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Tri et présélection des candidatures reçues sur CV et lettre de motivation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1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07"/>
        <w:tblGridChange w:id="0">
          <w:tblGrid>
            <w:gridCol w:w="4107"/>
          </w:tblGrid>
        </w:tblGridChange>
      </w:tblGrid>
      <w:tr>
        <w:trPr>
          <w:cantSplit w:val="0"/>
          <w:trHeight w:val="1094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CANDIDATURE RETENUE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41" w:rightFromText="141" w:topFromText="0" w:bottomFromText="0" w:vertAnchor="text" w:horzAnchor="text" w:tblpX="4942.999999999999" w:tblpY="0"/>
        <w:tblW w:w="41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23"/>
        <w:tblGridChange w:id="0">
          <w:tblGrid>
            <w:gridCol w:w="4123"/>
          </w:tblGrid>
        </w:tblGridChange>
      </w:tblGrid>
      <w:tr>
        <w:trPr>
          <w:cantSplit w:val="0"/>
          <w:trHeight w:val="1106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2103"/>
              </w:tabs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CANDIDATURE NON RETENUE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6"/>
        <w:tblGridChange w:id="0">
          <w:tblGrid>
            <w:gridCol w:w="4156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Convocation à l’entretien</w:t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41" w:rightFromText="141" w:topFromText="0" w:bottomFromText="0" w:vertAnchor="text" w:horzAnchor="text" w:tblpX="4863.999999999999" w:tblpY="0"/>
        <w:tblW w:w="42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02"/>
        <w:tblGridChange w:id="0">
          <w:tblGrid>
            <w:gridCol w:w="4202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Lettre de refus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1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2"/>
        <w:tblGridChange w:id="0">
          <w:tblGrid>
            <w:gridCol w:w="4172"/>
          </w:tblGrid>
        </w:tblGridChange>
      </w:tblGrid>
      <w:tr>
        <w:trPr>
          <w:cantSplit w:val="0"/>
          <w:trHeight w:val="456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Préparation de l’entretien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Planification 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Fiche de poste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210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tbl>
      <w:tblPr>
        <w:tblStyle w:val="Table11"/>
        <w:tblW w:w="4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88"/>
        <w:tblGridChange w:id="0">
          <w:tblGrid>
            <w:gridCol w:w="4188"/>
          </w:tblGrid>
        </w:tblGridChange>
      </w:tblGrid>
      <w:tr>
        <w:trPr>
          <w:cantSplit w:val="0"/>
          <w:trHeight w:val="77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Tests/Questions/Apports/Autre rendez-vous éventuels</w:t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210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2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1"/>
        <w:tblGridChange w:id="0">
          <w:tblGrid>
            <w:gridCol w:w="4221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2103"/>
              </w:tabs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Décision</w:t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2103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4895850</wp:posOffset>
              </wp:positionH>
              <wp:positionV relativeFrom="paragraph">
                <wp:posOffset>-247649</wp:posOffset>
              </wp:positionV>
              <wp:extent cx="1438275" cy="31305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4895850</wp:posOffset>
              </wp:positionH>
              <wp:positionV relativeFrom="paragraph">
                <wp:posOffset>-247649</wp:posOffset>
              </wp:positionV>
              <wp:extent cx="1438275" cy="31305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13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AYZaVJmC4yBMq7w8hCb8m2dyPQ==">CgMxLjA4AHIhMXIxbDBEeFFocG5GVWtqQ25WcnlNOF9GZGZXejZwV3Bx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2022-06-28T10:36:00Z</dcterms:created>
  <dc:creator>Marie DELAHAYE</dc:creator>
</cp:coreProperties>
</file>