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2" w:hanging="4"/>
        <w:jc w:val="center"/>
        <w:rPr>
          <w:color w:val="00000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2" w:hanging="4"/>
        <w:jc w:val="center"/>
        <w:rPr>
          <w:rFonts w:ascii="Arial" w:cs="Arial" w:eastAsia="Arial" w:hAnsi="Arial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40"/>
          <w:szCs w:val="40"/>
          <w:vertAlign w:val="baseline"/>
          <w:rtl w:val="0"/>
        </w:rPr>
        <w:t xml:space="preserve">INDICATEURS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40"/>
          <w:szCs w:val="40"/>
          <w:vertAlign w:val="baseline"/>
          <w:rtl w:val="0"/>
        </w:rPr>
        <w:t xml:space="preserve">DE SUIVI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0" w:hanging="2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ind w:left="0" w:hanging="2"/>
        <w:jc w:val="both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Vous trouverez ci-dessous </w:t>
      </w: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une liste des différents indicateurs exemples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 mis en place au sein de notre organisme.</w:t>
      </w:r>
      <w:r w:rsidDel="00000000" w:rsidR="00000000" w:rsidRPr="00000000">
        <w:rPr>
          <w:rFonts w:ascii="Arial" w:cs="Arial" w:eastAsia="Arial" w:hAnsi="Arial"/>
          <w:i w:val="1"/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0" w:hanging="2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vertAlign w:val="baseline"/>
          <w:rtl w:val="0"/>
        </w:rPr>
        <w:t xml:space="preserve">Le traitement de ces données (tris à plat et tris croisé) permettra de mesurer les performances de nos formations en fonction du public visé, ainsi que la typologie des participants.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0" w:hanging="2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vertAlign w:val="baseline"/>
          <w:rtl w:val="0"/>
        </w:rPr>
        <w:t xml:space="preserve">Le traitement de ces indicateurs se présente comme le traitement statistique d’une enquête quantitative.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40" w:lineRule="auto"/>
        <w:ind w:left="0" w:hanging="2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0" w:hanging="2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d00a2b"/>
          <w:vertAlign w:val="baseline"/>
          <w:rtl w:val="0"/>
        </w:rPr>
        <w:t xml:space="preserve">TYPOLOGIE DES PARTICIPANTS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0" w:hanging="2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Sexe : 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Homme / Femme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240" w:line="240" w:lineRule="auto"/>
        <w:ind w:left="0" w:hanging="2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Tranche d’âge : 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De 18 à 25 ans / de 26 à 35 ans / de 36 à 45 ans / 45 ans et plus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240" w:line="240" w:lineRule="auto"/>
        <w:ind w:left="0" w:hanging="2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Activité professionnelle antérieure : 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En activité hors secteur / En activité au sein d’une entreprise du secteur / Sans activité professionnelle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240" w:line="240" w:lineRule="auto"/>
        <w:ind w:left="0" w:hanging="2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Diplôme déjà obtenu : 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Sans diplôme / certificat étude primaire / BEPC / CAP BEP / BAC / BAC + 2 / BAC +3 et plus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240" w:line="240" w:lineRule="auto"/>
        <w:ind w:left="0" w:hanging="2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Répartition suivant le type de financement : 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Auto-Financement / Financement publics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240" w:line="240" w:lineRule="auto"/>
        <w:ind w:left="0" w:hanging="2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Répartition des financements publics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 : Région / Pole Emploi /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OPCO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/ Employeur / Autre (à préciser)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240" w:line="240" w:lineRule="auto"/>
        <w:ind w:left="0" w:hanging="2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Provenance géographique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 : Bretagne / Paris / autre région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240" w:line="240" w:lineRule="auto"/>
        <w:ind w:left="0" w:hanging="2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Canal d’information relatif la formation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 : Internet / Flyer prospectus / Pôle Emploi / Bouche à oreille / Autre (à préciser)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40" w:lineRule="auto"/>
        <w:ind w:left="0" w:hanging="2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0" w:hanging="2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d00a2b"/>
          <w:vertAlign w:val="baseline"/>
          <w:rtl w:val="0"/>
        </w:rPr>
        <w:t xml:space="preserve">SATISFACTION DES PARTICIPANTS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0" w:hanging="2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CF questionnaire de satisfaction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0" w:hanging="2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0" w:hanging="2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d00a2b"/>
          <w:rtl w:val="0"/>
        </w:rPr>
        <w:t xml:space="preserve">RÉSULTATS</w:t>
      </w:r>
      <w:r w:rsidDel="00000000" w:rsidR="00000000" w:rsidRPr="00000000">
        <w:rPr>
          <w:rFonts w:ascii="Arial" w:cs="Arial" w:eastAsia="Arial" w:hAnsi="Arial"/>
          <w:b w:val="1"/>
          <w:i w:val="1"/>
          <w:color w:val="d00a2b"/>
          <w:vertAlign w:val="baseline"/>
          <w:rtl w:val="0"/>
        </w:rPr>
        <w:t xml:space="preserve"> DES PARTICIPANTS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0" w:hanging="2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vertAlign w:val="baseline"/>
          <w:rtl w:val="0"/>
        </w:rPr>
        <w:t xml:space="preserve">Présence au-delà de la première semaine d’essai : </w:t>
      </w:r>
      <w:r w:rsidDel="00000000" w:rsidR="00000000" w:rsidRPr="00000000">
        <w:rPr>
          <w:rFonts w:ascii="Arial" w:cs="Arial" w:eastAsia="Arial" w:hAnsi="Arial"/>
          <w:i w:val="1"/>
          <w:color w:val="000000"/>
          <w:vertAlign w:val="baseline"/>
          <w:rtl w:val="0"/>
        </w:rPr>
        <w:t xml:space="preserve">oui / non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0" w:hanging="2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vertAlign w:val="baseline"/>
          <w:rtl w:val="0"/>
        </w:rPr>
        <w:t xml:space="preserve">Réussite à l’examen : </w:t>
      </w:r>
      <w:r w:rsidDel="00000000" w:rsidR="00000000" w:rsidRPr="00000000">
        <w:rPr>
          <w:rFonts w:ascii="Arial" w:cs="Arial" w:eastAsia="Arial" w:hAnsi="Arial"/>
          <w:i w:val="1"/>
          <w:color w:val="000000"/>
          <w:vertAlign w:val="baseline"/>
          <w:rtl w:val="0"/>
        </w:rPr>
        <w:t xml:space="preserve">Certificat obtenu / Certificat non obtenu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0" w:hanging="2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0" w:hanging="2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d00a2b"/>
          <w:vertAlign w:val="baseline"/>
          <w:rtl w:val="0"/>
        </w:rPr>
        <w:t xml:space="preserve">IMPACT DE LA FORMATION À COURT TERME (6 mois après la formation)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0" w:hanging="2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vertAlign w:val="baseline"/>
          <w:rtl w:val="0"/>
        </w:rPr>
        <w:t xml:space="preserve">Pour les personnes à la recherche d’un emploi au moment de la 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0" w:hanging="2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vertAlign w:val="baseline"/>
          <w:rtl w:val="0"/>
        </w:rPr>
        <w:t xml:space="preserve">Obtention d’un emploi dans un centre de langues : </w:t>
      </w:r>
      <w:r w:rsidDel="00000000" w:rsidR="00000000" w:rsidRPr="00000000">
        <w:rPr>
          <w:rFonts w:ascii="Arial" w:cs="Arial" w:eastAsia="Arial" w:hAnsi="Arial"/>
          <w:i w:val="1"/>
          <w:color w:val="000000"/>
          <w:vertAlign w:val="baseline"/>
          <w:rtl w:val="0"/>
        </w:rPr>
        <w:t xml:space="preserve">oui / non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0" w:hanging="2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vertAlign w:val="baseline"/>
          <w:rtl w:val="0"/>
        </w:rPr>
        <w:t xml:space="preserve">Si oui</w:t>
      </w:r>
      <w:r w:rsidDel="00000000" w:rsidR="00000000" w:rsidRPr="00000000">
        <w:rPr>
          <w:rFonts w:ascii="Arial" w:cs="Arial" w:eastAsia="Arial" w:hAnsi="Arial"/>
          <w:i w:val="1"/>
          <w:color w:val="000000"/>
          <w:vertAlign w:val="baseline"/>
          <w:rtl w:val="0"/>
        </w:rPr>
        <w:t xml:space="preserve"> 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0" w:hanging="2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0" w:hanging="2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vertAlign w:val="baseline"/>
          <w:rtl w:val="0"/>
        </w:rPr>
        <w:t xml:space="preserve">Délai avant obtention d’un poste</w:t>
      </w:r>
      <w:r w:rsidDel="00000000" w:rsidR="00000000" w:rsidRPr="00000000">
        <w:rPr>
          <w:rFonts w:ascii="Arial" w:cs="Arial" w:eastAsia="Arial" w:hAnsi="Arial"/>
          <w:i w:val="1"/>
          <w:color w:val="000000"/>
          <w:vertAlign w:val="baseline"/>
          <w:rtl w:val="0"/>
        </w:rPr>
        <w:t xml:space="preserve"> : Dans les 6 mois suivant la formation / Dans l’année suivant la formation / Au-delà de 1 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0" w:hanging="2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Type de contrat obtenu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 : CDD / CDI / Autre (à préciser)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0" w:hanging="2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Niveau de poste obtenu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 : formateur / cadre / autre (à préciser)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0" w:hanging="2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0" w:hanging="2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d00a2b"/>
          <w:vertAlign w:val="baseline"/>
          <w:rtl w:val="0"/>
        </w:rPr>
        <w:t xml:space="preserve">IMPACT DE LA FORMATION À MOYEN TERME (2 ans après la formation)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0" w:hanging="2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0" w:hanging="2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Type de contrat à plus de deux ans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 : CDD / CDI / Autre (à préciser) / sans emploi / emploi dans un autre secteur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0" w:hanging="2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0" w:hanging="2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Niveau de poste à plus de deux ans 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: formateur / cadre / autre (à préciser</w:t>
      </w:r>
      <w:r w:rsidDel="00000000" w:rsidR="00000000" w:rsidRPr="00000000">
        <w:rPr>
          <w:color w:val="000000"/>
          <w:vertAlign w:val="baseline"/>
          <w:rtl w:val="0"/>
        </w:rPr>
        <w:t xml:space="preserve">) 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417" w:left="1417" w:right="1417" w:header="708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tabs>
        <w:tab w:val="center" w:leader="none" w:pos="4536"/>
        <w:tab w:val="right" w:leader="none" w:pos="9072"/>
      </w:tabs>
      <w:ind w:hanging="2"/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2E">
    <w:pPr>
      <w:tabs>
        <w:tab w:val="center" w:leader="none" w:pos="4536"/>
        <w:tab w:val="right" w:leader="none" w:pos="9072"/>
      </w:tabs>
      <w:spacing w:after="0" w:lineRule="auto"/>
      <w:ind w:firstLine="0"/>
      <w:jc w:val="cente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tabs>
        <w:tab w:val="center" w:leader="none" w:pos="4536"/>
        <w:tab w:val="right" w:leader="none" w:pos="9072"/>
      </w:tabs>
      <w:spacing w:after="0" w:lineRule="auto"/>
      <w:ind w:firstLine="0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30">
    <w:pPr>
      <w:tabs>
        <w:tab w:val="center" w:leader="none" w:pos="4536"/>
        <w:tab w:val="right" w:leader="none" w:pos="9072"/>
      </w:tabs>
      <w:spacing w:after="0" w:lineRule="auto"/>
      <w:ind w:firstLine="0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31">
    <w:pPr>
      <w:tabs>
        <w:tab w:val="center" w:leader="none" w:pos="4536"/>
        <w:tab w:val="right" w:leader="none" w:pos="9072"/>
      </w:tabs>
      <w:spacing w:after="0" w:lineRule="auto"/>
      <w:ind w:firstLine="0"/>
      <w:jc w:val="center"/>
      <w:rPr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32">
    <w:pPr>
      <w:tabs>
        <w:tab w:val="center" w:leader="none" w:pos="4536"/>
        <w:tab w:val="right" w:leader="none" w:pos="9072"/>
      </w:tabs>
      <w:spacing w:after="0" w:lineRule="auto"/>
      <w:ind w:firstLine="0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hanging="2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hanging="2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hanging="2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ind w:left="0" w:hanging="2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4711700</wp:posOffset>
              </wp:positionH>
              <wp:positionV relativeFrom="paragraph">
                <wp:posOffset>-241299</wp:posOffset>
              </wp:positionV>
              <wp:extent cx="1447800" cy="288608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2 – Indicateur 6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4711700</wp:posOffset>
              </wp:positionH>
              <wp:positionV relativeFrom="paragraph">
                <wp:posOffset>-241299</wp:posOffset>
              </wp:positionV>
              <wp:extent cx="1447800" cy="288608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2886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hanging="2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after="160" w:line="259" w:lineRule="auto"/>
      <w:ind w:left="-1" w:leftChars="-1" w:rightChars="0" w:hanging="1" w:firstLineChars="-1"/>
      <w:textDirection w:val="lrTb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0"/>
      <w:spacing w:after="120" w:before="480" w:line="259" w:lineRule="auto"/>
      <w:ind w:left="-1" w:leftChars="-1" w:rightChars="0" w:hanging="1" w:firstLineChars="-1"/>
      <w:textDirection w:val="lrTb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0"/>
      <w:spacing w:after="80" w:before="360" w:line="259" w:lineRule="auto"/>
      <w:ind w:left="-1" w:leftChars="-1" w:rightChars="0" w:hanging="1" w:firstLineChars="-1"/>
      <w:textDirection w:val="lrTb"/>
      <w:textAlignment w:val="top"/>
      <w:outlineLvl w:val="1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0"/>
      <w:spacing w:after="80" w:before="280" w:line="259" w:lineRule="auto"/>
      <w:ind w:left="-1" w:leftChars="-1" w:rightChars="0" w:hanging="1" w:firstLineChars="-1"/>
      <w:textDirection w:val="lrTb"/>
      <w:textAlignment w:val="top"/>
      <w:outlineLvl w:val="2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0"/>
      <w:spacing w:after="40" w:before="240" w:line="259" w:lineRule="auto"/>
      <w:ind w:left="-1" w:leftChars="-1" w:rightChars="0" w:hanging="1" w:firstLineChars="-1"/>
      <w:textDirection w:val="lrTb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0"/>
      <w:spacing w:after="40" w:before="220" w:line="259" w:lineRule="auto"/>
      <w:ind w:left="-1" w:leftChars="-1" w:rightChars="0" w:hanging="1" w:firstLineChars="-1"/>
      <w:textDirection w:val="lrTb"/>
      <w:textAlignment w:val="top"/>
      <w:outlineLvl w:val="4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0"/>
      <w:spacing w:after="40" w:before="200" w:line="259" w:lineRule="auto"/>
      <w:ind w:left="-1" w:leftChars="-1" w:rightChars="0" w:hanging="1" w:firstLineChars="-1"/>
      <w:textDirection w:val="lrTb"/>
      <w:textAlignment w:val="top"/>
      <w:outlineLvl w:val="5"/>
    </w:pPr>
    <w:rPr>
      <w:b w:val="1"/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0">
    <w:name w:val="Table Normal"/>
    <w:next w:val="TableNormal0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0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0"/>
      <w:spacing w:after="120" w:before="480" w:line="259" w:lineRule="auto"/>
      <w:ind w:left="-1" w:leftChars="-1" w:rightChars="0" w:hanging="1" w:firstLineChars="-1"/>
      <w:textDirection w:val="lrTb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table" w:styleId="TableNormal">
    <w:name w:val="Table Normal"/>
    <w:next w:val="TableNormal0"/>
    <w:autoRedefine w:val="0"/>
    <w:hidden w:val="0"/>
    <w:qFormat w:val="0"/>
    <w:pPr>
      <w:suppressAutoHyphens w:val="0"/>
      <w:spacing w:after="160" w:line="259" w:lineRule="auto"/>
      <w:ind w:left="-1" w:leftChars="-1" w:rightChars="0" w:hanging="1" w:firstLineChars="-1"/>
      <w:textDirection w:val="lrTb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0"/>
      <w:spacing w:after="80" w:before="360" w:line="259" w:lineRule="auto"/>
      <w:ind w:left="-1" w:leftChars="-1" w:rightChars="0" w:hanging="1" w:firstLineChars="-1"/>
      <w:textDirection w:val="lrTb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En-tête">
    <w:name w:val="En-tête"/>
    <w:basedOn w:val="Normal"/>
    <w:next w:val="En-tête"/>
    <w:autoRedefine w:val="0"/>
    <w:hidden w:val="0"/>
    <w:qFormat w:val="0"/>
    <w:pPr>
      <w:suppressAutoHyphens w:val="0"/>
      <w:spacing w:after="0" w:line="240" w:lineRule="auto"/>
      <w:ind w:left="-1" w:leftChars="-1" w:rightChars="0" w:hanging="1" w:firstLineChars="-1"/>
      <w:textDirection w:val="lrTb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0"/>
    <w:pPr>
      <w:suppressAutoHyphens w:val="0"/>
      <w:spacing w:after="0" w:line="240" w:lineRule="auto"/>
      <w:ind w:left="-1" w:leftChars="-1" w:rightChars="0" w:hanging="1" w:firstLineChars="-1"/>
      <w:textDirection w:val="lrTb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VWubZT0BscMQud8tcJYyQibY6w==">CgMxLjA4AHIhMWJpTTVsQS1XYllKLWFpRS01WlNxajlwb0ZnRUZNRThI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2022-06-29T09:57:00Z</dcterms:created>
</cp:coreProperties>
</file>