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Intitulé de la formation :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Lieu de la formation :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Date de l’émargement :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Nom du formateur :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99.0" w:type="dxa"/>
        <w:jc w:val="left"/>
        <w:tblInd w:w="-12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0"/>
        <w:gridCol w:w="2851"/>
        <w:gridCol w:w="2238"/>
        <w:gridCol w:w="1843"/>
        <w:gridCol w:w="1984"/>
        <w:gridCol w:w="1843"/>
        <w:tblGridChange w:id="0">
          <w:tblGrid>
            <w:gridCol w:w="440"/>
            <w:gridCol w:w="2851"/>
            <w:gridCol w:w="2238"/>
            <w:gridCol w:w="1843"/>
            <w:gridCol w:w="1984"/>
            <w:gridCol w:w="1843"/>
          </w:tblGrid>
        </w:tblGridChange>
      </w:tblGrid>
      <w:tr>
        <w:trPr>
          <w:cantSplit w:val="0"/>
          <w:trHeight w:val="85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 Prénom du stagiaire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Émargement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Matin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Stagiaire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vertAlign w:val="baseline"/>
                <w:rtl w:val="0"/>
              </w:rPr>
              <w:t xml:space="preserve">(Horaires)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Émargement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Matin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Formateur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vertAlign w:val="baseline"/>
                <w:rtl w:val="0"/>
              </w:rPr>
              <w:t xml:space="preserve">(Horaires)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Émargement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Après-midi Stagiaire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vertAlign w:val="baseline"/>
                <w:rtl w:val="0"/>
              </w:rPr>
              <w:t xml:space="preserve">(Horaires)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Émargement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Après-midi Formateur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vertAlign w:val="baseline"/>
                <w:rtl w:val="0"/>
              </w:rPr>
              <w:t xml:space="preserve">(Horaires)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before="120" w:lineRule="auto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*Ce document est susceptible d’être fourni aux financeurs et aux instances de contrôle de la formation professionnelle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righ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526"/>
        <w:gridCol w:w="4546"/>
        <w:tblGridChange w:id="0">
          <w:tblGrid>
            <w:gridCol w:w="4526"/>
            <w:gridCol w:w="4546"/>
          </w:tblGrid>
        </w:tblGridChange>
      </w:tblGrid>
      <w:tr>
        <w:trPr>
          <w:cantSplit w:val="0"/>
          <w:trHeight w:val="173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Certifié exact par l’organisme.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Signature et cachet de l’organisme de formation 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Certifié exact par le formateur.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Signature du ou des formateur(s) 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Century Gothic" w:cs="Century Gothic" w:eastAsia="Century Gothic" w:hAnsi="Century Gothi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jc w:val="center"/>
        <w:rPr>
          <w:rFonts w:ascii="Century Gothic" w:cs="Century Gothic" w:eastAsia="Century Gothic" w:hAnsi="Century Gothi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rFonts w:ascii="Century Gothic" w:cs="Century Gothic" w:eastAsia="Century Gothic" w:hAnsi="Century Gothic"/>
        <w:sz w:val="20"/>
        <w:szCs w:val="20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4886325</wp:posOffset>
              </wp:positionH>
              <wp:positionV relativeFrom="paragraph">
                <wp:posOffset>-342899</wp:posOffset>
              </wp:positionV>
              <wp:extent cx="1438275" cy="288608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3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12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4886325</wp:posOffset>
              </wp:positionH>
              <wp:positionV relativeFrom="paragraph">
                <wp:posOffset>-342899</wp:posOffset>
              </wp:positionV>
              <wp:extent cx="1438275" cy="288608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2886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Table3"/>
      <w:tblW w:w="9062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616"/>
      <w:gridCol w:w="3738"/>
      <w:gridCol w:w="2708"/>
      <w:tblGridChange w:id="0">
        <w:tblGrid>
          <w:gridCol w:w="2616"/>
          <w:gridCol w:w="3738"/>
          <w:gridCol w:w="2708"/>
        </w:tblGrid>
      </w:tblGridChange>
    </w:tblGrid>
    <w:tr>
      <w:trPr>
        <w:cantSplit w:val="1"/>
        <w:trHeight w:val="841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54">
          <w:pPr>
            <w:spacing w:after="0" w:line="240" w:lineRule="auto"/>
            <w:jc w:val="center"/>
            <w:rPr>
              <w:rFonts w:ascii="Century Gothic" w:cs="Century Gothic" w:eastAsia="Century Gothic" w:hAnsi="Century Gothic"/>
              <w:color w:val="00000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000000"/>
              <w:sz w:val="20"/>
              <w:szCs w:val="20"/>
              <w:vertAlign w:val="baseline"/>
            </w:rPr>
            <w:drawing>
              <wp:inline distB="0" distT="0" distL="114300" distR="114300">
                <wp:extent cx="1270000" cy="1270000"/>
                <wp:effectExtent b="0" l="0" r="0" t="0"/>
                <wp:docPr id="102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5">
          <w:pPr>
            <w:spacing w:after="0" w:line="240" w:lineRule="auto"/>
            <w:jc w:val="center"/>
            <w:rPr>
              <w:rFonts w:ascii="Arial" w:cs="Arial" w:eastAsia="Arial" w:hAnsi="Arial"/>
              <w:b w:val="0"/>
              <w:color w:val="00000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vertAlign w:val="baseline"/>
              <w:rtl w:val="0"/>
            </w:rPr>
            <w:t xml:space="preserve">FEUILLE D’EMARGEMENT GLOBALE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6">
          <w:pPr>
            <w:spacing w:after="0" w:line="240" w:lineRule="auto"/>
            <w:jc w:val="center"/>
            <w:rPr>
              <w:rFonts w:ascii="Arial" w:cs="Arial" w:eastAsia="Arial" w:hAnsi="Arial"/>
              <w:color w:val="00000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c00000"/>
              <w:sz w:val="20"/>
              <w:szCs w:val="20"/>
              <w:vertAlign w:val="baseline"/>
              <w:rtl w:val="0"/>
            </w:rPr>
            <w:t xml:space="preserve">[DATE]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848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8">
          <w:pPr>
            <w:spacing w:after="0" w:line="240" w:lineRule="auto"/>
            <w:jc w:val="center"/>
            <w:rPr>
              <w:rFonts w:ascii="Arial" w:cs="Arial" w:eastAsia="Arial" w:hAnsi="Arial"/>
              <w:b w:val="0"/>
              <w:color w:val="00000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vertAlign w:val="baseline"/>
              <w:rtl w:val="0"/>
            </w:rPr>
            <w:t xml:space="preserve">Format :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spacing w:after="0" w:line="240" w:lineRule="auto"/>
            <w:jc w:val="center"/>
            <w:rPr>
              <w:rFonts w:ascii="Arial" w:cs="Arial" w:eastAsia="Arial" w:hAnsi="Arial"/>
              <w:color w:val="00000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vertAlign w:val="baseline"/>
              <w:rtl w:val="0"/>
            </w:rPr>
            <w:t xml:space="preserve">Papier</w:t>
          </w:r>
        </w:p>
      </w:tc>
      <w:tc>
        <w:tcPr>
          <w:vAlign w:val="center"/>
        </w:tcPr>
        <w:p w:rsidR="00000000" w:rsidDel="00000000" w:rsidP="00000000" w:rsidRDefault="00000000" w:rsidRPr="00000000" w14:paraId="0000005A">
          <w:pPr>
            <w:spacing w:after="0" w:line="240" w:lineRule="auto"/>
            <w:jc w:val="center"/>
            <w:rPr>
              <w:rFonts w:ascii="Arial" w:cs="Arial" w:eastAsia="Arial" w:hAnsi="Arial"/>
              <w:b w:val="0"/>
              <w:color w:val="00000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vertAlign w:val="baseline"/>
              <w:rtl w:val="0"/>
            </w:rPr>
            <w:t xml:space="preserve">Diffusion :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spacing w:after="0" w:line="240" w:lineRule="auto"/>
            <w:jc w:val="center"/>
            <w:rPr>
              <w:rFonts w:ascii="Arial" w:cs="Arial" w:eastAsia="Arial" w:hAnsi="Arial"/>
              <w:color w:val="00000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vertAlign w:val="baseline"/>
              <w:rtl w:val="0"/>
            </w:rPr>
            <w:t xml:space="preserve">À chaque session de formation</w:t>
          </w:r>
        </w:p>
      </w:tc>
    </w:tr>
  </w:tbl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table" w:styleId="Grilledutableau">
    <w:name w:val="Grille du tableau"/>
    <w:basedOn w:val="TableauNormal"/>
    <w:next w:val="Grilledutableau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lledutableau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edebulles">
    <w:name w:val="Texte de bulles"/>
    <w:basedOn w:val="Normal"/>
    <w:next w:val="Textedebulles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fr-FR" w:val="fr-FR"/>
    </w:rPr>
  </w:style>
  <w:style w:type="character" w:styleId="TextedebullesCar">
    <w:name w:val="Texte de bulles Car"/>
    <w:next w:val="TextedebullesC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0"/>
      <w:tblStyleRowBandSize w:val="1"/>
      <w:tblStyleColBandSize w:val="1"/>
      <w:jc w:val="left"/>
      <w:tblCellMar>
        <w:left w:w="108.0" w:type="dxa"/>
        <w:right w:w="108.0" w:type="dxa"/>
      </w:tblCellMar>
    </w:tbl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1"/>
      <w:tblStyleRowBandSize w:val="1"/>
      <w:tblStyleColBandSize w:val="1"/>
      <w:jc w:val="left"/>
      <w:tblCellMar>
        <w:left w:w="108.0" w:type="dxa"/>
        <w:right w:w="108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2HAmGPr+hv83FW6qBfpyppXq4w==">CgMxLjA4AHIhMW9oRThKcXJfd2gwcE1kSjhyM2YtUzJvWTZsWlN6QkFJ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2022-06-29T10:12:00Z</dcterms:created>
  <dc:creator>Marc Garreau</dc:creator>
</cp:coreProperties>
</file>