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0"/>
          <w:i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0"/>
          <w:i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36"/>
          <w:szCs w:val="36"/>
          <w:vertAlign w:val="baseline"/>
          <w:rtl w:val="0"/>
        </w:rPr>
        <w:t xml:space="preserve">FICHE DE POSTE FORMATEUR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ACTIVITÉ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 PRINCIPALE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Le formateur assure des prestations de formation et/ou de perfectionnement auprès d’adultes salariés ou demandeurs d’emploi pour une mise à jour des connaissances ou un nouvel apprentissage.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Il conduit ces actions de formation auprès de publics adultes soucieux d’acquérir des compétences supplémentaires dans le cadre de cours en présentiel.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Il s’appuie dans sa mission sur les différents référentiels pédagogiques et les matériels mis au point par l’organisme de formation.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MISSIONS PRINCIPALES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Définir le contenu pédagogique et le déroulement de la formation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Contribuer au bon déroulement des actions de formation 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Assurer la veille pédagogique et technique dans son domaine d’intervention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Évaluer les résultats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QUALITÉS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 REQUISES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Être un bon pédagogue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Savoir transmettre sa motivation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Être enthousiaste et positif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Avoir le désir de se former et d’être en veille perpétuelle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COMPÉTENCES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 REQUISES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Maîtrise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des connaissances des domaines d’intervention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Sens de la communication (écoute, communication orale)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Maîtrise des techniques pédagogiques</w:t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ACTIVITÉS / COMPÉTENCES TECHNIQUES SAVOIR-FAIRE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Conception et mise en œuvre de dispositifs pédagogiques.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Prendre en compte l’environnement professionnel (sécurité, etc.).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Analyser, avec le commanditaire, les besoins de formation.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Lire, interpréter le cahier des charges et/ou le référentiel de formation.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Définir, avec le commanditaire, les modalités d’intervention (des moyens logistiques, etc.).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Élaborer une réponse pédagogique en fonction des modalités de formation (progression pédagogique, en relation avec les moyens et outils).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Définir les pré-requis nécessaires à l’atteinte des objectifs pédagogiques.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Définir et formuler les objectifs pédagogiques, proposer des contenus.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Concevoir, utiliser des outils et ressources pédagogiques.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Définir les ressources et moyens nécessaires à la formation et prendre en compte l’environnement professionnel des apprenants.</w:t>
      </w:r>
    </w:p>
    <w:p w:rsidR="00000000" w:rsidDel="00000000" w:rsidP="00000000" w:rsidRDefault="00000000" w:rsidRPr="00000000" w14:paraId="00000025">
      <w:p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0" w:before="100" w:lineRule="auto"/>
        <w:ind w:left="140" w:firstLine="0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heading=h.u3d6qvqp2tue" w:id="0"/>
      <w:bookmarkEnd w:id="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ANIMATION D’UNE ACTION DE FORMATION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Prendre en compte les caractéristiques du groupe, des individus et de leur situation concrète de travail.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Vérifier les attentes des participants, mettre en œuvre et adapter le scénario pédagogique au groupe.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Évaluer les «pré-acquis» des apprenants.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Animer le groupe en utilisant les compétences de chacun et en valorisant les expériences des participants.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Réguler l’expression et le travail du groupe, gérer le temps.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Mettre à disposition les ressources de formation.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S’assurer des acquis de la formation au cours de sa progression.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S’assurer des conditions logistiques et de sécurité de l’action de formation.</w:t>
      </w:r>
    </w:p>
    <w:p w:rsidR="00000000" w:rsidDel="00000000" w:rsidP="00000000" w:rsidRDefault="00000000" w:rsidRPr="00000000" w14:paraId="0000002F">
      <w:pPr>
        <w:spacing w:after="240" w:lineRule="auto"/>
        <w:ind w:left="720" w:hanging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0" w:before="0" w:lineRule="auto"/>
        <w:ind w:left="140" w:firstLine="0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heading=h.q0p8djhyzlwl" w:id="1"/>
      <w:bookmarkEnd w:id="1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MISE EN ŒUVRE DE L’ÉVALUATION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1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color w:val="2068a0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Évaluer l’acquisition des connaissances en regard du référentiel ou du scénario pédagogique en utilisant les outils prévus.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color w:val="2068a0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Rédiger le bilan pédagogique de la formation pour le référent pédagogique.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color w:val="2068a0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Proposer des modifications de scénario et/ou du référentiel, ainsi que des ressources pédagogiques.</w:t>
      </w:r>
    </w:p>
    <w:p w:rsidR="00000000" w:rsidDel="00000000" w:rsidP="00000000" w:rsidRDefault="00000000" w:rsidRPr="00000000" w14:paraId="00000034">
      <w:p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35">
      <w:p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VEILLE ET RELATION À L’ENVIRONNEMENT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1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Analyser ses pratiques.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068a0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Maintenir et mettre à jour ses capacités techniques ou formatives.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068a0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Suivre les évolutions de l’environnement professionnel (technique, juridique, techno-pédagogique, etc.).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068a0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S’informer et se former aux évolutions des modalités formatives.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068a0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Participer aux échanges professionnels, identifiés sur son domaine d’intervention.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068a0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Capitaliser les supports et expériences d’animation et de formation.</w:t>
      </w:r>
    </w:p>
    <w:p w:rsidR="00000000" w:rsidDel="00000000" w:rsidP="00000000" w:rsidRDefault="00000000" w:rsidRPr="00000000" w14:paraId="0000003C">
      <w:pPr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SAVOIRS SOCIO-PROFESSIONNELS</w:t>
      </w:r>
    </w:p>
    <w:p w:rsidR="00000000" w:rsidDel="00000000" w:rsidP="00000000" w:rsidRDefault="00000000" w:rsidRPr="00000000" w14:paraId="00000042">
      <w:p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Approche par les objectifs.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Méthodes pédagogiques et théories de l’apprentissage.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Évaluation diagnostique (faisabilité du projet et positionnement du stagiaire).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Ingénierie, scénario pédagogique et approche cognitive.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Éléments de psychologie des personnes en formation.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Articulation emploi-formation.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Outils de dynamique de groupe.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Les différents types d’attitude et d’écoute.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Prévention et gestion des conflits.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Rôle de formateur et limites.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Évolution des méthodes et outils pédagogiques.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Techniques d’analyse des situations de travail et de l’expérience.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720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54">
    <w:pPr>
      <w:tabs>
        <w:tab w:val="center" w:leader="none" w:pos="4536"/>
        <w:tab w:val="right" w:leader="none" w:pos="9072"/>
      </w:tabs>
      <w:spacing w:after="0" w:line="259" w:lineRule="auto"/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tabs>
        <w:tab w:val="center" w:leader="none" w:pos="4536"/>
        <w:tab w:val="right" w:leader="none" w:pos="9072"/>
      </w:tabs>
      <w:spacing w:after="0" w:line="259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56">
    <w:pPr>
      <w:tabs>
        <w:tab w:val="center" w:leader="none" w:pos="4536"/>
        <w:tab w:val="right" w:leader="none" w:pos="9072"/>
      </w:tabs>
      <w:spacing w:after="0" w:line="259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57">
    <w:pPr>
      <w:tabs>
        <w:tab w:val="center" w:leader="none" w:pos="4536"/>
        <w:tab w:val="right" w:leader="none" w:pos="9072"/>
      </w:tabs>
      <w:spacing w:after="0" w:line="259" w:lineRule="auto"/>
      <w:jc w:val="center"/>
      <w:rPr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58">
    <w:pPr>
      <w:tabs>
        <w:tab w:val="center" w:leader="none" w:pos="4536"/>
        <w:tab w:val="right" w:leader="none" w:pos="9072"/>
      </w:tabs>
      <w:spacing w:after="0" w:line="259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4813300</wp:posOffset>
              </wp:positionH>
              <wp:positionV relativeFrom="paragraph">
                <wp:posOffset>-253999</wp:posOffset>
              </wp:positionV>
              <wp:extent cx="1447800" cy="288608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5 – Indicateur 21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4813300</wp:posOffset>
              </wp:positionH>
              <wp:positionV relativeFrom="paragraph">
                <wp:posOffset>-253999</wp:posOffset>
              </wp:positionV>
              <wp:extent cx="1447800" cy="288608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2886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b w:val="1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36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2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4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2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0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360" w:line="1" w:lineRule="atLeast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oYHGNzQIMRjHk/t1XaNi5v/3vg==">CgMxLjAyDmgudTNkNnF2cXAydHVlMg5oLnEwcDhkamh5emx3bDgAciExYUtOM0NneWtvT2M1Y3NxNWJqY3YxZTFYT1N6elhTR0g=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2022-06-28T09:53:00Z</dcterms:created>
</cp:coreProperties>
</file>