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4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52"/>
          <w:szCs w:val="52"/>
          <w:rtl w:val="0"/>
        </w:rPr>
        <w:t xml:space="preserve">Software Design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UART Driver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  <w:rtl w:val="0"/>
        </w:rPr>
        <w:t xml:space="preserve">Lab 05 – Microcontrollers and Embedded Systems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UART Driver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Author(s)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J.M. Páez Sandoval,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D. I. Mijares Meza, A. S. De La Torre Gomez.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CETYS Universidad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29/05/2026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8"/>
          <w:szCs w:val="28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1.1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This document describes the design and architecture of the uart_driver module for Lab 05. It covers the bare-metal USART2 initialization sequence, character and string transmission, integer and float formatting helpers, and the mapping to the STM32F411RE ST-Link Virtual COM Port (VCP).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1.2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uart_driver is a low-level bare-metal module for the STM32F411RE USART2 peripheral. It operates in transmit-only mode using polling (no interrupts, no DMA). It is fixed at 115200 baud with 8N1 framing. The module is used by main.c to stream real-time telemetry — attitude angles, PID outputs, and motor PWM values — over the ST-Link USB connection to a host serial terminal. GPIO configuration for PA2 (TX) is performed internally by uart_init().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1.3 Definitions, Acronyms, and Abbreviations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UART / USART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Universal (Synchronous/) Asynchronous Receiver/Transmitter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Virtual COM Port — USART2 is routed through the ST-Link USB bridge on the Nucleo 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GPIO pin A2 — USART2_TX (AF7). Not physically accessible; routed to ST-Link internally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 data bits, No parity, 1 stop bit — standard serial framing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Baud Rate Register — USART2-&gt;BRR. Controls clock division for target baud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Transmit Data Register Empty flag (SR bit 7) — set when DR can accept next byte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Transmission Complete flag (SR bit 6) — set when shift register is empty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AF7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Alternate Function 7 — USART2 TX/RX function for PA2/PA3 on STM32F4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Transmitter Enable bit (CR1 bit 3) — must be set to transmit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USART Enable bit (CR1 bit 13) — enables the USART peripheral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1.4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All requirements are allocated in Docs/SRS/UART_Driver_SRS.md (provided by instructor without modification).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8"/>
          <w:szCs w:val="28"/>
          <w:rtl w:val="0"/>
        </w:rPr>
        <w:t xml:space="preserve">2.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2.1 High-Level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uart_driver sits directly above the USART2 hardware registers. GPIO pin configuration for PA2 is performed internally by uart_init() using direct register access. The driver has no dependencies other than stm32f411xe.h.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main.c — calls uart_sendLine(), uart_sendFloat(), uart_sendInt() for telemetry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UART 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uart_init(), uart_sendChar(), uart_sendString(), uart_sendFloat(), uart_sendInt(), uart_sendLine()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STM32F411RE USART2 (APB1). PA2 = TX (AF7), routed to ST-Link VCP. 115200 baud, 8N1.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2.2 Module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Public API declared in UART.h. Dependency: stm32f4xx.h only. No HAL. The driver configures PA2 as AF7 output internally — the caller does not need to configure GPIO before calling uart_init().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8"/>
          <w:szCs w:val="28"/>
          <w:rtl w:val="0"/>
        </w:rPr>
        <w:t xml:space="preserve">3. Detailed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>
          <w:rFonts w:ascii="Arial" w:cs="Arial" w:eastAsia="Arial" w:hAnsi="Arial"/>
          <w:b w:val="1"/>
          <w:bCs w:val="1"/>
          <w:color w:val="2e74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3.1 Module Behavior</w:t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24350" cy="5421362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5421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60" w:lineRule="auto"/>
        <w:jc w:val="center"/>
        <w:rPr>
          <w:rFonts w:ascii="Arial" w:cs="Arial" w:eastAsia="Arial" w:hAnsi="Arial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Figure 1. Sequence Diagram — uart_init(): clock enable (GPIOA + USART2), PA2 mode/AF/speed configuration, BRR write, CR1 TE+UE enable.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60" w:lineRule="auto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14850" cy="56292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562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60" w:lineRule="auto"/>
        <w:jc w:val="center"/>
        <w:rPr>
          <w:rFonts w:ascii="Arial" w:cs="Arial" w:eastAsia="Arial" w:hAnsi="Arial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Figure 2. Activity Diagram — uart_sendChar(): poll TXE flag, write byte to DR.</w:t>
      </w:r>
    </w:p>
    <w:p w:rsidR="00000000" w:rsidDel="00000000" w:rsidP="00000000" w:rsidRDefault="00000000" w:rsidRPr="00000000" w14:paraId="00000048">
      <w:pPr>
        <w:spacing w:after="60" w:before="6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57450" cy="75152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751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Figure 3. Activity Diagram — uart_sendFloat(): extract sign, integer part, decimal digits iteratively.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8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</w:rPr>
        <w:drawing>
          <wp:inline distB="114300" distT="114300" distL="114300" distR="114300">
            <wp:extent cx="2524125" cy="34004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80" w:lineRule="auto"/>
        <w:jc w:val="center"/>
        <w:rPr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Figure 4. Activity Diagram — uart_sendChar(): polls TXE flag, writes byte to DR.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8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80" w:lineRule="auto"/>
        <w:jc w:val="center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2149320" cy="7691438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9320" cy="7691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8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Figure 5. Activity Diagram — uart_sendFloat(): extracts sign, integer part, and decimal digits iteratively. </w:t>
      </w:r>
    </w:p>
    <w:p w:rsidR="00000000" w:rsidDel="00000000" w:rsidP="00000000" w:rsidRDefault="00000000" w:rsidRPr="00000000" w14:paraId="00000051">
      <w:pPr>
        <w:spacing w:after="80" w:before="8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8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</w:rPr>
        <w:drawing>
          <wp:inline distB="114300" distT="114300" distL="114300" distR="114300">
            <wp:extent cx="5943600" cy="4699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8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Figure 3. Activity Diagram — uart_init(): clock enable, GPIO AF7 configuration, BRR write, TE+UE enable.  </w:t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3.2 UART Driver Module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uart_init() enables the APB2 clock for GPIOA and the APB1 clock for USART2. It configures PA2 as Alternate Function mode (MODER=10), selects AF7 in AFRL, sets output speed to HIGH, and enables the internal pull-up. It then writes BRR = 0x008B (derived from 16 MHz HSI: mantissa=8, fraction=11) for 115200 baud, sets TE and UE in CR1, and returns. No interrupt or DMA bits are 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uart_sendChar() polls the TXE flag in USART2-&gt;SR. Once set, it writes the byte to USART2-&gt;DR. The hardware clears TXE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uart_sendString() iterates over a null-terminated string calling uart_sendChar() for each byte.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uart_sendInt() handles the sign bit, then extracts decimal digits into a local buffer using modulo/divide by 10, reverses the buffer, and transmits each character. A zero input transmits '0' directly.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uart_sendFloat() calls uart_sendInt() for the integer part, transmits a decimal point, then iterates over the requested number of decimal digits by multiplying the fractional part by 10 and extracting each digit individually.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uart_sendLine() calls uart_sendString() followed by uart_sendChar('\r') and uart_sendChar('\n') to terminate the line for both Windows and Unix terminals.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8"/>
          <w:szCs w:val="28"/>
          <w:rtl w:val="0"/>
        </w:rPr>
        <w:t xml:space="preserve">4. Application Programming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4.1 Data Types and Macros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000"/>
        <w:gridCol w:w="4760"/>
        <w:tblGridChange w:id="0">
          <w:tblGrid>
            <w:gridCol w:w="2600"/>
            <w:gridCol w:w="2000"/>
            <w:gridCol w:w="4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Macro / Constant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UART2_BRR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0x008B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BRR for 115200 baud at 16 MHz HSI. Mantissa=8, Fraction=11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(none)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handle struct — module uses USART2 directly (single instance)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4.2 Error Codes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uart_driver does not define error codes. All functions are void or return void. Transmit errors (e.g., stuck TXE) result in an infinite polling loop; the caller cannot recover without a system reset. This is acceptable for a debug-only telemetry channel.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4.3 Function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uart_init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uart_init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void uart_init(void)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Parameters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Enables GPIOA and USART2 clocks. Configures PA2 as AF7 (USART2_TX) with HIGH speed and pull-up. Writes BRR = 0x008B for 115200 baud at 16 MHz. Sets CR1: TE=1, UE=1.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Must be called before any other uart_* function. USART2 clock is on APB1 (RCC-&gt;APB1ENR bit 17). GPIOA clock is on AHB1 (RCC-&gt;AHB1ENR bit 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Available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UART.h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uart_sendChar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uart_sendChar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void uart_sendChar(char 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Parameters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 — byte to transmit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Polls USART2-&gt;SR bit 7 (TXE) until set, then writes c to USART2-&gt;DR. Blocks until the data register is ready.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Blocking — will spin indefinitely if USART2 is not initialized or the peripheral hangs. Call uart_init() first.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Available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UART.h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uart_sendString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uart_sendString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void uart_sendString(const char *s)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Parameters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 — null-terminated C string to transmit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Iterates over s calling uart_sendChar() for each byte until '\0' is reached. Does not transmit the null terminator.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 must be null-terminated. Passing NULL is undefined behavior.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Available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UART.h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uart_sendInt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uart_sendInt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void uart_sendInt(int32_t val)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Parameters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val — signed 32-bit integer to transmit as decimal ASCII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Transmits the '-' character if val &lt; 0, then negates val. Handles val == 0 by transmitting '0'. Otherwise extracts digits least-significant-first into a 12-byte buffer, reverses, and transmits.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Maximum value: INT32_MIN (-2147483648) through INT32_MAX (2147483647). Output is always decimal (base 10).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Available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UART.h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uart_sendFloat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uart_sendFloat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void uart_sendFloat(float val, uint8_t decimals)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Parameters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val — float value to transmit. decimals — number of decimal places (0–6 recommended)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Transmits '-' if val &lt; 0, then calls uart_sendInt() for the integer part, transmits '.', then iterates decimals times multiplying the fractional part by 10 and transmitting each digit.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No rounding — truncates the last digit. Large decimals values (&gt;6) may produce garbage due to float precision limits. NaN and Inf are not handled.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Available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UART.h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uart_sendLine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uart_sendLine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void uart_sendLine(const char *s)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Parameters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 — null-terminated C 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Calls uart_sendString(s) then transmits '\r' and '\n'. Produces CRLF line termination compatible with PuTTY, CoolTerm, and minicom.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 must be null-terminated. Passing NULL is undefined behavior.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Available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UART.h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4.4 Internal Function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uart_driver has no static helper functions. All USART2 protocol steps (clock enable, GPIO config, BRR write, poll-and-transmit) are implemented inline in the public API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8"/>
          <w:szCs w:val="28"/>
          <w:rtl w:val="0"/>
        </w:rPr>
        <w:t xml:space="preserve">5. Future Enhancements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DMA-based TX to free the CPU during string transmissions (currently each byte blocks ~8.7 μs at 115200 baud).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interrupt-driven TX with a circular buffer to prevent telemetry from stalling the 1 kHz PID loop.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uart_sendHex() for printing raw register values during hardware debugging.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RX support (PA3, AF7) with a ring buffer for future RC receiver input over UART.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 printf-style uart_printf() using a lightweight formatting layer to reduce call-site verbosity in main.c.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configurable baud rate parameter to uart_init() to support 921600 baud for higher-throughput Blackbox logging.</w:t>
      </w:r>
    </w:p>
    <w:sectPr>
      <w:headerReference r:id="rId13" w:type="default"/>
      <w:footerReference r:id="rId14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pBdr>
        <w:top w:color="2e74b5" w:space="4" w:sz="6" w:val="single"/>
      </w:pBdr>
      <w:tabs>
        <w:tab w:val="right" w:leader="none" w:pos="9360"/>
      </w:tabs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CETYS Universidad — Lab 05Page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pBdr>
        <w:bottom w:color="2e74b5" w:space="4" w:sz="6" w:val="single"/>
      </w:pBdr>
      <w:tabs>
        <w:tab w:val="right" w:leader="none" w:pos="9360"/>
      </w:tabs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Software Design Document — UART Driverv1.0.0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e74b5" w:space="1" w:sz="6" w:val="single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rU06ulolFDV9wARR182KHAVIWg==">CgMxLjA4AHIhMWtYZWFDUUtfaTc1c05WbnNhT1R2X2NyTjFxM1Nzbk9j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