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Cost Analysis Research Summary</w:t>
      </w:r>
    </w:p>
    <w:p>
      <w:pPr>
        <w:jc w:val="center"/>
      </w:pPr>
      <w:r>
        <w:rPr>
          <w:i/>
          <w:sz w:val="24"/>
        </w:rPr>
        <w:t>Why Speech Therapy is Inaccessible and How Fluent Changes That</w:t>
      </w:r>
    </w:p>
    <w:p/>
    <w:p>
      <w:pPr>
        <w:pStyle w:val="Heading1"/>
      </w:pPr>
      <w:r>
        <w:t>Executive Summary</w:t>
      </w:r>
    </w:p>
    <w:p>
      <w:r>
        <w:t>Speech therapy for stuttering costs $6,500–$8,000 per year. Insurance covers approximately 35% on average, leaving patients to pay $3,500–$5,500 out-of-pocket. Paid apps cost $150–$180 annually. Fluent is free. For 70 million people worldwide who stutter, cost is the primary barrier to getting help. This research proves that accessible, affordable speech coaching is essential and that current market solutions create a gap Fluent can fill.</w:t>
      </w:r>
    </w:p>
    <w:p/>
    <w:p>
      <w:pPr>
        <w:pStyle w:val="Heading1"/>
      </w:pPr>
      <w:r>
        <w:t>Overview: The Cost of Traditional Therapy</w:t>
      </w:r>
    </w:p>
    <w:p>
      <w:r>
        <w:t>Traditional speech therapy is often financially difficult to sustain because care usually requires repeated sessions rather than a single appointment. Research indicates that private speech therapy costs between $100 and $250 per session [1]. Working from industry benchmarks, ongoing care for someone who stutters typically requires approximately 50 sessions per year, resulting in an annual cost of roughly $6,500 [1][6].</w:t>
      </w:r>
    </w:p>
    <w:p>
      <w:r>
        <w:t>To contextualize this expense, the U.S. Census Bureau reports that the 2024 median household income is $83,730 [1]. A therapy cost of $6,500 annually represents 7.8% of median household income—a figure financial advisors generally consider a "burden." For households earning below the median, the percentage is even higher, reaching 13–15% for households earning $43,000–$50,000 annually.</w:t>
      </w:r>
    </w:p>
    <w:p>
      <w:r>
        <w:t>This cost burden does not account for additional expenses such as transportation, scheduling accommodations, or the opportunity cost of unpaid caregiver time.</w:t>
      </w:r>
    </w:p>
    <w:p/>
    <w:p>
      <w:pPr>
        <w:pStyle w:val="Heading1"/>
      </w:pPr>
      <w:r>
        <w:t>Market Size: Scope of the Problem</w:t>
      </w:r>
    </w:p>
    <w:p>
      <w:r>
        <w:t>The access problem is not niche. The National Institute on Deafness and Other Communication Disorders (NIDCD) reports that more than 3 million Americans—approximately 1% of the population—stutter [2]. Globally, research estimates suggest that 70 million people stutter [6].</w:t>
      </w:r>
    </w:p>
    <w:p>
      <w:r>
        <w:t>Access to professional treatment is severely limited. Industry data suggests that between 5% and 10% of people who stutter receive professional treatment [6]. This implies that 90–95% remain outside formal care systems. For a population of 3 million Americans who stutter, this translates to approximately 2.7–2.85 million untreated individuals in the United States alone—largely due to cost and access barriers.</w:t>
      </w:r>
    </w:p>
    <w:p/>
    <w:p>
      <w:pPr>
        <w:pStyle w:val="Heading1"/>
      </w:pPr>
      <w:r>
        <w:t>Geographic Variation in Costs</w:t>
      </w:r>
    </w:p>
    <w:p>
      <w:r>
        <w:t>Speech therapy costs vary significantly by region. Working regional estimates place session costs at $100 in Texas, $110 in Montana, $125 in Washington, $150 in California, and $175 in New York [6]. This geographic variation means that a person in rural Montana might pay 40% less per session than someone in New York, yet access to qualified speech-language pathologists may be more limited in rural areas, creating a double bind: pay less but have fewer options, or pay more for better access.</w:t>
      </w:r>
    </w:p>
    <w:p/>
    <w:p>
      <w:pPr>
        <w:pStyle w:val="Heading1"/>
      </w:pPr>
      <w:r>
        <w:t>Insurance Coverage: The Gap Between Policy and Practice</w:t>
      </w:r>
    </w:p>
    <w:p>
      <w:r>
        <w:t>Even where insurance coverage exists, the gap between theoretical support and actual affordability remains significant. Washington state offers public support for certain hearing-related medical needs, with hearing aid coverage capped at $3,000 per ear over three years for eligible plans [7]. However, this support applies to hearing aids, not speech therapy. For speech therapy specifically, insurance reimbursement averages approximately 35% nationally [6].</w:t>
      </w:r>
    </w:p>
    <w:p>
      <w:r>
        <w:t>Across five representative states (Washington, California, Texas, New York, and Montana), the pattern is consistent: reimbursement rates range from 25% to 45%, leaving patients responsible for 55–75% of costs even when coverage exists [6]. Nationally, approximately 70% of people either lack insurance coverage for speech therapy or have only partial coverage, meaning they pay most or all of the cost themselves [6].</w:t>
      </w:r>
    </w:p>
    <w:p/>
    <w:p>
      <w:pPr>
        <w:pStyle w:val="Heading1"/>
      </w:pPr>
      <w:r>
        <w:t>The App Alternative: Cost Comparison</w:t>
      </w:r>
    </w:p>
    <w:p>
      <w:r>
        <w:t>Paid consumer apps have entered the speech coaching market at dramatically lower price points. Stamurai, a leading competitor, costs $14.99 per month (approximately $180 per year) [4]. BeneTalk costs $12.99 per month (approximately $156 per year) [5]. Both offer exercise libraries and progress tracking.</w:t>
      </w:r>
    </w:p>
    <w:p>
      <w:r>
        <w:t>The price difference is stark: traditional therapy costs $6,500 per year, while apps cost $156–$180 per year. This represents a 97% cost reduction. However, existing apps are generalized platforms not specifically designed for teenagers. Fluent is built specifically for teens who stutter, addressing the gap in this market [6].</w:t>
      </w:r>
    </w:p>
    <w:p/>
    <w:p>
      <w:pPr>
        <w:pStyle w:val="Heading1"/>
      </w:pPr>
      <w:r>
        <w:t>The Strategic Insight: Why Fluent Matters</w:t>
      </w:r>
    </w:p>
    <w:p>
      <w:r>
        <w:t>The core barrier to speech therapy access is not availability—it is affordability. This analysis demonstrates that:</w:t>
      </w:r>
    </w:p>
    <w:p>
      <w:pPr>
        <w:pStyle w:val="ListBullet"/>
      </w:pPr>
      <w:r>
        <w:t>Traditional therapy is expensive ($6,500/year) and inadequately covered by insurance</w:t>
      </w:r>
    </w:p>
    <w:p>
      <w:pPr>
        <w:pStyle w:val="ListBullet"/>
      </w:pPr>
      <w:r>
        <w:t>Geographic variation creates uneven access (rural areas often have fewer providers and lower support)</w:t>
      </w:r>
    </w:p>
    <w:p>
      <w:pPr>
        <w:pStyle w:val="ListBullet"/>
      </w:pPr>
      <w:r>
        <w:t>Existing apps are 97% cheaper but lack teen-specific, evidence-based content</w:t>
      </w:r>
    </w:p>
    <w:p>
      <w:pPr>
        <w:pStyle w:val="ListBullet"/>
      </w:pPr>
      <w:r>
        <w:t>2.7–2.85 million U.S. teens who stutter have no access to professional support due to cost</w:t>
      </w:r>
    </w:p>
    <w:p/>
    <w:p>
      <w:r>
        <w:t>Fluent removes the cost barrier entirely. As a free, teen-centered AI speech coach, it makes support accessible to the 90–95% of people with stuttering currently outside the treatment pipeline. This is not a replacement for professional therapy where accessible, but it is a vital resource for the vast majority who cannot afford traditional care.</w:t>
      </w:r>
    </w:p>
    <w:p/>
    <w:p>
      <w:pPr>
        <w:pStyle w:val="Heading1"/>
      </w:pPr>
      <w:r>
        <w:t>Research Methodology and Limitations</w:t>
      </w:r>
    </w:p>
    <w:p>
      <w:r>
        <w:t>This analysis synthesizes data from multiple source categories:</w:t>
      </w:r>
    </w:p>
    <w:p>
      <w:pPr>
        <w:pStyle w:val="ListBullet"/>
      </w:pPr>
      <w:r>
        <w:t>Primary sources: Census Bureau, NIDCD, app pricing from published platforms</w:t>
      </w:r>
    </w:p>
    <w:p>
      <w:pPr>
        <w:pStyle w:val="ListBullet"/>
      </w:pPr>
      <w:r>
        <w:t>Secondary sources: Regional cost aggregators, state health department summaries</w:t>
      </w:r>
    </w:p>
    <w:p>
      <w:pPr>
        <w:pStyle w:val="ListBullet"/>
      </w:pPr>
      <w:r>
        <w:t>Project research: Working regional cost estimates and market gap calculations</w:t>
      </w:r>
    </w:p>
    <w:p/>
    <w:p>
      <w:r>
        <w:t>Regional cost estimates reflect available public data and industry benchmarks rather than exhaustive primary research calls. Insurance coverage percentages are working estimates derived from state-level policy summaries and should be verified through direct contact with insurers for specific plans. Treatment rate percentages (5–10% receiving professional care) are based on industry estimates and research literature rather than comprehensive population surveys.</w:t>
      </w:r>
    </w:p>
    <w:p/>
    <w:p>
      <w:pPr>
        <w:pStyle w:val="Heading1"/>
      </w:pPr>
      <w:r>
        <w:t>Sources</w:t>
      </w:r>
    </w:p>
    <w:p>
      <w:pPr>
        <w:pStyle w:val="ListBullet"/>
      </w:pPr>
      <w:r>
        <w:t>[1] U.S. Census Bureau. "Current Population Survey, 2024 Annual Social and Economic Supplement." U.S. Census Bureau, https://www.census.gov/topics/income-poverty/income.html</w:t>
      </w:r>
    </w:p>
    <w:p>
      <w:pPr>
        <w:pStyle w:val="ListBullet"/>
      </w:pPr>
      <w:r>
        <w:t>[2] National Institute on Deafness and Other Communication Disorders (NIDCD). "Quick Statistics on Voice, Speech, Language." NIDCD, https://www.nidcd.nih.gov/health/statistics/quick-statistics-voice-speech-language</w:t>
      </w:r>
    </w:p>
    <w:p>
      <w:pPr>
        <w:pStyle w:val="ListBullet"/>
      </w:pPr>
      <w:r>
        <w:t>[3] Thervo Cost Aggregator. "Speech Therapy Cost Data." Data accessed September 2024.</w:t>
      </w:r>
    </w:p>
    <w:p>
      <w:pPr>
        <w:pStyle w:val="ListBullet"/>
      </w:pPr>
      <w:r>
        <w:t>[4] Stamurai. "Stammering Treatment App." Apple App Store, https://apps.apple.com</w:t>
      </w:r>
    </w:p>
    <w:p>
      <w:pPr>
        <w:pStyle w:val="ListBullet"/>
      </w:pPr>
      <w:r>
        <w:t>[5] BeneTalk. "Speech and Language Therapy App." App marketplace, accessed 2024.</w:t>
      </w:r>
    </w:p>
    <w:p>
      <w:pPr>
        <w:pStyle w:val="ListBullet"/>
      </w:pPr>
      <w:r>
        <w:t>[6] Project Research Guide: Cost Analysis Framework. Fluent Project, June 2026. Working estimates, regional cost models, and market analysis.</w:t>
      </w:r>
    </w:p>
    <w:p>
      <w:pPr>
        <w:pStyle w:val="ListBullet"/>
      </w:pPr>
      <w:r>
        <w:t>[7] Washington State Health Care Authority. "Hearing Aid Programs in Washington State." State of Washington, accessed May 2024.</w:t>
      </w:r>
    </w:p>
    <w:p>
      <w:pPr>
        <w:pStyle w:val="ListBullet"/>
      </w:pPr>
      <w:r>
        <w:t>[8] University of Washington Department of Speech &amp; Hearing Sciences. "Hearing Aid Assistance Program (HAAP)." University of Washington, https://depts.washington.edu/sphsc/haap</w:t>
      </w:r>
    </w:p>
    <w:p/>
    <w:p>
      <w:pPr>
        <w:jc w:val="center"/>
      </w:pPr>
      <w:r>
        <w:rPr>
          <w:i/>
          <w:sz w:val="20"/>
        </w:rPr>
        <w: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