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b/>
          <w:bCs/>
          <w:color w:val="1F4E79"/>
          <w:sz w:val="48"/>
          <w:szCs w:val="48"/>
        </w:rPr>
        <w:t xml:space="preserve">RetailPOS</w:t>
      </w:r>
    </w:p>
    <w:p>
      <w:pPr>
        <w:spacing w:after="0" w:before="60"/>
        <w:jc w:val="center"/>
      </w:pPr>
      <w:r>
        <w:rPr>
          <w:color w:val="2E74B5"/>
          <w:sz w:val="26"/>
          <w:szCs w:val="26"/>
        </w:rPr>
        <w:t xml:space="preserve">Cloud Firestore Database Schema</w:t>
      </w:r>
    </w:p>
    <w:p>
      <w:pPr>
        <w:spacing w:after="240" w:before="40"/>
        <w:jc w:val="center"/>
      </w:pPr>
      <w:r>
        <w:rPr>
          <w:i/>
          <w:iCs/>
          <w:color w:val="595959"/>
          <w:sz w:val="19"/>
          <w:szCs w:val="19"/>
        </w:rPr>
        <w:t xml:space="preserve">8 collections — normalized by reference IDs</w:t>
      </w:r>
    </w:p>
    <w:p>
      <w:pPr>
        <w:pStyle w:val="Heading1"/>
      </w:pPr>
      <w:r>
        <w:t xml:space="preserve">Database Overview</w:t>
      </w:r>
    </w:p>
    <w:p>
      <w:pPr>
        <w:spacing w:after="120"/>
      </w:pPr>
      <w:r>
        <w:rPr>
          <w:sz w:val="20"/>
          <w:szCs w:val="20"/>
        </w:rPr>
        <w:t xml:space="preserve">The database is a Cloud Firestore (NoSQL) store. Each top-level collection holds documents, and documents reference one another by ID fields rather than nesting data. The tree below shows all eight collections; detailed field tables follow.</w:t>
      </w:r>
    </w:p>
    <w:p>
      <w:pPr>
        <w:spacing w:after="60"/>
      </w:pPr>
      <w:r>
        <w:rPr>
          <w:b/>
          <w:bCs/>
          <w:color w:val="1F4E79"/>
          <w:sz w:val="21"/>
          <w:szCs w:val="21"/>
        </w:rPr>
        <w:t xml:space="preserve">Root</w:t>
      </w:r>
    </w:p>
    <w:p>
      <w:pPr>
        <w:spacing w:after="30"/>
        <w:ind w:left="360"/>
      </w:pPr>
      <w:r>
        <w:rPr>
          <w:color w:val="1F4E79"/>
        </w:rPr>
        <w:t xml:space="preserve">▢  </w:t>
      </w: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users</w:t>
      </w:r>
    </w:p>
    <w:p>
      <w:pPr>
        <w:spacing w:after="30"/>
        <w:ind w:left="780"/>
      </w:pPr>
      <w:r>
        <w:rPr>
          <w:color w:val="1F4E79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color w:val="404040"/>
          <w:sz w:val="19"/>
          <w:szCs w:val="19"/>
        </w:rPr>
        <w:t xml:space="preserve">uid, name, email, role, avatarUrl, isActive, createdAt, updatedAt</w:t>
      </w:r>
    </w:p>
    <w:p>
      <w:pPr>
        <w:spacing w:after="30"/>
        <w:ind w:left="360"/>
      </w:pPr>
      <w:r>
        <w:rPr>
          <w:color w:val="1F4E79"/>
        </w:rPr>
        <w:t xml:space="preserve">▢  </w:t>
      </w: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categories</w:t>
      </w:r>
    </w:p>
    <w:p>
      <w:pPr>
        <w:spacing w:after="30"/>
        <w:ind w:left="780"/>
      </w:pPr>
      <w:r>
        <w:rPr>
          <w:color w:val="1F4E79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color w:val="404040"/>
          <w:sz w:val="19"/>
          <w:szCs w:val="19"/>
        </w:rPr>
        <w:t xml:space="preserve">name, description, createdAt, updatedAt</w:t>
      </w:r>
    </w:p>
    <w:p>
      <w:pPr>
        <w:spacing w:after="30"/>
        <w:ind w:left="360"/>
      </w:pPr>
      <w:r>
        <w:rPr>
          <w:color w:val="1F4E79"/>
        </w:rPr>
        <w:t xml:space="preserve">▢  </w:t>
      </w: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products</w:t>
      </w:r>
    </w:p>
    <w:p>
      <w:pPr>
        <w:spacing w:after="30"/>
        <w:ind w:left="780"/>
      </w:pPr>
      <w:r>
        <w:rPr>
          <w:color w:val="1F4E79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color w:val="404040"/>
          <w:sz w:val="19"/>
          <w:szCs w:val="19"/>
        </w:rPr>
        <w:t xml:space="preserve">name, price, stock, barcode, categoryId, imageUrl, ...</w:t>
      </w:r>
    </w:p>
    <w:p>
      <w:pPr>
        <w:spacing w:after="30"/>
        <w:ind w:left="360"/>
      </w:pPr>
      <w:r>
        <w:rPr>
          <w:color w:val="1F4E79"/>
        </w:rPr>
        <w:t xml:space="preserve">▢  </w:t>
      </w: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transactions</w:t>
      </w:r>
    </w:p>
    <w:p>
      <w:pPr>
        <w:spacing w:after="30"/>
        <w:ind w:left="780"/>
      </w:pPr>
      <w:r>
        <w:rPr>
          <w:color w:val="1F4E79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color w:val="404040"/>
          <w:sz w:val="19"/>
          <w:szCs w:val="19"/>
        </w:rPr>
        <w:t xml:space="preserve">cashierId, status, subtotal, tax, total, change, ...</w:t>
      </w:r>
    </w:p>
    <w:p>
      <w:pPr>
        <w:spacing w:after="30"/>
        <w:ind w:left="360"/>
      </w:pPr>
      <w:r>
        <w:rPr>
          <w:color w:val="1F4E79"/>
        </w:rPr>
        <w:t xml:space="preserve">▢  </w:t>
      </w: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transaction_items</w:t>
      </w:r>
    </w:p>
    <w:p>
      <w:pPr>
        <w:spacing w:after="30"/>
        <w:ind w:left="780"/>
      </w:pPr>
      <w:r>
        <w:rPr>
          <w:color w:val="1F4E79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color w:val="404040"/>
          <w:sz w:val="19"/>
          <w:szCs w:val="19"/>
        </w:rPr>
        <w:t xml:space="preserve">transactionId, productId, price, quantity, subtotal</w:t>
      </w:r>
    </w:p>
    <w:p>
      <w:pPr>
        <w:spacing w:after="30"/>
        <w:ind w:left="360"/>
      </w:pPr>
      <w:r>
        <w:rPr>
          <w:color w:val="1F4E79"/>
        </w:rPr>
        <w:t xml:space="preserve">▢  </w:t>
      </w: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payments</w:t>
      </w:r>
    </w:p>
    <w:p>
      <w:pPr>
        <w:spacing w:after="30"/>
        <w:ind w:left="780"/>
      </w:pPr>
      <w:r>
        <w:rPr>
          <w:color w:val="1F4E79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color w:val="404040"/>
          <w:sz w:val="19"/>
          <w:szCs w:val="19"/>
        </w:rPr>
        <w:t xml:space="preserve">transactionId, method, amount, reference, proofUrl</w:t>
      </w:r>
    </w:p>
    <w:p>
      <w:pPr>
        <w:spacing w:after="30"/>
        <w:ind w:left="360"/>
      </w:pPr>
      <w:r>
        <w:rPr>
          <w:color w:val="1F4E79"/>
        </w:rPr>
        <w:t xml:space="preserve">▢  </w:t>
      </w: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inventory_logs</w:t>
      </w:r>
    </w:p>
    <w:p>
      <w:pPr>
        <w:spacing w:after="30"/>
        <w:ind w:left="780"/>
      </w:pPr>
      <w:r>
        <w:rPr>
          <w:color w:val="1F4E79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color w:val="404040"/>
          <w:sz w:val="19"/>
          <w:szCs w:val="19"/>
        </w:rPr>
        <w:t xml:space="preserve">productId, type, quantity, previousStock, newStock</w:t>
      </w:r>
    </w:p>
    <w:p>
      <w:pPr>
        <w:spacing w:after="30"/>
        <w:ind w:left="360"/>
      </w:pPr>
      <w:r>
        <w:rPr>
          <w:color w:val="1F4E79"/>
        </w:rPr>
        <w:t xml:space="preserve">▢  </w:t>
      </w: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receipts</w:t>
      </w:r>
    </w:p>
    <w:p>
      <w:pPr>
        <w:spacing w:after="30"/>
        <w:ind w:left="780"/>
      </w:pPr>
      <w:r>
        <w:rPr>
          <w:color w:val="1F4E79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color w:val="404040"/>
          <w:sz w:val="19"/>
          <w:szCs w:val="19"/>
        </w:rPr>
        <w:t xml:space="preserve">transactionId, items[], payments[], total, change</w:t>
      </w:r>
    </w:p>
    <w:p>
      <w:r>
        <w:br w:type="page"/>
      </w:r>
    </w:p>
    <w:p>
      <w:pPr>
        <w:pStyle w:val="Heading1"/>
      </w:pPr>
      <w:r>
        <w:t xml:space="preserve">Collection Details</w:t>
      </w:r>
    </w:p>
    <w:p>
      <w:pPr>
        <w:pStyle w:val="Heading2"/>
        <w:spacing w:after="40" w:before="260"/>
      </w:pPr>
      <w:r>
        <w:rPr>
          <w:rFonts w:ascii="Consolas" w:cs="Consolas" w:eastAsia="Consolas" w:hAnsi="Consolas"/>
        </w:rPr>
        <w:t xml:space="preserve">users</w:t>
      </w:r>
      <w:r>
        <w:rPr>
          <w:color w:val="808080"/>
          <w:sz w:val="18"/>
          <w:szCs w:val="18"/>
        </w:rPr>
        <w:t xml:space="preserve">  (collection)</w:t>
      </w:r>
    </w:p>
    <w:p>
      <w:pPr>
        <w:spacing w:after="100"/>
      </w:pPr>
      <w:r>
        <w:rPr>
          <w:i/>
          <w:iCs/>
          <w:color w:val="595959"/>
          <w:sz w:val="19"/>
          <w:szCs w:val="19"/>
        </w:rPr>
        <w:t xml:space="preserve">Staff accounts. Document ID = Firebase Auth UID.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Firebase Authentication user ID (matches the document ID).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Full name of the staff member.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Login email address.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Access level: 'cashier', 'manager', or 'admin'.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avatarUrl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URL of the profile photo in Firebase Storage (optional).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isActive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Whether the account is enabled. Inactive users cannot log in.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When the account was created.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When the account was last updated.</w:t>
            </w:r>
          </w:p>
        </w:tc>
      </w:tr>
    </w:tbl>
    <w:p>
      <w:pPr>
        <w:pStyle w:val="Heading2"/>
        <w:spacing w:after="40" w:before="260"/>
      </w:pPr>
      <w:r>
        <w:rPr>
          <w:rFonts w:ascii="Consolas" w:cs="Consolas" w:eastAsia="Consolas" w:hAnsi="Consolas"/>
        </w:rPr>
        <w:t xml:space="preserve">categories</w:t>
      </w:r>
      <w:r>
        <w:rPr>
          <w:color w:val="808080"/>
          <w:sz w:val="18"/>
          <w:szCs w:val="18"/>
        </w:rPr>
        <w:t xml:space="preserve">  (collection)</w:t>
      </w:r>
    </w:p>
    <w:p>
      <w:pPr>
        <w:spacing w:after="100"/>
      </w:pPr>
      <w:r>
        <w:rPr>
          <w:i/>
          <w:iCs/>
          <w:color w:val="595959"/>
          <w:sz w:val="19"/>
          <w:szCs w:val="19"/>
        </w:rPr>
        <w:t xml:space="preserve">Product groupings such as Beverages or Snacks.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Category name (e.g. 'Beverages').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Short description of the category.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When the category was created.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When the category was last updated.</w:t>
            </w:r>
          </w:p>
        </w:tc>
      </w:tr>
    </w:tbl>
    <w:p>
      <w:pPr>
        <w:pStyle w:val="Heading2"/>
        <w:spacing w:after="40" w:before="260"/>
      </w:pPr>
      <w:r>
        <w:rPr>
          <w:rFonts w:ascii="Consolas" w:cs="Consolas" w:eastAsia="Consolas" w:hAnsi="Consolas"/>
        </w:rPr>
        <w:t xml:space="preserve">products</w:t>
      </w:r>
      <w:r>
        <w:rPr>
          <w:color w:val="808080"/>
          <w:sz w:val="18"/>
          <w:szCs w:val="18"/>
        </w:rPr>
        <w:t xml:space="preserve">  (collection)</w:t>
      </w:r>
    </w:p>
    <w:p>
      <w:pPr>
        <w:spacing w:after="100"/>
      </w:pPr>
      <w:r>
        <w:rPr>
          <w:i/>
          <w:iCs/>
          <w:color w:val="595959"/>
          <w:sz w:val="19"/>
          <w:szCs w:val="19"/>
        </w:rPr>
        <w:t xml:space="preserve">Items for sale in the 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Product name.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price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Selling price in PHP.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stock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Current quantity on hand.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previousStock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 level before the last change (for audit).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barcode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Product barcode used for scanning.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categoryId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  (ref)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Reference to a document in categories.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Optional product description.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imageUrl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URL of the product image in Firebase Storage.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imagePath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Storage path of the product image.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When the product was added.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When the product was last updated.</w:t>
            </w:r>
          </w:p>
        </w:tc>
      </w:tr>
    </w:tbl>
    <w:p>
      <w:pPr>
        <w:pStyle w:val="Heading2"/>
        <w:spacing w:after="40" w:before="260"/>
      </w:pPr>
      <w:r>
        <w:rPr>
          <w:rFonts w:ascii="Consolas" w:cs="Consolas" w:eastAsia="Consolas" w:hAnsi="Consolas"/>
        </w:rPr>
        <w:t xml:space="preserve">transactions</w:t>
      </w:r>
      <w:r>
        <w:rPr>
          <w:color w:val="808080"/>
          <w:sz w:val="18"/>
          <w:szCs w:val="18"/>
        </w:rPr>
        <w:t xml:space="preserve">  (collection)</w:t>
      </w:r>
    </w:p>
    <w:p>
      <w:pPr>
        <w:spacing w:after="100"/>
      </w:pPr>
      <w:r>
        <w:rPr>
          <w:i/>
          <w:iCs/>
          <w:color w:val="595959"/>
          <w:sz w:val="19"/>
          <w:szCs w:val="19"/>
        </w:rPr>
        <w:t xml:space="preserve">One document per sale. The core record of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cashierId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  (ref)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Reference to the users document of the cashier.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cashierName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Cashier name, stored for quick display.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Sale stage: 'completed', 'pending', or 'cancelled'.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subtotal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Total of all items before tax and discount.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tax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Tax amount applied.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discount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Discount amount applied.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Final amount due.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totalPaid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Total amount the customer paid.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Change returned to the customer.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itemCount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Total quantity of items in the sale.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Optional notes about the sale.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When the sale was made.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When the sale was last updated.</w:t>
            </w:r>
          </w:p>
        </w:tc>
      </w:tr>
    </w:tbl>
    <w:p>
      <w:pPr>
        <w:pStyle w:val="Heading2"/>
        <w:spacing w:after="40" w:before="260"/>
      </w:pPr>
      <w:r>
        <w:rPr>
          <w:rFonts w:ascii="Consolas" w:cs="Consolas" w:eastAsia="Consolas" w:hAnsi="Consolas"/>
        </w:rPr>
        <w:t xml:space="preserve">transaction_items</w:t>
      </w:r>
      <w:r>
        <w:rPr>
          <w:color w:val="808080"/>
          <w:sz w:val="18"/>
          <w:szCs w:val="18"/>
        </w:rPr>
        <w:t xml:space="preserve">  (collection)</w:t>
      </w:r>
    </w:p>
    <w:p>
      <w:pPr>
        <w:spacing w:after="100"/>
      </w:pPr>
      <w:r>
        <w:rPr>
          <w:i/>
          <w:iCs/>
          <w:color w:val="595959"/>
          <w:sz w:val="19"/>
          <w:szCs w:val="19"/>
        </w:rPr>
        <w:t xml:space="preserve">The individual line items inside each transaction.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  (ref)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Reference to the parent transactions document.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productId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  (ref)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Reference to the products document sold.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productName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Product name, stored for quick display.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price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Unit price at the time of sale.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Number of units sold.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subtotal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price x quantity for this line.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When the line item was recorded.</w:t>
            </w:r>
          </w:p>
        </w:tc>
      </w:tr>
    </w:tbl>
    <w:p>
      <w:pPr>
        <w:pStyle w:val="Heading2"/>
        <w:spacing w:after="40" w:before="260"/>
      </w:pPr>
      <w:r>
        <w:rPr>
          <w:rFonts w:ascii="Consolas" w:cs="Consolas" w:eastAsia="Consolas" w:hAnsi="Consolas"/>
        </w:rPr>
        <w:t xml:space="preserve">payments</w:t>
      </w:r>
      <w:r>
        <w:rPr>
          <w:color w:val="808080"/>
          <w:sz w:val="18"/>
          <w:szCs w:val="18"/>
        </w:rPr>
        <w:t xml:space="preserve">  (collection)</w:t>
      </w:r>
    </w:p>
    <w:p>
      <w:pPr>
        <w:spacing w:after="100"/>
      </w:pPr>
      <w:r>
        <w:rPr>
          <w:i/>
          <w:iCs/>
          <w:color w:val="595959"/>
          <w:sz w:val="19"/>
          <w:szCs w:val="19"/>
        </w:rPr>
        <w:t xml:space="preserve">Payment records linked to a transaction.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  (ref)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Reference to the transactions document being paid.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Payment method: 'cash' or 'gcash'.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Amount paid through this payment.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Reference number (required for GCash payments).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proofUrl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URL of the proof-of-payment image in Firebase Storage.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When the payment was recorded.</w:t>
            </w:r>
          </w:p>
        </w:tc>
      </w:tr>
    </w:tbl>
    <w:p>
      <w:pPr>
        <w:pStyle w:val="Heading2"/>
        <w:spacing w:after="40" w:before="260"/>
      </w:pPr>
      <w:r>
        <w:rPr>
          <w:rFonts w:ascii="Consolas" w:cs="Consolas" w:eastAsia="Consolas" w:hAnsi="Consolas"/>
        </w:rPr>
        <w:t xml:space="preserve">inventory_logs</w:t>
      </w:r>
      <w:r>
        <w:rPr>
          <w:color w:val="808080"/>
          <w:sz w:val="18"/>
          <w:szCs w:val="18"/>
        </w:rPr>
        <w:t xml:space="preserve">  (collection)</w:t>
      </w:r>
    </w:p>
    <w:p>
      <w:pPr>
        <w:spacing w:after="100"/>
      </w:pPr>
      <w:r>
        <w:rPr>
          <w:i/>
          <w:iCs/>
          <w:color w:val="595959"/>
          <w:sz w:val="19"/>
          <w:szCs w:val="19"/>
        </w:rPr>
        <w:t xml:space="preserve">A history of every stock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productId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  (ref)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Reference to the products document affected.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productName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Product name, stored for quick display.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Change type: 'sale', 'restock', or 'adjustment'.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Change in stock (negative for sales).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previousStock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 level before the change.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newStock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Stock level after the change.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  (ref)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Related transaction, if the change came from a sale.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When the stock change happened.</w:t>
            </w:r>
          </w:p>
        </w:tc>
      </w:tr>
    </w:tbl>
    <w:p>
      <w:pPr>
        <w:pStyle w:val="Heading2"/>
        <w:spacing w:after="40" w:before="260"/>
      </w:pPr>
      <w:r>
        <w:rPr>
          <w:rFonts w:ascii="Consolas" w:cs="Consolas" w:eastAsia="Consolas" w:hAnsi="Consolas"/>
        </w:rPr>
        <w:t xml:space="preserve">receipts</w:t>
      </w:r>
      <w:r>
        <w:rPr>
          <w:color w:val="808080"/>
          <w:sz w:val="18"/>
          <w:szCs w:val="18"/>
        </w:rPr>
        <w:t xml:space="preserve">  (collection)</w:t>
      </w:r>
    </w:p>
    <w:p>
      <w:pPr>
        <w:spacing w:after="100"/>
      </w:pPr>
      <w:r>
        <w:rPr>
          <w:i/>
          <w:iCs/>
          <w:color w:val="595959"/>
          <w:sz w:val="19"/>
          <w:szCs w:val="19"/>
        </w:rPr>
        <w:t xml:space="preserve">A saved snapshot of a completed sale.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  (ref)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Reference to the transactions document.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cashierId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  (ref)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Reference to the users document of the cashier.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cashierName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Cashier name at the time of sale.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items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array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List of items sold (productId, name, price, quantity, subtotal).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payments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array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List of payments made (method, amount, reference).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subtotal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Total before tax and discount.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tax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Tax amount.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discount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Discount amount.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Final amount due.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totalPaid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Total amount paid.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number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Change returned.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4E79"/>
                <w:sz w:val="18"/>
                <w:szCs w:val="18"/>
              </w:rPr>
              <w:t xml:space="preserve">timestamp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When the receipt was generated.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Relationships</w:t>
      </w:r>
    </w:p>
    <w:p>
      <w:pPr>
        <w:spacing w:after="120"/>
      </w:pPr>
      <w:r>
        <w:rPr>
          <w:sz w:val="20"/>
          <w:szCs w:val="20"/>
        </w:rPr>
        <w:t xml:space="preserve">Collections are linked by reference ID fields. This keeps the database normalized — each fact is stored once, and related records point to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From Collection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 To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categoryId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categories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cashierId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transaction_items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transaction_items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productId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inventory_logs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productId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inventory_logs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receipts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receipts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F4E79"/>
                <w:sz w:val="18"/>
                <w:szCs w:val="18"/>
              </w:rPr>
              <w:t xml:space="preserve">cashierId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</w:tr>
    </w:tbl>
    <w:p>
      <w:pPr>
        <w:spacing w:after="60" w:before="200"/>
      </w:pPr>
      <w:r>
        <w:rPr>
          <w:b/>
          <w:bCs/>
          <w:color w:val="2E74B5"/>
          <w:sz w:val="21"/>
          <w:szCs w:val="21"/>
        </w:rPr>
        <w:t xml:space="preserve">How a single sale uses the schema</w:t>
      </w:r>
    </w:p>
    <w:p>
      <w:pPr>
        <w:spacing w:after="40"/>
      </w:pPr>
      <w:r>
        <w:rPr>
          <w:sz w:val="20"/>
          <w:szCs w:val="20"/>
        </w:rPr>
        <w:t xml:space="preserve">When a cashier completes one sale, the app writes records across five collections in a single batch:</w:t>
      </w:r>
    </w:p>
    <w:p>
      <w:pPr>
        <w:spacing w:after="40"/>
        <w:ind w:left="360"/>
      </w:pPr>
      <w:r>
        <w:rPr>
          <w:color w:val="1F4E79"/>
        </w:rPr>
        <w:t xml:space="preserve">•  </w:t>
      </w:r>
      <w:r>
        <w:rPr>
          <w:sz w:val="20"/>
          <w:szCs w:val="20"/>
        </w:rPr>
        <w:t xml:space="preserve">1 document in transactions — the sale header (totals, status, cashier).</w:t>
      </w:r>
    </w:p>
    <w:p>
      <w:pPr>
        <w:spacing w:after="40"/>
        <w:ind w:left="360"/>
      </w:pPr>
      <w:r>
        <w:rPr>
          <w:color w:val="1F4E79"/>
        </w:rPr>
        <w:t xml:space="preserve">•  </w:t>
      </w:r>
      <w:r>
        <w:rPr>
          <w:sz w:val="20"/>
          <w:szCs w:val="20"/>
        </w:rPr>
        <w:t xml:space="preserve">1 document per item in transaction_items — each product line.</w:t>
      </w:r>
    </w:p>
    <w:p>
      <w:pPr>
        <w:spacing w:after="40"/>
        <w:ind w:left="360"/>
      </w:pPr>
      <w:r>
        <w:rPr>
          <w:color w:val="1F4E79"/>
        </w:rPr>
        <w:t xml:space="preserve">•  </w:t>
      </w:r>
      <w:r>
        <w:rPr>
          <w:sz w:val="20"/>
          <w:szCs w:val="20"/>
        </w:rPr>
        <w:t xml:space="preserve">1 document per payment in payments — cash and/or GCash.</w:t>
      </w:r>
    </w:p>
    <w:p>
      <w:pPr>
        <w:spacing w:after="40"/>
        <w:ind w:left="360"/>
      </w:pPr>
      <w:r>
        <w:rPr>
          <w:color w:val="1F4E79"/>
        </w:rPr>
        <w:t xml:space="preserve">•  </w:t>
      </w:r>
      <w:r>
        <w:rPr>
          <w:sz w:val="20"/>
          <w:szCs w:val="20"/>
        </w:rPr>
        <w:t xml:space="preserve">1 document per item in inventory_logs — the stock reduction.</w:t>
      </w:r>
    </w:p>
    <w:p>
      <w:pPr>
        <w:spacing w:after="40"/>
        <w:ind w:left="360"/>
      </w:pPr>
      <w:r>
        <w:rPr>
          <w:color w:val="1F4E79"/>
        </w:rPr>
        <w:t xml:space="preserve">•  </w:t>
      </w:r>
      <w:r>
        <w:rPr>
          <w:sz w:val="20"/>
          <w:szCs w:val="20"/>
        </w:rPr>
        <w:t xml:space="preserve">1 document in receipts — a full snapshot of the sale.</w:t>
      </w:r>
    </w:p>
    <w:p>
      <w:pPr>
        <w:spacing w:before="80"/>
      </w:pPr>
      <w:r>
        <w:rPr>
          <w:i/>
          <w:iCs/>
          <w:color w:val="595959"/>
          <w:sz w:val="19"/>
          <w:szCs w:val="19"/>
        </w:rPr>
        <w:t xml:space="preserve">Every one of these records carries a createdAt timestamp and the reference IDs that tie it back to the transaction — giving the store a complete, auditable history of each sale.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RetailPOS — Database Schema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2026-05-22T09:09:08.830Z</dcterms:created>
  <dcterms:modified xsi:type="dcterms:W3CDTF">2026-05-22T09:09:08.835Z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