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66E" w:rsidRDefault="0012066E" w:rsidP="0012066E">
      <w:r>
        <w:fldChar w:fldCharType="begin"/>
      </w:r>
      <w:r>
        <w:instrText xml:space="preserve"> HYPERLINK "</w:instrText>
      </w:r>
      <w:r w:rsidRPr="00084D74">
        <w:instrText>https://habr.com/post/148325/</w:instrText>
      </w:r>
      <w:r>
        <w:instrText xml:space="preserve">" </w:instrText>
      </w:r>
      <w:r>
        <w:fldChar w:fldCharType="separate"/>
      </w:r>
      <w:bookmarkStart w:id="0" w:name="_GoBack"/>
      <w:r w:rsidRPr="001B5298">
        <w:rPr>
          <w:rStyle w:val="a3"/>
        </w:rPr>
        <w:t>http</w:t>
      </w:r>
      <w:bookmarkEnd w:id="0"/>
      <w:r w:rsidRPr="001B5298">
        <w:rPr>
          <w:rStyle w:val="a3"/>
        </w:rPr>
        <w:t>s://habr.com/post/148325/</w:t>
      </w:r>
      <w:r>
        <w:fldChar w:fldCharType="end"/>
      </w:r>
    </w:p>
    <w:p w:rsidR="0012066E" w:rsidRDefault="0012066E" w:rsidP="0012066E">
      <w:pPr>
        <w:shd w:val="clear" w:color="auto" w:fill="FFFFFF"/>
        <w:spacing w:after="165" w:line="240" w:lineRule="auto"/>
        <w:outlineLvl w:val="0"/>
        <w:rPr>
          <w:rFonts w:ascii="Arial" w:eastAsia="Times New Roman" w:hAnsi="Arial" w:cs="Arial"/>
          <w:color w:val="343434"/>
          <w:kern w:val="36"/>
          <w:sz w:val="48"/>
          <w:szCs w:val="48"/>
          <w:lang w:eastAsia="ru-RU"/>
        </w:rPr>
      </w:pPr>
    </w:p>
    <w:p w:rsidR="0012066E" w:rsidRPr="0012066E" w:rsidRDefault="0012066E" w:rsidP="0012066E">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12066E">
        <w:rPr>
          <w:rFonts w:ascii="Arial" w:eastAsia="Times New Roman" w:hAnsi="Arial" w:cs="Arial"/>
          <w:color w:val="343434"/>
          <w:kern w:val="36"/>
          <w:sz w:val="48"/>
          <w:szCs w:val="48"/>
          <w:lang w:eastAsia="ru-RU"/>
        </w:rPr>
        <w:t>Вычислительная геометрия</w:t>
      </w:r>
    </w:p>
    <w:p w:rsidR="0012066E" w:rsidRPr="0012066E" w:rsidRDefault="00AE40BA" w:rsidP="0012066E">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r w:rsidR="0012066E" w:rsidRPr="0012066E">
          <w:rPr>
            <w:rFonts w:ascii="Arial" w:eastAsia="Times New Roman" w:hAnsi="Arial" w:cs="Arial"/>
            <w:color w:val="5E6973"/>
            <w:sz w:val="24"/>
            <w:szCs w:val="24"/>
            <w:u w:val="single"/>
            <w:lang w:eastAsia="ru-RU"/>
          </w:rPr>
          <w:t>Алгоритмы</w:t>
        </w:r>
      </w:hyperlink>
      <w:r w:rsidR="0012066E" w:rsidRPr="0012066E">
        <w:rPr>
          <w:rFonts w:ascii="Arial" w:eastAsia="Times New Roman" w:hAnsi="Arial" w:cs="Arial"/>
          <w:color w:val="5E6973"/>
          <w:sz w:val="20"/>
          <w:szCs w:val="20"/>
          <w:lang w:eastAsia="ru-RU"/>
        </w:rPr>
        <w:t>,</w:t>
      </w:r>
    </w:p>
    <w:p w:rsidR="0012066E" w:rsidRPr="0012066E" w:rsidRDefault="00AE40BA" w:rsidP="0012066E">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7" w:tooltip="Вы не подписаны на этот хаб" w:history="1">
        <w:r w:rsidR="0012066E" w:rsidRPr="0012066E">
          <w:rPr>
            <w:rFonts w:ascii="Arial" w:eastAsia="Times New Roman" w:hAnsi="Arial" w:cs="Arial"/>
            <w:color w:val="5E6973"/>
            <w:sz w:val="24"/>
            <w:szCs w:val="24"/>
            <w:u w:val="single"/>
            <w:lang w:eastAsia="ru-RU"/>
          </w:rPr>
          <w:t>Математика</w:t>
        </w:r>
      </w:hyperlink>
    </w:p>
    <w:p w:rsidR="0012066E" w:rsidRPr="0012066E" w:rsidRDefault="0012066E" w:rsidP="0012066E">
      <w:pPr>
        <w:shd w:val="clear" w:color="auto" w:fill="FFFFFF"/>
        <w:spacing w:after="0" w:line="420" w:lineRule="atLeast"/>
        <w:outlineLvl w:val="3"/>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Вступление</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Это вторая часть моей статьи посвящена вычислительной геометрии. Думаю, эта статья будет интереснее предыдущей, поскольку задачки будут чуть сложнее.</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Начнем с взаимного расположения точки относительно прямой, луча и отрезка.</w:t>
      </w:r>
      <w:r w:rsidRPr="0012066E">
        <w:rPr>
          <w:rFonts w:ascii="Arial" w:eastAsia="Times New Roman" w:hAnsi="Arial" w:cs="Arial"/>
          <w:color w:val="222222"/>
          <w:sz w:val="24"/>
          <w:szCs w:val="24"/>
          <w:lang w:eastAsia="ru-RU"/>
        </w:rPr>
        <w:br/>
      </w:r>
      <w:bookmarkStart w:id="1" w:name="habracut"/>
      <w:bookmarkEnd w:id="1"/>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№1</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 xml:space="preserve">Определить </w:t>
      </w:r>
      <w:proofErr w:type="gramStart"/>
      <w:r w:rsidRPr="0012066E">
        <w:rPr>
          <w:rFonts w:ascii="Arial" w:eastAsia="Times New Roman" w:hAnsi="Arial" w:cs="Arial"/>
          <w:color w:val="222222"/>
          <w:sz w:val="24"/>
          <w:szCs w:val="24"/>
          <w:lang w:eastAsia="ru-RU"/>
        </w:rPr>
        <w:t>взаимное</w:t>
      </w:r>
      <w:proofErr w:type="gramEnd"/>
      <w:r w:rsidRPr="0012066E">
        <w:rPr>
          <w:rFonts w:ascii="Arial" w:eastAsia="Times New Roman" w:hAnsi="Arial" w:cs="Arial"/>
          <w:color w:val="222222"/>
          <w:sz w:val="24"/>
          <w:szCs w:val="24"/>
          <w:lang w:eastAsia="ru-RU"/>
        </w:rPr>
        <w:t xml:space="preserve"> расположении точки и прямой: лежит выше прямой, на прямой, под прямой.</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r w:rsidRPr="0012066E">
        <w:rPr>
          <w:rFonts w:ascii="Arial" w:eastAsia="Times New Roman" w:hAnsi="Arial" w:cs="Arial"/>
          <w:color w:val="222222"/>
          <w:sz w:val="24"/>
          <w:szCs w:val="24"/>
          <w:lang w:eastAsia="ru-RU"/>
        </w:rPr>
        <w:br/>
        <w:t xml:space="preserve">Понятно, что если </w:t>
      </w:r>
      <w:proofErr w:type="gramStart"/>
      <w:r w:rsidRPr="0012066E">
        <w:rPr>
          <w:rFonts w:ascii="Arial" w:eastAsia="Times New Roman" w:hAnsi="Arial" w:cs="Arial"/>
          <w:color w:val="222222"/>
          <w:sz w:val="24"/>
          <w:szCs w:val="24"/>
          <w:lang w:eastAsia="ru-RU"/>
        </w:rPr>
        <w:t>прямая</w:t>
      </w:r>
      <w:proofErr w:type="gramEnd"/>
      <w:r w:rsidRPr="0012066E">
        <w:rPr>
          <w:rFonts w:ascii="Arial" w:eastAsia="Times New Roman" w:hAnsi="Arial" w:cs="Arial"/>
          <w:color w:val="222222"/>
          <w:sz w:val="24"/>
          <w:szCs w:val="24"/>
          <w:lang w:eastAsia="ru-RU"/>
        </w:rPr>
        <w:t xml:space="preserve"> задана своим уравнением </w:t>
      </w:r>
      <w:proofErr w:type="spellStart"/>
      <w:r w:rsidRPr="0012066E">
        <w:rPr>
          <w:rFonts w:ascii="Arial" w:eastAsia="Times New Roman" w:hAnsi="Arial" w:cs="Arial"/>
          <w:color w:val="222222"/>
          <w:sz w:val="24"/>
          <w:szCs w:val="24"/>
          <w:lang w:eastAsia="ru-RU"/>
        </w:rPr>
        <w:t>ax</w:t>
      </w:r>
      <w:proofErr w:type="spellEnd"/>
      <w:r w:rsidRPr="0012066E">
        <w:rPr>
          <w:rFonts w:ascii="Arial" w:eastAsia="Times New Roman" w:hAnsi="Arial" w:cs="Arial"/>
          <w:color w:val="222222"/>
          <w:sz w:val="24"/>
          <w:szCs w:val="24"/>
          <w:lang w:eastAsia="ru-RU"/>
        </w:rPr>
        <w:t xml:space="preserve"> + </w:t>
      </w:r>
      <w:proofErr w:type="spellStart"/>
      <w:r w:rsidRPr="0012066E">
        <w:rPr>
          <w:rFonts w:ascii="Arial" w:eastAsia="Times New Roman" w:hAnsi="Arial" w:cs="Arial"/>
          <w:color w:val="222222"/>
          <w:sz w:val="24"/>
          <w:szCs w:val="24"/>
          <w:lang w:eastAsia="ru-RU"/>
        </w:rPr>
        <w:t>by</w:t>
      </w:r>
      <w:proofErr w:type="spellEnd"/>
      <w:r w:rsidRPr="0012066E">
        <w:rPr>
          <w:rFonts w:ascii="Arial" w:eastAsia="Times New Roman" w:hAnsi="Arial" w:cs="Arial"/>
          <w:color w:val="222222"/>
          <w:sz w:val="24"/>
          <w:szCs w:val="24"/>
          <w:lang w:eastAsia="ru-RU"/>
        </w:rPr>
        <w:t xml:space="preserve"> + c = 0, то тут и решать нечего. Достаточно подставить координаты точки в уравнение прямой и проверить чему оно равно. Если больше нуля, то точка находится в верхней полуплоскости, если равна нулю, </w:t>
      </w:r>
      <w:proofErr w:type="gramStart"/>
      <w:r w:rsidRPr="0012066E">
        <w:rPr>
          <w:rFonts w:ascii="Arial" w:eastAsia="Times New Roman" w:hAnsi="Arial" w:cs="Arial"/>
          <w:color w:val="222222"/>
          <w:sz w:val="24"/>
          <w:szCs w:val="24"/>
          <w:lang w:eastAsia="ru-RU"/>
        </w:rPr>
        <w:t>то точка находится на прямой и если меньше нуля, то точка находится в нижней полуплоскости.</w:t>
      </w:r>
      <w:proofErr w:type="gramEnd"/>
      <w:r w:rsidRPr="0012066E">
        <w:rPr>
          <w:rFonts w:ascii="Arial" w:eastAsia="Times New Roman" w:hAnsi="Arial" w:cs="Arial"/>
          <w:color w:val="222222"/>
          <w:sz w:val="24"/>
          <w:szCs w:val="24"/>
          <w:lang w:eastAsia="ru-RU"/>
        </w:rPr>
        <w:t xml:space="preserve"> Интереснее случай, когда </w:t>
      </w:r>
      <w:proofErr w:type="gramStart"/>
      <w:r w:rsidRPr="0012066E">
        <w:rPr>
          <w:rFonts w:ascii="Arial" w:eastAsia="Times New Roman" w:hAnsi="Arial" w:cs="Arial"/>
          <w:color w:val="222222"/>
          <w:sz w:val="24"/>
          <w:szCs w:val="24"/>
          <w:lang w:eastAsia="ru-RU"/>
        </w:rPr>
        <w:t>прямая</w:t>
      </w:r>
      <w:proofErr w:type="gramEnd"/>
      <w:r w:rsidRPr="0012066E">
        <w:rPr>
          <w:rFonts w:ascii="Arial" w:eastAsia="Times New Roman" w:hAnsi="Arial" w:cs="Arial"/>
          <w:color w:val="222222"/>
          <w:sz w:val="24"/>
          <w:szCs w:val="24"/>
          <w:lang w:eastAsia="ru-RU"/>
        </w:rPr>
        <w:t xml:space="preserve"> задана, задана координатами двух точек назовем их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xml:space="preserve">). В этом случае можно спокойно найти коэффициенты a, b и c и применить предыдущее рассуждение. Но надо сначала подумать, оно нам надо? Конечно, нет! Как я говорил косое произведения — это просто жемчужина вычислительной геометрии. Давайте применим его. Известно, что косое произведение двух векторов положительно, если поворот от первого вектора ко второму идет </w:t>
      </w:r>
      <w:proofErr w:type="gramStart"/>
      <w:r w:rsidRPr="0012066E">
        <w:rPr>
          <w:rFonts w:ascii="Arial" w:eastAsia="Times New Roman" w:hAnsi="Arial" w:cs="Arial"/>
          <w:color w:val="222222"/>
          <w:sz w:val="24"/>
          <w:szCs w:val="24"/>
          <w:lang w:eastAsia="ru-RU"/>
        </w:rPr>
        <w:t>против</w:t>
      </w:r>
      <w:proofErr w:type="gramEnd"/>
      <w:r w:rsidRPr="0012066E">
        <w:rPr>
          <w:rFonts w:ascii="Arial" w:eastAsia="Times New Roman" w:hAnsi="Arial" w:cs="Arial"/>
          <w:color w:val="222222"/>
          <w:sz w:val="24"/>
          <w:szCs w:val="24"/>
          <w:lang w:eastAsia="ru-RU"/>
        </w:rPr>
        <w:t xml:space="preserve"> </w:t>
      </w:r>
      <w:proofErr w:type="gramStart"/>
      <w:r w:rsidRPr="0012066E">
        <w:rPr>
          <w:rFonts w:ascii="Arial" w:eastAsia="Times New Roman" w:hAnsi="Arial" w:cs="Arial"/>
          <w:color w:val="222222"/>
          <w:sz w:val="24"/>
          <w:szCs w:val="24"/>
          <w:lang w:eastAsia="ru-RU"/>
        </w:rPr>
        <w:t>часовой</w:t>
      </w:r>
      <w:proofErr w:type="gramEnd"/>
      <w:r w:rsidRPr="0012066E">
        <w:rPr>
          <w:rFonts w:ascii="Arial" w:eastAsia="Times New Roman" w:hAnsi="Arial" w:cs="Arial"/>
          <w:color w:val="222222"/>
          <w:sz w:val="24"/>
          <w:szCs w:val="24"/>
          <w:lang w:eastAsia="ru-RU"/>
        </w:rPr>
        <w:t xml:space="preserve"> стрелки, равно нулю, если векторы </w:t>
      </w:r>
      <w:proofErr w:type="spellStart"/>
      <w:r w:rsidRPr="0012066E">
        <w:rPr>
          <w:rFonts w:ascii="Arial" w:eastAsia="Times New Roman" w:hAnsi="Arial" w:cs="Arial"/>
          <w:color w:val="222222"/>
          <w:sz w:val="24"/>
          <w:szCs w:val="24"/>
          <w:lang w:eastAsia="ru-RU"/>
        </w:rPr>
        <w:t>коллинеарны</w:t>
      </w:r>
      <w:proofErr w:type="spellEnd"/>
      <w:r w:rsidRPr="0012066E">
        <w:rPr>
          <w:rFonts w:ascii="Arial" w:eastAsia="Times New Roman" w:hAnsi="Arial" w:cs="Arial"/>
          <w:color w:val="222222"/>
          <w:sz w:val="24"/>
          <w:szCs w:val="24"/>
          <w:lang w:eastAsia="ru-RU"/>
        </w:rPr>
        <w:t xml:space="preserve"> и отрицательно, если поворот идет по часовой стрелки. Поэтому нам достаточно посчитать косое произведение векторов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 и по его знаку сделать вывод.</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7620000" cy="2962275"/>
            <wp:effectExtent l="0" t="0" r="0" b="9525"/>
            <wp:docPr id="18" name="Рисунок 18" descr="https://habrastorage.org/storage2/cee/e99/665/ceee996653a1e1a581f2b4c256e9c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cee/e99/665/ceee996653a1e1a581f2b4c256e9c2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29622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№2</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Определить принадлежит ли точка лучу.</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Д</w:t>
      </w:r>
      <w:proofErr w:type="gramEnd"/>
      <w:r w:rsidRPr="0012066E">
        <w:rPr>
          <w:rFonts w:ascii="Arial" w:eastAsia="Times New Roman" w:hAnsi="Arial" w:cs="Arial"/>
          <w:color w:val="222222"/>
          <w:sz w:val="24"/>
          <w:szCs w:val="24"/>
          <w:lang w:eastAsia="ru-RU"/>
        </w:rPr>
        <w:t>авайте вспомним, что такое луч: луч — это прямая, ограниченная точкой с одной стороны, а с другой стороны бесконечная. То есть луч задается некоторой начальной точкой и любой точкой лежащей на нем. Пусть точка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начало луча, а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любая точка принадлежащая лучу. Понятно, что если точка принадлежит лучу, то она принадлежит и прямой проходящей через эти точки, но не наоборот. Поэтому принадлежность прямой является необходимым, но не достаточным условием для принадлежности лучу. Поэтому от проверки косового произведения нам никуда не деться. Для достаточного условия нужно вычислить еще и скалярное произведение тех же векторов. Если оно меньше нуля, то точка не принадлежит лучу, если же оно не отрицательно, то точка лежит на луче. Почему так? Давайте посмотрим на рисунок.</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6143625" cy="3295650"/>
            <wp:effectExtent l="0" t="0" r="9525" b="0"/>
            <wp:docPr id="17" name="Рисунок 17" descr="https://habrastorage.org/storage2/935/8dc/0db/9358dc0db049e52873397e4da09c0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935/8dc/0db/9358dc0db049e52873397e4da09c0d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329565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Итак, для того чтобы точка M(x, y) лежала на луче с начальной точкой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где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лежит на луче необходимо и достаточно выполнения двух условий:</w:t>
      </w:r>
      <w:r w:rsidRPr="0012066E">
        <w:rPr>
          <w:rFonts w:ascii="Arial" w:eastAsia="Times New Roman" w:hAnsi="Arial" w:cs="Arial"/>
          <w:color w:val="222222"/>
          <w:sz w:val="24"/>
          <w:szCs w:val="24"/>
          <w:lang w:eastAsia="ru-RU"/>
        </w:rPr>
        <w:br/>
        <w:t>1.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xml:space="preserve">M] = 0 – косое произведение (точка лежит </w:t>
      </w:r>
      <w:proofErr w:type="gramStart"/>
      <w:r w:rsidRPr="0012066E">
        <w:rPr>
          <w:rFonts w:ascii="Arial" w:eastAsia="Times New Roman" w:hAnsi="Arial" w:cs="Arial"/>
          <w:color w:val="222222"/>
          <w:sz w:val="24"/>
          <w:szCs w:val="24"/>
          <w:lang w:eastAsia="ru-RU"/>
        </w:rPr>
        <w:t>на</w:t>
      </w:r>
      <w:proofErr w:type="gramEnd"/>
      <w:r w:rsidRPr="0012066E">
        <w:rPr>
          <w:rFonts w:ascii="Arial" w:eastAsia="Times New Roman" w:hAnsi="Arial" w:cs="Arial"/>
          <w:color w:val="222222"/>
          <w:sz w:val="24"/>
          <w:szCs w:val="24"/>
          <w:lang w:eastAsia="ru-RU"/>
        </w:rPr>
        <w:t xml:space="preserve"> прямой)</w:t>
      </w:r>
      <w:r w:rsidRPr="0012066E">
        <w:rPr>
          <w:rFonts w:ascii="Arial" w:eastAsia="Times New Roman" w:hAnsi="Arial" w:cs="Arial"/>
          <w:color w:val="222222"/>
          <w:sz w:val="24"/>
          <w:szCs w:val="24"/>
          <w:lang w:eastAsia="ru-RU"/>
        </w:rPr>
        <w:br/>
        <w:t>2.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 ≥ 0 – скалярное произведение (точка лежит на луче)</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№3</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Определить принадлежит ли точка отрезку.</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П</w:t>
      </w:r>
      <w:proofErr w:type="gramEnd"/>
      <w:r w:rsidRPr="0012066E">
        <w:rPr>
          <w:rFonts w:ascii="Arial" w:eastAsia="Times New Roman" w:hAnsi="Arial" w:cs="Arial"/>
          <w:color w:val="222222"/>
          <w:sz w:val="24"/>
          <w:szCs w:val="24"/>
          <w:lang w:eastAsia="ru-RU"/>
        </w:rPr>
        <w:t>усть точки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концы заданного отрезка. Опять-таки необходимым условием принадлежности точки отрезку является ее принадлежность прямой проходящей через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Далее нам нужно определить лежит ли точка между точками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и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для этого нам на помощь приходит скалярное произведение векторов только на этот раз других: (MP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MP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Если оно меньше либо равно нуля, то точка лежит на отрезке, иначе вне отрезка. Почему так? Посмотрим на рисунок.</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6858000" cy="3267075"/>
            <wp:effectExtent l="0" t="0" r="0" b="9525"/>
            <wp:docPr id="16" name="Рисунок 16" descr="https://habrastorage.org/storage2/bfc/c9d/3fb/bfcc9d3fb6911771eddb730299f6d1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bfc/c9d/3fb/bfcc9d3fb6911771eddb730299f6d13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70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Итак, для того чтобы точка M(x, y) лежала на отрезке с концами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необходимо и достаточно выполнения условий:</w:t>
      </w:r>
      <w:r w:rsidRPr="0012066E">
        <w:rPr>
          <w:rFonts w:ascii="Arial" w:eastAsia="Times New Roman" w:hAnsi="Arial" w:cs="Arial"/>
          <w:color w:val="222222"/>
          <w:sz w:val="24"/>
          <w:szCs w:val="24"/>
          <w:lang w:eastAsia="ru-RU"/>
        </w:rPr>
        <w:br/>
        <w:t>1.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xml:space="preserve">M] = 0 – косое произведение (точка лежит </w:t>
      </w:r>
      <w:proofErr w:type="gramStart"/>
      <w:r w:rsidRPr="0012066E">
        <w:rPr>
          <w:rFonts w:ascii="Arial" w:eastAsia="Times New Roman" w:hAnsi="Arial" w:cs="Arial"/>
          <w:color w:val="222222"/>
          <w:sz w:val="24"/>
          <w:szCs w:val="24"/>
          <w:lang w:eastAsia="ru-RU"/>
        </w:rPr>
        <w:t>на</w:t>
      </w:r>
      <w:proofErr w:type="gramEnd"/>
      <w:r w:rsidRPr="0012066E">
        <w:rPr>
          <w:rFonts w:ascii="Arial" w:eastAsia="Times New Roman" w:hAnsi="Arial" w:cs="Arial"/>
          <w:color w:val="222222"/>
          <w:sz w:val="24"/>
          <w:szCs w:val="24"/>
          <w:lang w:eastAsia="ru-RU"/>
        </w:rPr>
        <w:t xml:space="preserve"> прямой)</w:t>
      </w:r>
      <w:r w:rsidRPr="0012066E">
        <w:rPr>
          <w:rFonts w:ascii="Arial" w:eastAsia="Times New Roman" w:hAnsi="Arial" w:cs="Arial"/>
          <w:color w:val="222222"/>
          <w:sz w:val="24"/>
          <w:szCs w:val="24"/>
          <w:lang w:eastAsia="ru-RU"/>
        </w:rPr>
        <w:br/>
        <w:t>2. (MP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0 – скалярное произведение (точка лежит между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и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№4</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 xml:space="preserve">Взаимное расположение двух точек относительно </w:t>
      </w:r>
      <w:proofErr w:type="gramStart"/>
      <w:r w:rsidRPr="0012066E">
        <w:rPr>
          <w:rFonts w:ascii="Arial" w:eastAsia="Times New Roman" w:hAnsi="Arial" w:cs="Arial"/>
          <w:color w:val="222222"/>
          <w:sz w:val="24"/>
          <w:szCs w:val="24"/>
          <w:lang w:eastAsia="ru-RU"/>
        </w:rPr>
        <w:t>прямой</w:t>
      </w:r>
      <w:proofErr w:type="gramEnd"/>
      <w:r w:rsidRPr="0012066E">
        <w:rPr>
          <w:rFonts w:ascii="Arial" w:eastAsia="Times New Roman" w:hAnsi="Arial" w:cs="Arial"/>
          <w:color w:val="222222"/>
          <w:sz w:val="24"/>
          <w:szCs w:val="24"/>
          <w:lang w:eastAsia="ru-RU"/>
        </w:rPr>
        <w:t>.</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В</w:t>
      </w:r>
      <w:proofErr w:type="gramEnd"/>
      <w:r w:rsidRPr="0012066E">
        <w:rPr>
          <w:rFonts w:ascii="Arial" w:eastAsia="Times New Roman" w:hAnsi="Arial" w:cs="Arial"/>
          <w:color w:val="222222"/>
          <w:sz w:val="24"/>
          <w:szCs w:val="24"/>
          <w:lang w:eastAsia="ru-RU"/>
        </w:rPr>
        <w:t xml:space="preserve"> этой задаче необходимо определить по одну или по разные стороны относительно прямой находятся две точки.</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7620000" cy="2409825"/>
            <wp:effectExtent l="0" t="0" r="0" b="9525"/>
            <wp:docPr id="15" name="Рисунок 15" descr="https://habrastorage.org/storage2/e5f/bde/6d1/e5fbde6d1ed9a3bcbc6c2a6ea4d89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storage2/e5f/bde/6d1/e5fbde6d1ed9a3bcbc6c2a6ea4d89c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240982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Если точки находятся по разные стороны относительно прямой, то косые произведения имеют разные знаки, а значит их произведение отрицательно. Если же точки лежат по одну сторону относительно прямой, то знаки косых произведений совпадают, значит, их произведение положительно.</w:t>
      </w:r>
      <w:r w:rsidRPr="0012066E">
        <w:rPr>
          <w:rFonts w:ascii="Arial" w:eastAsia="Times New Roman" w:hAnsi="Arial" w:cs="Arial"/>
          <w:color w:val="222222"/>
          <w:sz w:val="24"/>
          <w:szCs w:val="24"/>
          <w:lang w:eastAsia="ru-RU"/>
        </w:rPr>
        <w:br/>
        <w:t>Итак:</w:t>
      </w:r>
      <w:r w:rsidRPr="0012066E">
        <w:rPr>
          <w:rFonts w:ascii="Arial" w:eastAsia="Times New Roman" w:hAnsi="Arial" w:cs="Arial"/>
          <w:color w:val="222222"/>
          <w:sz w:val="24"/>
          <w:szCs w:val="24"/>
          <w:lang w:eastAsia="ru-RU"/>
        </w:rPr>
        <w:br/>
        <w:t>1.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&lt; 0 – точки лежат по разные стороны.</w:t>
      </w:r>
      <w:r w:rsidRPr="0012066E">
        <w:rPr>
          <w:rFonts w:ascii="Arial" w:eastAsia="Times New Roman" w:hAnsi="Arial" w:cs="Arial"/>
          <w:color w:val="222222"/>
          <w:sz w:val="24"/>
          <w:szCs w:val="24"/>
          <w:lang w:eastAsia="ru-RU"/>
        </w:rPr>
        <w:br/>
        <w:t>2.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&gt; 0 – точки лежат по одну сторону.</w:t>
      </w:r>
      <w:r w:rsidRPr="0012066E">
        <w:rPr>
          <w:rFonts w:ascii="Arial" w:eastAsia="Times New Roman" w:hAnsi="Arial" w:cs="Arial"/>
          <w:color w:val="222222"/>
          <w:sz w:val="24"/>
          <w:szCs w:val="24"/>
          <w:lang w:eastAsia="ru-RU"/>
        </w:rPr>
        <w:br/>
        <w:t>3.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xml:space="preserve">] = 0 – одна (или две) из точек лежит </w:t>
      </w:r>
      <w:proofErr w:type="gramStart"/>
      <w:r w:rsidRPr="0012066E">
        <w:rPr>
          <w:rFonts w:ascii="Arial" w:eastAsia="Times New Roman" w:hAnsi="Arial" w:cs="Arial"/>
          <w:color w:val="222222"/>
          <w:sz w:val="24"/>
          <w:szCs w:val="24"/>
          <w:lang w:eastAsia="ru-RU"/>
        </w:rPr>
        <w:t>на</w:t>
      </w:r>
      <w:proofErr w:type="gramEnd"/>
      <w:r w:rsidRPr="0012066E">
        <w:rPr>
          <w:rFonts w:ascii="Arial" w:eastAsia="Times New Roman" w:hAnsi="Arial" w:cs="Arial"/>
          <w:color w:val="222222"/>
          <w:sz w:val="24"/>
          <w:szCs w:val="24"/>
          <w:lang w:eastAsia="ru-RU"/>
        </w:rPr>
        <w:t xml:space="preserve"> прямой.</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roofErr w:type="gramStart"/>
      <w:r w:rsidRPr="0012066E">
        <w:rPr>
          <w:rFonts w:ascii="Arial" w:eastAsia="Times New Roman" w:hAnsi="Arial" w:cs="Arial"/>
          <w:color w:val="222222"/>
          <w:sz w:val="24"/>
          <w:szCs w:val="24"/>
          <w:lang w:eastAsia="ru-RU"/>
        </w:rPr>
        <w:t>Кстати, задача об определении наличия точки пересечения у прямой и отрезка решается точно также.</w:t>
      </w:r>
      <w:proofErr w:type="gramEnd"/>
      <w:r w:rsidRPr="0012066E">
        <w:rPr>
          <w:rFonts w:ascii="Arial" w:eastAsia="Times New Roman" w:hAnsi="Arial" w:cs="Arial"/>
          <w:color w:val="222222"/>
          <w:sz w:val="24"/>
          <w:szCs w:val="24"/>
          <w:lang w:eastAsia="ru-RU"/>
        </w:rPr>
        <w:t xml:space="preserve"> </w:t>
      </w:r>
      <w:proofErr w:type="gramStart"/>
      <w:r w:rsidRPr="0012066E">
        <w:rPr>
          <w:rFonts w:ascii="Arial" w:eastAsia="Times New Roman" w:hAnsi="Arial" w:cs="Arial"/>
          <w:color w:val="222222"/>
          <w:sz w:val="24"/>
          <w:szCs w:val="24"/>
          <w:lang w:eastAsia="ru-RU"/>
        </w:rPr>
        <w:t>Точнее, это и есть эта же задача: отрезок и прямая пересекаются, когда концы отрезка находятся по разные стороны относительно прямой или когда концы отрезка лежат на прямой, то есть необходимо потребовать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0.</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roofErr w:type="gramEnd"/>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№5</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Определить пересекаются ли две прямые.</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Б</w:t>
      </w:r>
      <w:proofErr w:type="gramEnd"/>
      <w:r w:rsidRPr="0012066E">
        <w:rPr>
          <w:rFonts w:ascii="Arial" w:eastAsia="Times New Roman" w:hAnsi="Arial" w:cs="Arial"/>
          <w:color w:val="222222"/>
          <w:sz w:val="24"/>
          <w:szCs w:val="24"/>
          <w:lang w:eastAsia="ru-RU"/>
        </w:rPr>
        <w:t>удем считать, что прямые не совпадают. Понятно, что прямые не пересекаются, только если они параллельны. Поэтому, найдя условие параллельности, мы можем, определить пересекаются ли прямые.</w:t>
      </w:r>
      <w:r w:rsidRPr="0012066E">
        <w:rPr>
          <w:rFonts w:ascii="Arial" w:eastAsia="Times New Roman" w:hAnsi="Arial" w:cs="Arial"/>
          <w:color w:val="222222"/>
          <w:sz w:val="24"/>
          <w:szCs w:val="24"/>
          <w:lang w:eastAsia="ru-RU"/>
        </w:rPr>
        <w:br/>
        <w:t xml:space="preserve">Допустим </w:t>
      </w:r>
      <w:proofErr w:type="gramStart"/>
      <w:r w:rsidRPr="0012066E">
        <w:rPr>
          <w:rFonts w:ascii="Arial" w:eastAsia="Times New Roman" w:hAnsi="Arial" w:cs="Arial"/>
          <w:color w:val="222222"/>
          <w:sz w:val="24"/>
          <w:szCs w:val="24"/>
          <w:lang w:eastAsia="ru-RU"/>
        </w:rPr>
        <w:t>прямые</w:t>
      </w:r>
      <w:proofErr w:type="gramEnd"/>
      <w:r w:rsidRPr="0012066E">
        <w:rPr>
          <w:rFonts w:ascii="Arial" w:eastAsia="Times New Roman" w:hAnsi="Arial" w:cs="Arial"/>
          <w:color w:val="222222"/>
          <w:sz w:val="24"/>
          <w:szCs w:val="24"/>
          <w:lang w:eastAsia="ru-RU"/>
        </w:rPr>
        <w:t xml:space="preserve"> заданы своими уравнениями a</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 + b</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y + c</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0 и a</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 + b</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y + c</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xml:space="preserve"> = 0. Тогда условие параллельности </w:t>
      </w:r>
      <w:proofErr w:type="gramStart"/>
      <w:r w:rsidRPr="0012066E">
        <w:rPr>
          <w:rFonts w:ascii="Arial" w:eastAsia="Times New Roman" w:hAnsi="Arial" w:cs="Arial"/>
          <w:color w:val="222222"/>
          <w:sz w:val="24"/>
          <w:szCs w:val="24"/>
          <w:lang w:eastAsia="ru-RU"/>
        </w:rPr>
        <w:t>прямых</w:t>
      </w:r>
      <w:proofErr w:type="gramEnd"/>
      <w:r w:rsidRPr="0012066E">
        <w:rPr>
          <w:rFonts w:ascii="Arial" w:eastAsia="Times New Roman" w:hAnsi="Arial" w:cs="Arial"/>
          <w:color w:val="222222"/>
          <w:sz w:val="24"/>
          <w:szCs w:val="24"/>
          <w:lang w:eastAsia="ru-RU"/>
        </w:rPr>
        <w:t xml:space="preserve"> заключается в том, что a</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b</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a</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b</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0.</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lastRenderedPageBreak/>
        <w:t>Если же прямые заданы точками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3</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3</w:t>
      </w:r>
      <w:r w:rsidRPr="0012066E">
        <w:rPr>
          <w:rFonts w:ascii="Arial" w:eastAsia="Times New Roman" w:hAnsi="Arial" w:cs="Arial"/>
          <w:color w:val="222222"/>
          <w:sz w:val="24"/>
          <w:szCs w:val="24"/>
          <w:lang w:eastAsia="ru-RU"/>
        </w:rPr>
        <w:t>), 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4</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4</w:t>
      </w:r>
      <w:r w:rsidRPr="0012066E">
        <w:rPr>
          <w:rFonts w:ascii="Arial" w:eastAsia="Times New Roman" w:hAnsi="Arial" w:cs="Arial"/>
          <w:color w:val="222222"/>
          <w:sz w:val="24"/>
          <w:szCs w:val="24"/>
          <w:lang w:eastAsia="ru-RU"/>
        </w:rPr>
        <w:t>), то условие их параллельности заключается в проверки косого произведения векторов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и 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если оно равно нулю, то прямые параллельны. </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7620000" cy="2638425"/>
            <wp:effectExtent l="0" t="0" r="0" b="9525"/>
            <wp:docPr id="14" name="Рисунок 14" descr="https://habrastorage.org/storage2/83c/8b1/927/83c8b1927c0df4dd757e4ba263c12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storage2/83c/8b1/927/83c8b1927c0df4dd757e4ba263c12a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263842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 xml:space="preserve">В общем, то когда прямые </w:t>
      </w:r>
      <w:proofErr w:type="gramStart"/>
      <w:r w:rsidRPr="0012066E">
        <w:rPr>
          <w:rFonts w:ascii="Arial" w:eastAsia="Times New Roman" w:hAnsi="Arial" w:cs="Arial"/>
          <w:color w:val="222222"/>
          <w:sz w:val="24"/>
          <w:szCs w:val="24"/>
          <w:lang w:eastAsia="ru-RU"/>
        </w:rPr>
        <w:t>заданы своими уравнениями мы тоже проверяем</w:t>
      </w:r>
      <w:proofErr w:type="gramEnd"/>
      <w:r w:rsidRPr="0012066E">
        <w:rPr>
          <w:rFonts w:ascii="Arial" w:eastAsia="Times New Roman" w:hAnsi="Arial" w:cs="Arial"/>
          <w:color w:val="222222"/>
          <w:sz w:val="24"/>
          <w:szCs w:val="24"/>
          <w:lang w:eastAsia="ru-RU"/>
        </w:rPr>
        <w:t xml:space="preserve"> косое произведение векторов (-b</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a</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(-b</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a</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которые называются направляющими векторами.</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№6</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Определить пересекаются ли два отрезка.</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В</w:t>
      </w:r>
      <w:proofErr w:type="gramEnd"/>
      <w:r w:rsidRPr="0012066E">
        <w:rPr>
          <w:rFonts w:ascii="Arial" w:eastAsia="Times New Roman" w:hAnsi="Arial" w:cs="Arial"/>
          <w:color w:val="222222"/>
          <w:sz w:val="24"/>
          <w:szCs w:val="24"/>
          <w:lang w:eastAsia="ru-RU"/>
        </w:rPr>
        <w:t>от эта задача мне, действительно, нравится. Отрезки пересекаются тогда, когда, концы каждого отрезка лежат по разные стороны от другого отрезка. Посмотрим на рисунок:</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7620000" cy="2400300"/>
            <wp:effectExtent l="0" t="0" r="0" b="0"/>
            <wp:docPr id="13" name="Рисунок 13" descr="https://habrastorage.org/storage2/a03/5b4/ffa/a035b4ffa74057e35428196b55a415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storage2/a03/5b4/ffa/a035b4ffa74057e35428196b55a415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240030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Итак, нам нужно проверить, чтобы концы каждого из отрезков лежали по разные стороны относительного концов другого отрезка. Пользуемся косым произведением векторов. Посмотрите на первый рисунок: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&gt; 0,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&lt; 0 =&gt;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&lt; 0. Аналогично </w:t>
      </w:r>
      <w:r w:rsidRPr="0012066E">
        <w:rPr>
          <w:rFonts w:ascii="Arial" w:eastAsia="Times New Roman" w:hAnsi="Arial" w:cs="Arial"/>
          <w:color w:val="222222"/>
          <w:sz w:val="24"/>
          <w:szCs w:val="24"/>
          <w:lang w:eastAsia="ru-RU"/>
        </w:rPr>
        <w:br/>
        <w:t>[M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 [M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M</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&lt; 0. Вы наверно думаете, почему не меньше либо равно. А потому, что возможен следующий случай, при котором векторное произведение как раз и равно нулю, но отрезки не пересекаются:</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3562350" cy="2543175"/>
            <wp:effectExtent l="0" t="0" r="0" b="9525"/>
            <wp:docPr id="12" name="Рисунок 12" descr="http://habrastorage.org/storage2/b7d/062/6c5/b7d0626c5fbfad31dc46d162ad596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abrastorage.org/storage2/b7d/062/6c5/b7d0626c5fbfad31dc46d162ad596a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25431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 xml:space="preserve">Поэтому нам необходимо сделать еще одну проверку, а именно: принадлежит ли хотя бы один конец каждого отрезка другому </w:t>
      </w:r>
      <w:r w:rsidRPr="0012066E">
        <w:rPr>
          <w:rFonts w:ascii="Arial" w:eastAsia="Times New Roman" w:hAnsi="Arial" w:cs="Arial"/>
          <w:color w:val="222222"/>
          <w:sz w:val="24"/>
          <w:szCs w:val="24"/>
          <w:lang w:eastAsia="ru-RU"/>
        </w:rPr>
        <w:lastRenderedPageBreak/>
        <w:t>(принадлежность точки отрезку). Эту задачу мы уже решали.</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Итак, для того чтобы отрезки имели общие точки необходимо и достаточно:</w:t>
      </w:r>
      <w:r w:rsidRPr="0012066E">
        <w:rPr>
          <w:rFonts w:ascii="Arial" w:eastAsia="Times New Roman" w:hAnsi="Arial" w:cs="Arial"/>
          <w:color w:val="222222"/>
          <w:sz w:val="24"/>
          <w:szCs w:val="24"/>
          <w:lang w:eastAsia="ru-RU"/>
        </w:rPr>
        <w:br/>
        <w:t>1. Концы отрезков лежат по разные стороны относительно другого отрезка.</w:t>
      </w:r>
      <w:r w:rsidRPr="0012066E">
        <w:rPr>
          <w:rFonts w:ascii="Arial" w:eastAsia="Times New Roman" w:hAnsi="Arial" w:cs="Arial"/>
          <w:color w:val="222222"/>
          <w:sz w:val="24"/>
          <w:szCs w:val="24"/>
          <w:lang w:eastAsia="ru-RU"/>
        </w:rPr>
        <w:br/>
        <w:t>2. Хотя бы один из концов одного отрезка принадлежит другому отрезку.</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№7</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 xml:space="preserve">Расстояние от точки </w:t>
      </w:r>
      <w:proofErr w:type="gramStart"/>
      <w:r w:rsidRPr="0012066E">
        <w:rPr>
          <w:rFonts w:ascii="Arial" w:eastAsia="Times New Roman" w:hAnsi="Arial" w:cs="Arial"/>
          <w:color w:val="222222"/>
          <w:sz w:val="24"/>
          <w:szCs w:val="24"/>
          <w:lang w:eastAsia="ru-RU"/>
        </w:rPr>
        <w:t>до</w:t>
      </w:r>
      <w:proofErr w:type="gramEnd"/>
      <w:r w:rsidRPr="0012066E">
        <w:rPr>
          <w:rFonts w:ascii="Arial" w:eastAsia="Times New Roman" w:hAnsi="Arial" w:cs="Arial"/>
          <w:color w:val="222222"/>
          <w:sz w:val="24"/>
          <w:szCs w:val="24"/>
          <w:lang w:eastAsia="ru-RU"/>
        </w:rPr>
        <w:t xml:space="preserve"> прямой.</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П</w:t>
      </w:r>
      <w:proofErr w:type="gramEnd"/>
      <w:r w:rsidRPr="0012066E">
        <w:rPr>
          <w:rFonts w:ascii="Arial" w:eastAsia="Times New Roman" w:hAnsi="Arial" w:cs="Arial"/>
          <w:color w:val="222222"/>
          <w:sz w:val="24"/>
          <w:szCs w:val="24"/>
          <w:lang w:eastAsia="ru-RU"/>
        </w:rPr>
        <w:t>усть прямая задана двумя точками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и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(x</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y</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3771900" cy="2886075"/>
            <wp:effectExtent l="0" t="0" r="0" b="9525"/>
            <wp:docPr id="11" name="Рисунок 11" descr="https://habrastorage.org/storage2/cdf/5bf/ab5/cdf5bfab52390bd25092c1607b63a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storage2/cdf/5bf/ab5/cdf5bfab52390bd25092c1607b63a1a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28860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В предыдущей статье мы говорили о том, что геометрически косое произведение — это ориентированная площадь параллелограмма, поэтому S</w:t>
      </w:r>
      <w:r w:rsidRPr="0012066E">
        <w:rPr>
          <w:rFonts w:ascii="Arial" w:eastAsia="Times New Roman" w:hAnsi="Arial" w:cs="Arial"/>
          <w:color w:val="222222"/>
          <w:sz w:val="18"/>
          <w:szCs w:val="18"/>
          <w:vertAlign w:val="subscript"/>
          <w:lang w:eastAsia="ru-RU"/>
        </w:rPr>
        <w:t>P</w:t>
      </w:r>
      <w:r w:rsidRPr="0012066E">
        <w:rPr>
          <w:rFonts w:ascii="Arial" w:eastAsia="Times New Roman" w:hAnsi="Arial" w:cs="Arial"/>
          <w:color w:val="222222"/>
          <w:sz w:val="14"/>
          <w:szCs w:val="14"/>
          <w:vertAlign w:val="subscript"/>
          <w:lang w:eastAsia="ru-RU"/>
        </w:rPr>
        <w:t>1</w:t>
      </w:r>
      <w:r w:rsidRPr="0012066E">
        <w:rPr>
          <w:rFonts w:ascii="Arial" w:eastAsia="Times New Roman" w:hAnsi="Arial" w:cs="Arial"/>
          <w:color w:val="222222"/>
          <w:sz w:val="18"/>
          <w:szCs w:val="18"/>
          <w:lang w:eastAsia="ru-RU"/>
        </w:rPr>
        <w:t>P</w:t>
      </w:r>
      <w:r w:rsidRPr="0012066E">
        <w:rPr>
          <w:rFonts w:ascii="Arial" w:eastAsia="Times New Roman" w:hAnsi="Arial" w:cs="Arial"/>
          <w:color w:val="222222"/>
          <w:sz w:val="14"/>
          <w:szCs w:val="14"/>
          <w:vertAlign w:val="subscript"/>
          <w:lang w:eastAsia="ru-RU"/>
        </w:rPr>
        <w:t>2</w:t>
      </w:r>
      <w:r w:rsidRPr="0012066E">
        <w:rPr>
          <w:rFonts w:ascii="Arial" w:eastAsia="Times New Roman" w:hAnsi="Arial" w:cs="Arial"/>
          <w:color w:val="222222"/>
          <w:sz w:val="18"/>
          <w:szCs w:val="18"/>
          <w:lang w:eastAsia="ru-RU"/>
        </w:rPr>
        <w:t>M</w:t>
      </w:r>
      <w:r w:rsidRPr="0012066E">
        <w:rPr>
          <w:rFonts w:ascii="Arial" w:eastAsia="Times New Roman" w:hAnsi="Arial" w:cs="Arial"/>
          <w:color w:val="222222"/>
          <w:sz w:val="24"/>
          <w:szCs w:val="24"/>
          <w:lang w:eastAsia="ru-RU"/>
        </w:rPr>
        <w:t> = 0,5*[P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 С другой стороны каждому школьнику известна формула для нахождения площади треугольника: половина основание на высоту. </w:t>
      </w:r>
      <w:r w:rsidRPr="0012066E">
        <w:rPr>
          <w:rFonts w:ascii="Arial" w:eastAsia="Times New Roman" w:hAnsi="Arial" w:cs="Arial"/>
          <w:color w:val="222222"/>
          <w:sz w:val="24"/>
          <w:szCs w:val="24"/>
          <w:lang w:eastAsia="ru-RU"/>
        </w:rPr>
        <w:br/>
        <w:t>S</w:t>
      </w:r>
      <w:r w:rsidRPr="0012066E">
        <w:rPr>
          <w:rFonts w:ascii="Arial" w:eastAsia="Times New Roman" w:hAnsi="Arial" w:cs="Arial"/>
          <w:color w:val="222222"/>
          <w:sz w:val="18"/>
          <w:szCs w:val="18"/>
          <w:vertAlign w:val="subscript"/>
          <w:lang w:eastAsia="ru-RU"/>
        </w:rPr>
        <w:t>P</w:t>
      </w:r>
      <w:r w:rsidRPr="0012066E">
        <w:rPr>
          <w:rFonts w:ascii="Arial" w:eastAsia="Times New Roman" w:hAnsi="Arial" w:cs="Arial"/>
          <w:color w:val="222222"/>
          <w:sz w:val="14"/>
          <w:szCs w:val="14"/>
          <w:vertAlign w:val="subscript"/>
          <w:lang w:eastAsia="ru-RU"/>
        </w:rPr>
        <w:t>1</w:t>
      </w:r>
      <w:r w:rsidRPr="0012066E">
        <w:rPr>
          <w:rFonts w:ascii="Arial" w:eastAsia="Times New Roman" w:hAnsi="Arial" w:cs="Arial"/>
          <w:color w:val="222222"/>
          <w:sz w:val="18"/>
          <w:szCs w:val="18"/>
          <w:lang w:eastAsia="ru-RU"/>
        </w:rPr>
        <w:t>P</w:t>
      </w:r>
      <w:r w:rsidRPr="0012066E">
        <w:rPr>
          <w:rFonts w:ascii="Arial" w:eastAsia="Times New Roman" w:hAnsi="Arial" w:cs="Arial"/>
          <w:color w:val="222222"/>
          <w:sz w:val="14"/>
          <w:szCs w:val="14"/>
          <w:vertAlign w:val="subscript"/>
          <w:lang w:eastAsia="ru-RU"/>
        </w:rPr>
        <w:t>2</w:t>
      </w:r>
      <w:r w:rsidRPr="0012066E">
        <w:rPr>
          <w:rFonts w:ascii="Arial" w:eastAsia="Times New Roman" w:hAnsi="Arial" w:cs="Arial"/>
          <w:color w:val="222222"/>
          <w:sz w:val="18"/>
          <w:szCs w:val="18"/>
          <w:lang w:eastAsia="ru-RU"/>
        </w:rPr>
        <w:t>M</w:t>
      </w:r>
      <w:r w:rsidRPr="0012066E">
        <w:rPr>
          <w:rFonts w:ascii="Arial" w:eastAsia="Times New Roman" w:hAnsi="Arial" w:cs="Arial"/>
          <w:color w:val="222222"/>
          <w:sz w:val="24"/>
          <w:szCs w:val="24"/>
          <w:lang w:eastAsia="ru-RU"/>
        </w:rPr>
        <w:t> = 0,5*h*P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lastRenderedPageBreak/>
        <w:t>Приравнивая эти площади, находим</w:t>
      </w:r>
      <w:proofErr w:type="gramStart"/>
      <w:r w:rsidRPr="0012066E">
        <w:rPr>
          <w:rFonts w:ascii="Arial" w:eastAsia="Times New Roman" w:hAnsi="Arial" w:cs="Arial"/>
          <w:color w:val="222222"/>
          <w:sz w:val="24"/>
          <w:szCs w:val="24"/>
          <w:lang w:eastAsia="ru-RU"/>
        </w:rPr>
        <w:t> </w:t>
      </w:r>
      <w:r>
        <w:rPr>
          <w:rFonts w:ascii="Arial" w:eastAsia="Times New Roman" w:hAnsi="Arial" w:cs="Arial"/>
          <w:noProof/>
          <w:color w:val="222222"/>
          <w:sz w:val="24"/>
          <w:szCs w:val="24"/>
          <w:lang w:eastAsia="ru-RU"/>
        </w:rPr>
        <w:drawing>
          <wp:inline distT="0" distB="0" distL="0" distR="0">
            <wp:extent cx="4133850" cy="619125"/>
            <wp:effectExtent l="0" t="0" r="0" b="9525"/>
            <wp:docPr id="10" name="Рисунок 10" descr="https://habrastorage.org/storage2/435/659/5ae/4356595ae4d0224cbaef35459ea62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2/435/659/5ae/4356595ae4d0224cbaef35459ea6297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61912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П</w:t>
      </w:r>
      <w:proofErr w:type="gramEnd"/>
      <w:r w:rsidRPr="0012066E">
        <w:rPr>
          <w:rFonts w:ascii="Arial" w:eastAsia="Times New Roman" w:hAnsi="Arial" w:cs="Arial"/>
          <w:color w:val="222222"/>
          <w:sz w:val="24"/>
          <w:szCs w:val="24"/>
          <w:lang w:eastAsia="ru-RU"/>
        </w:rPr>
        <w:t>о модулю взяли потому, что первая площадь ориентированная.</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 xml:space="preserve">Если же прямая задана уравнением </w:t>
      </w:r>
      <w:proofErr w:type="spellStart"/>
      <w:r w:rsidRPr="0012066E">
        <w:rPr>
          <w:rFonts w:ascii="Arial" w:eastAsia="Times New Roman" w:hAnsi="Arial" w:cs="Arial"/>
          <w:color w:val="222222"/>
          <w:sz w:val="24"/>
          <w:szCs w:val="24"/>
          <w:lang w:eastAsia="ru-RU"/>
        </w:rPr>
        <w:t>ax</w:t>
      </w:r>
      <w:proofErr w:type="spellEnd"/>
      <w:r w:rsidRPr="0012066E">
        <w:rPr>
          <w:rFonts w:ascii="Arial" w:eastAsia="Times New Roman" w:hAnsi="Arial" w:cs="Arial"/>
          <w:color w:val="222222"/>
          <w:sz w:val="24"/>
          <w:szCs w:val="24"/>
          <w:lang w:eastAsia="ru-RU"/>
        </w:rPr>
        <w:t xml:space="preserve"> + </w:t>
      </w:r>
      <w:proofErr w:type="spellStart"/>
      <w:r w:rsidRPr="0012066E">
        <w:rPr>
          <w:rFonts w:ascii="Arial" w:eastAsia="Times New Roman" w:hAnsi="Arial" w:cs="Arial"/>
          <w:color w:val="222222"/>
          <w:sz w:val="24"/>
          <w:szCs w:val="24"/>
          <w:lang w:eastAsia="ru-RU"/>
        </w:rPr>
        <w:t>by</w:t>
      </w:r>
      <w:proofErr w:type="spellEnd"/>
      <w:r w:rsidRPr="0012066E">
        <w:rPr>
          <w:rFonts w:ascii="Arial" w:eastAsia="Times New Roman" w:hAnsi="Arial" w:cs="Arial"/>
          <w:color w:val="222222"/>
          <w:sz w:val="24"/>
          <w:szCs w:val="24"/>
          <w:lang w:eastAsia="ru-RU"/>
        </w:rPr>
        <w:t xml:space="preserve"> + c = 0, то уравнение прямой проходящей через точку M перпендикулярной заданной прямой есть: a(y — y</w:t>
      </w:r>
      <w:r w:rsidRPr="0012066E">
        <w:rPr>
          <w:rFonts w:ascii="Arial" w:eastAsia="Times New Roman" w:hAnsi="Arial" w:cs="Arial"/>
          <w:color w:val="222222"/>
          <w:sz w:val="18"/>
          <w:szCs w:val="18"/>
          <w:vertAlign w:val="subscript"/>
          <w:lang w:eastAsia="ru-RU"/>
        </w:rPr>
        <w:t>0</w:t>
      </w:r>
      <w:r w:rsidRPr="0012066E">
        <w:rPr>
          <w:rFonts w:ascii="Arial" w:eastAsia="Times New Roman" w:hAnsi="Arial" w:cs="Arial"/>
          <w:color w:val="222222"/>
          <w:sz w:val="24"/>
          <w:szCs w:val="24"/>
          <w:lang w:eastAsia="ru-RU"/>
        </w:rPr>
        <w:t>) – b(x — x</w:t>
      </w:r>
      <w:r w:rsidRPr="0012066E">
        <w:rPr>
          <w:rFonts w:ascii="Arial" w:eastAsia="Times New Roman" w:hAnsi="Arial" w:cs="Arial"/>
          <w:color w:val="222222"/>
          <w:sz w:val="18"/>
          <w:szCs w:val="18"/>
          <w:vertAlign w:val="subscript"/>
          <w:lang w:eastAsia="ru-RU"/>
        </w:rPr>
        <w:t>0</w:t>
      </w:r>
      <w:r w:rsidRPr="0012066E">
        <w:rPr>
          <w:rFonts w:ascii="Arial" w:eastAsia="Times New Roman" w:hAnsi="Arial" w:cs="Arial"/>
          <w:color w:val="222222"/>
          <w:sz w:val="24"/>
          <w:szCs w:val="24"/>
          <w:lang w:eastAsia="ru-RU"/>
        </w:rPr>
        <w:t xml:space="preserve">) = 0. Теперь спокойно можно решить систему из полученных уравнений, найти их точку пересечения и вычислить расстояние от исходной точки </w:t>
      </w:r>
      <w:proofErr w:type="gramStart"/>
      <w:r w:rsidRPr="0012066E">
        <w:rPr>
          <w:rFonts w:ascii="Arial" w:eastAsia="Times New Roman" w:hAnsi="Arial" w:cs="Arial"/>
          <w:color w:val="222222"/>
          <w:sz w:val="24"/>
          <w:szCs w:val="24"/>
          <w:lang w:eastAsia="ru-RU"/>
        </w:rPr>
        <w:t>до</w:t>
      </w:r>
      <w:proofErr w:type="gramEnd"/>
      <w:r w:rsidRPr="0012066E">
        <w:rPr>
          <w:rFonts w:ascii="Arial" w:eastAsia="Times New Roman" w:hAnsi="Arial" w:cs="Arial"/>
          <w:color w:val="222222"/>
          <w:sz w:val="24"/>
          <w:szCs w:val="24"/>
          <w:lang w:eastAsia="ru-RU"/>
        </w:rPr>
        <w:t xml:space="preserve"> найденной: оно будет ровно ρ = (ax</w:t>
      </w:r>
      <w:r w:rsidRPr="0012066E">
        <w:rPr>
          <w:rFonts w:ascii="Arial" w:eastAsia="Times New Roman" w:hAnsi="Arial" w:cs="Arial"/>
          <w:color w:val="222222"/>
          <w:sz w:val="18"/>
          <w:szCs w:val="18"/>
          <w:vertAlign w:val="subscript"/>
          <w:lang w:eastAsia="ru-RU"/>
        </w:rPr>
        <w:t>0</w:t>
      </w:r>
      <w:r w:rsidRPr="0012066E">
        <w:rPr>
          <w:rFonts w:ascii="Arial" w:eastAsia="Times New Roman" w:hAnsi="Arial" w:cs="Arial"/>
          <w:color w:val="222222"/>
          <w:sz w:val="24"/>
          <w:szCs w:val="24"/>
          <w:lang w:eastAsia="ru-RU"/>
        </w:rPr>
        <w:t> + by</w:t>
      </w:r>
      <w:r w:rsidRPr="0012066E">
        <w:rPr>
          <w:rFonts w:ascii="Arial" w:eastAsia="Times New Roman" w:hAnsi="Arial" w:cs="Arial"/>
          <w:color w:val="222222"/>
          <w:sz w:val="18"/>
          <w:szCs w:val="18"/>
          <w:vertAlign w:val="subscript"/>
          <w:lang w:eastAsia="ru-RU"/>
        </w:rPr>
        <w:t>0</w:t>
      </w:r>
      <w:r w:rsidRPr="0012066E">
        <w:rPr>
          <w:rFonts w:ascii="Arial" w:eastAsia="Times New Roman" w:hAnsi="Arial" w:cs="Arial"/>
          <w:color w:val="222222"/>
          <w:sz w:val="24"/>
          <w:szCs w:val="24"/>
          <w:lang w:eastAsia="ru-RU"/>
        </w:rPr>
        <w:t> + c)/√(a</w:t>
      </w:r>
      <w:r w:rsidRPr="0012066E">
        <w:rPr>
          <w:rFonts w:ascii="Arial" w:eastAsia="Times New Roman" w:hAnsi="Arial" w:cs="Arial"/>
          <w:color w:val="222222"/>
          <w:sz w:val="18"/>
          <w:szCs w:val="18"/>
          <w:vertAlign w:val="superscript"/>
          <w:lang w:eastAsia="ru-RU"/>
        </w:rPr>
        <w:t>2</w:t>
      </w:r>
      <w:r w:rsidRPr="0012066E">
        <w:rPr>
          <w:rFonts w:ascii="Arial" w:eastAsia="Times New Roman" w:hAnsi="Arial" w:cs="Arial"/>
          <w:color w:val="222222"/>
          <w:sz w:val="24"/>
          <w:szCs w:val="24"/>
          <w:lang w:eastAsia="ru-RU"/>
        </w:rPr>
        <w:t> + b</w:t>
      </w:r>
      <w:r w:rsidRPr="0012066E">
        <w:rPr>
          <w:rFonts w:ascii="Arial" w:eastAsia="Times New Roman" w:hAnsi="Arial" w:cs="Arial"/>
          <w:color w:val="222222"/>
          <w:sz w:val="18"/>
          <w:szCs w:val="18"/>
          <w:vertAlign w:val="superscript"/>
          <w:lang w:eastAsia="ru-RU"/>
        </w:rPr>
        <w:t>2</w:t>
      </w:r>
      <w:r w:rsidRPr="0012066E">
        <w:rPr>
          <w:rFonts w:ascii="Arial" w:eastAsia="Times New Roman" w:hAnsi="Arial" w:cs="Arial"/>
          <w:color w:val="222222"/>
          <w:sz w:val="24"/>
          <w:szCs w:val="24"/>
          <w:lang w:eastAsia="ru-RU"/>
        </w:rPr>
        <w:t>).</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№8</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Расстояние от точки до луча.</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Э</w:t>
      </w:r>
      <w:proofErr w:type="gramEnd"/>
      <w:r w:rsidRPr="0012066E">
        <w:rPr>
          <w:rFonts w:ascii="Arial" w:eastAsia="Times New Roman" w:hAnsi="Arial" w:cs="Arial"/>
          <w:color w:val="222222"/>
          <w:sz w:val="24"/>
          <w:szCs w:val="24"/>
          <w:lang w:eastAsia="ru-RU"/>
        </w:rPr>
        <w:t>та задача отличается от предыдущей тем, что в этом случае может получиться, так что перпендикуляр из точки не падает на луч, а падает на его продолжение. </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7620000" cy="2543175"/>
            <wp:effectExtent l="0" t="0" r="0" b="9525"/>
            <wp:docPr id="9" name="Рисунок 9" descr="https://habrastorage.org/storage2/774/a5c/98b/774a5c98baa023fdcc6da74ce11ff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storage2/774/a5c/98b/774a5c98baa023fdcc6da74ce11ff78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В случае, когда перпендикуляр не падает на луч необходимо найти расстояние от точки до начала луча – это и будет ответом на задачу.</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lastRenderedPageBreak/>
        <w:br/>
        <w:t>Как же определить падает ли перпендикуляр на луч или нет? Если перпендикуляр не падает на луч, то угол MP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xml:space="preserve"> – тупой иначе острый (прямой). Поэтому по знаку скалярного произведения векторов мы </w:t>
      </w:r>
      <w:proofErr w:type="gramStart"/>
      <w:r w:rsidRPr="0012066E">
        <w:rPr>
          <w:rFonts w:ascii="Arial" w:eastAsia="Times New Roman" w:hAnsi="Arial" w:cs="Arial"/>
          <w:color w:val="222222"/>
          <w:sz w:val="24"/>
          <w:szCs w:val="24"/>
          <w:lang w:eastAsia="ru-RU"/>
        </w:rPr>
        <w:t>можем определить попадает</w:t>
      </w:r>
      <w:proofErr w:type="gramEnd"/>
      <w:r w:rsidRPr="0012066E">
        <w:rPr>
          <w:rFonts w:ascii="Arial" w:eastAsia="Times New Roman" w:hAnsi="Arial" w:cs="Arial"/>
          <w:color w:val="222222"/>
          <w:sz w:val="24"/>
          <w:szCs w:val="24"/>
          <w:lang w:eastAsia="ru-RU"/>
        </w:rPr>
        <w:t xml:space="preserve"> ли перпендикуляр на луч или нет:</w:t>
      </w:r>
      <w:r w:rsidRPr="0012066E">
        <w:rPr>
          <w:rFonts w:ascii="Arial" w:eastAsia="Times New Roman" w:hAnsi="Arial" w:cs="Arial"/>
          <w:color w:val="222222"/>
          <w:sz w:val="24"/>
          <w:szCs w:val="24"/>
          <w:lang w:eastAsia="ru-RU"/>
        </w:rPr>
        <w:br/>
        <w:t>1.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&lt; 0 перпендикуляр не попадает на луч</w:t>
      </w:r>
      <w:r w:rsidRPr="0012066E">
        <w:rPr>
          <w:rFonts w:ascii="Arial" w:eastAsia="Times New Roman" w:hAnsi="Arial" w:cs="Arial"/>
          <w:color w:val="222222"/>
          <w:sz w:val="24"/>
          <w:szCs w:val="24"/>
          <w:lang w:eastAsia="ru-RU"/>
        </w:rPr>
        <w:br/>
        <w:t>2.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0 перпендикуляр попадает на луч</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№9</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Расстояние от точки до отрезка.</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proofErr w:type="gramStart"/>
      <w:r w:rsidRPr="0012066E">
        <w:rPr>
          <w:rFonts w:ascii="Arial" w:eastAsia="Times New Roman" w:hAnsi="Arial" w:cs="Arial"/>
          <w:color w:val="222222"/>
          <w:sz w:val="24"/>
          <w:szCs w:val="24"/>
          <w:lang w:eastAsia="ru-RU"/>
        </w:rPr>
        <w:br/>
        <w:t>Р</w:t>
      </w:r>
      <w:proofErr w:type="gramEnd"/>
      <w:r w:rsidRPr="0012066E">
        <w:rPr>
          <w:rFonts w:ascii="Arial" w:eastAsia="Times New Roman" w:hAnsi="Arial" w:cs="Arial"/>
          <w:color w:val="222222"/>
          <w:sz w:val="24"/>
          <w:szCs w:val="24"/>
          <w:lang w:eastAsia="ru-RU"/>
        </w:rPr>
        <w:t>ассуждаем аналогично предыдущей задаче. Если перпендикуляр не падает на отрезок, то ответом будет минимальное из расстояний от данной точки до концов отрезка.</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7620000" cy="2076450"/>
            <wp:effectExtent l="0" t="0" r="0" b="0"/>
            <wp:docPr id="8" name="Рисунок 8" descr="https://habrastorage.org/storage2/78c/831/fd4/78c831fd449fd24892fd36d41e339c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storage2/78c/831/fd4/78c831fd449fd24892fd36d41e339c7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207645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 xml:space="preserve">Чтобы определить попадает ли перпендикуляр на отрезок нужно по аналогии с предыдущей задачей использовать скалярное произведение векторов. Если перпендикуляр не падает на отрезок, то либо угол </w:t>
      </w:r>
      <w:proofErr w:type="gramStart"/>
      <w:r w:rsidRPr="0012066E">
        <w:rPr>
          <w:rFonts w:ascii="Arial" w:eastAsia="Times New Roman" w:hAnsi="Arial" w:cs="Arial"/>
          <w:color w:val="222222"/>
          <w:sz w:val="24"/>
          <w:szCs w:val="24"/>
          <w:lang w:eastAsia="ru-RU"/>
        </w:rPr>
        <w:t>MP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proofErr w:type="gramEnd"/>
      <w:r w:rsidRPr="0012066E">
        <w:rPr>
          <w:rFonts w:ascii="Arial" w:eastAsia="Times New Roman" w:hAnsi="Arial" w:cs="Arial"/>
          <w:color w:val="222222"/>
          <w:sz w:val="24"/>
          <w:szCs w:val="24"/>
          <w:lang w:eastAsia="ru-RU"/>
        </w:rPr>
        <w:t> либо угол MP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xml:space="preserve"> будут тупыми. Поэтому по знаку скалярных произведений мы </w:t>
      </w:r>
      <w:proofErr w:type="gramStart"/>
      <w:r w:rsidRPr="0012066E">
        <w:rPr>
          <w:rFonts w:ascii="Arial" w:eastAsia="Times New Roman" w:hAnsi="Arial" w:cs="Arial"/>
          <w:color w:val="222222"/>
          <w:sz w:val="24"/>
          <w:szCs w:val="24"/>
          <w:lang w:eastAsia="ru-RU"/>
        </w:rPr>
        <w:t>можем определить попадает</w:t>
      </w:r>
      <w:proofErr w:type="gramEnd"/>
      <w:r w:rsidRPr="0012066E">
        <w:rPr>
          <w:rFonts w:ascii="Arial" w:eastAsia="Times New Roman" w:hAnsi="Arial" w:cs="Arial"/>
          <w:color w:val="222222"/>
          <w:sz w:val="24"/>
          <w:szCs w:val="24"/>
          <w:lang w:eastAsia="ru-RU"/>
        </w:rPr>
        <w:t xml:space="preserve"> ли перпендикуляр на отрезок или нет:</w:t>
      </w:r>
      <w:r w:rsidRPr="0012066E">
        <w:rPr>
          <w:rFonts w:ascii="Arial" w:eastAsia="Times New Roman" w:hAnsi="Arial" w:cs="Arial"/>
          <w:color w:val="222222"/>
          <w:sz w:val="24"/>
          <w:szCs w:val="24"/>
          <w:lang w:eastAsia="ru-RU"/>
        </w:rPr>
        <w:br/>
        <w:t>Если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M, 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&lt; 0 или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M, P</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P</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&lt; 0 то перпендикуляр не падает на отрезок.</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№10</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lastRenderedPageBreak/>
        <w:br/>
        <w:t>Определить количество точек прямой и окружности.</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r w:rsidRPr="0012066E">
        <w:rPr>
          <w:rFonts w:ascii="Arial" w:eastAsia="Times New Roman" w:hAnsi="Arial" w:cs="Arial"/>
          <w:color w:val="222222"/>
          <w:sz w:val="24"/>
          <w:szCs w:val="24"/>
          <w:lang w:eastAsia="ru-RU"/>
        </w:rPr>
        <w:br/>
        <w:t>Прямая и окружность может иметь нуль, одну или две точки пересечения. Давайте посмотрим на рисунки:</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7620000" cy="2552700"/>
            <wp:effectExtent l="0" t="0" r="0" b="0"/>
            <wp:docPr id="7" name="Рисунок 7" descr="https://habrastorage.org/storage2/8d6/2c5/686/8d62c5686ffd78b8df71937859b4d9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storage2/8d6/2c5/686/8d62c5686ffd78b8df71937859b4d9c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255270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 xml:space="preserve">Здесь из рисунков и так все понятно. Мы имеем две точки пересечения, если расстояние от центра окружности до прямой меньше радиуса окружности. Одну точку касания, если расстояние от центра до </w:t>
      </w:r>
      <w:proofErr w:type="gramStart"/>
      <w:r w:rsidRPr="0012066E">
        <w:rPr>
          <w:rFonts w:ascii="Arial" w:eastAsia="Times New Roman" w:hAnsi="Arial" w:cs="Arial"/>
          <w:color w:val="222222"/>
          <w:sz w:val="24"/>
          <w:szCs w:val="24"/>
          <w:lang w:eastAsia="ru-RU"/>
        </w:rPr>
        <w:t>прямой</w:t>
      </w:r>
      <w:proofErr w:type="gramEnd"/>
      <w:r w:rsidRPr="0012066E">
        <w:rPr>
          <w:rFonts w:ascii="Arial" w:eastAsia="Times New Roman" w:hAnsi="Arial" w:cs="Arial"/>
          <w:color w:val="222222"/>
          <w:sz w:val="24"/>
          <w:szCs w:val="24"/>
          <w:lang w:eastAsia="ru-RU"/>
        </w:rPr>
        <w:t xml:space="preserve"> равно радиусу. И наконец, ни одной точки пересечения, если расстояние от центра окружности до прямой больше радиуса окружности. Поскольку задача нахождения расстояние от точки </w:t>
      </w:r>
      <w:proofErr w:type="gramStart"/>
      <w:r w:rsidRPr="0012066E">
        <w:rPr>
          <w:rFonts w:ascii="Arial" w:eastAsia="Times New Roman" w:hAnsi="Arial" w:cs="Arial"/>
          <w:color w:val="222222"/>
          <w:sz w:val="24"/>
          <w:szCs w:val="24"/>
          <w:lang w:eastAsia="ru-RU"/>
        </w:rPr>
        <w:t>до</w:t>
      </w:r>
      <w:proofErr w:type="gramEnd"/>
      <w:r w:rsidRPr="0012066E">
        <w:rPr>
          <w:rFonts w:ascii="Arial" w:eastAsia="Times New Roman" w:hAnsi="Arial" w:cs="Arial"/>
          <w:color w:val="222222"/>
          <w:sz w:val="24"/>
          <w:szCs w:val="24"/>
          <w:lang w:eastAsia="ru-RU"/>
        </w:rPr>
        <w:t xml:space="preserve"> прямой была уже нами решена, то и эта задача тоже решена.</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Задача №11</w:t>
      </w:r>
    </w:p>
    <w:p w:rsidR="0012066E" w:rsidRPr="0012066E" w:rsidRDefault="0012066E" w:rsidP="0012066E">
      <w:pPr>
        <w:shd w:val="clear" w:color="auto" w:fill="FFFFFF"/>
        <w:spacing w:after="0" w:line="240" w:lineRule="auto"/>
        <w:rPr>
          <w:rFonts w:ascii="Arial" w:eastAsia="Times New Roman" w:hAnsi="Arial" w:cs="Arial"/>
          <w:color w:val="222222"/>
          <w:sz w:val="24"/>
          <w:szCs w:val="24"/>
          <w:lang w:eastAsia="ru-RU"/>
        </w:rPr>
      </w:pPr>
      <w:r w:rsidRPr="0012066E">
        <w:rPr>
          <w:rFonts w:ascii="Arial" w:eastAsia="Times New Roman" w:hAnsi="Arial" w:cs="Arial"/>
          <w:color w:val="222222"/>
          <w:sz w:val="24"/>
          <w:szCs w:val="24"/>
          <w:lang w:eastAsia="ru-RU"/>
        </w:rPr>
        <w:br/>
        <w:t>Взаимное расположение двух окружностей.</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sidRPr="0012066E">
        <w:rPr>
          <w:rFonts w:ascii="Arial" w:eastAsia="Times New Roman" w:hAnsi="Arial" w:cs="Arial"/>
          <w:b/>
          <w:bCs/>
          <w:color w:val="222222"/>
          <w:sz w:val="24"/>
          <w:szCs w:val="24"/>
          <w:lang w:eastAsia="ru-RU"/>
        </w:rPr>
        <w:t>Решение</w:t>
      </w:r>
      <w:r w:rsidRPr="0012066E">
        <w:rPr>
          <w:rFonts w:ascii="Arial" w:eastAsia="Times New Roman" w:hAnsi="Arial" w:cs="Arial"/>
          <w:color w:val="222222"/>
          <w:sz w:val="24"/>
          <w:szCs w:val="24"/>
          <w:lang w:eastAsia="ru-RU"/>
        </w:rPr>
        <w:br/>
        <w:t>Возможные случаи расположения окружностей: пересекаются, касаются, не пересекаются.</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7620000" cy="2505075"/>
            <wp:effectExtent l="0" t="0" r="0" b="9525"/>
            <wp:docPr id="6" name="Рисунок 6" descr="https://habrastorage.org/storage2/414/a66/e19/414a66e19f3578abe8ebc4b9d6e3c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storage2/414/a66/e19/414a66e19f3578abe8ebc4b9d6e3ce6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25050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Рассмотрим случай, когда окружности пересекаются, и найдем площадь их пересечения. Эту задачу я очень люблю, так как потратил на ее решение изрядное количество времени (было это давно — на первом курсе).</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3419475" cy="2247900"/>
            <wp:effectExtent l="0" t="0" r="9525" b="0"/>
            <wp:docPr id="5" name="Рисунок 5" descr="https://habrastorage.org/storage2/ebb/1a5/495/ebb1a5495c753386d89d68b6bdeb75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storage2/ebb/1a5/495/ebb1a5495c753386d89d68b6bdeb75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24790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7620000" cy="3581400"/>
            <wp:effectExtent l="0" t="0" r="0" b="0"/>
            <wp:docPr id="4" name="Рисунок 4" descr="https://habrastorage.org/storage2/d95/593/6a9/d955936a93747b932b1acd37b71ae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storage2/d95/593/6a9/d955936a93747b932b1acd37b71aee5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358140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t>Вспомним теперь, что такое сектор и сегмент.</w:t>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lastRenderedPageBreak/>
        <w:drawing>
          <wp:inline distT="0" distB="0" distL="0" distR="0">
            <wp:extent cx="7343775" cy="3076575"/>
            <wp:effectExtent l="0" t="0" r="9525" b="9525"/>
            <wp:docPr id="3" name="Рисунок 3" descr="https://habrastorage.org/storage2/fe0/967/db5/fe0967db591e171e0cc270d48af1a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storage2/fe0/967/db5/fe0967db591e171e0cc270d48af1aed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3775" cy="30765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Пересечение кругов состоит из двух сегментов O</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AB и O</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AB.</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5362575" cy="2419350"/>
            <wp:effectExtent l="0" t="0" r="9525" b="0"/>
            <wp:docPr id="2" name="Рисунок 2" descr="https://habrastorage.org/storage2/8a2/281/454/8a2281454cdcf252647cdb86ab299f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storage2/8a2/281/454/8a2281454cdcf252647cdb86ab299f3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2419350"/>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 xml:space="preserve">Казалось бы необходимо сложить площади этих сегментов и все. Однако, все не так просто. Необходимо еще </w:t>
      </w:r>
      <w:proofErr w:type="gramStart"/>
      <w:r w:rsidRPr="0012066E">
        <w:rPr>
          <w:rFonts w:ascii="Arial" w:eastAsia="Times New Roman" w:hAnsi="Arial" w:cs="Arial"/>
          <w:color w:val="222222"/>
          <w:sz w:val="24"/>
          <w:szCs w:val="24"/>
          <w:lang w:eastAsia="ru-RU"/>
        </w:rPr>
        <w:t>определить всегда ли эти формулы верны</w:t>
      </w:r>
      <w:proofErr w:type="gramEnd"/>
      <w:r w:rsidRPr="0012066E">
        <w:rPr>
          <w:rFonts w:ascii="Arial" w:eastAsia="Times New Roman" w:hAnsi="Arial" w:cs="Arial"/>
          <w:color w:val="222222"/>
          <w:sz w:val="24"/>
          <w:szCs w:val="24"/>
          <w:lang w:eastAsia="ru-RU"/>
        </w:rPr>
        <w:t>. Оказывается, нет! </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lastRenderedPageBreak/>
        <w:br/>
        <w:t>Рассмотрим случай, когда центр второго круга O</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совпадает с точкой C. В этом случае d</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 0 и за значение α примем α = π. В этом случае имеем полукруг с площадью 1/2 πR</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18"/>
          <w:szCs w:val="18"/>
          <w:vertAlign w:val="superscript"/>
          <w:lang w:eastAsia="ru-RU"/>
        </w:rPr>
        <w:t>2</w:t>
      </w:r>
      <w:r w:rsidRPr="0012066E">
        <w:rPr>
          <w:rFonts w:ascii="Arial" w:eastAsia="Times New Roman" w:hAnsi="Arial" w:cs="Arial"/>
          <w:color w:val="222222"/>
          <w:sz w:val="24"/>
          <w:szCs w:val="24"/>
          <w:lang w:eastAsia="ru-RU"/>
        </w:rPr>
        <w:t>.</w:t>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t>Теперь рассмотрим случай, когда центр второго круга O</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находится между точками O</w:t>
      </w:r>
      <w:r w:rsidRPr="0012066E">
        <w:rPr>
          <w:rFonts w:ascii="Arial" w:eastAsia="Times New Roman" w:hAnsi="Arial" w:cs="Arial"/>
          <w:color w:val="222222"/>
          <w:sz w:val="18"/>
          <w:szCs w:val="18"/>
          <w:vertAlign w:val="subscript"/>
          <w:lang w:eastAsia="ru-RU"/>
        </w:rPr>
        <w:t>1</w:t>
      </w:r>
      <w:r w:rsidRPr="0012066E">
        <w:rPr>
          <w:rFonts w:ascii="Arial" w:eastAsia="Times New Roman" w:hAnsi="Arial" w:cs="Arial"/>
          <w:color w:val="222222"/>
          <w:sz w:val="24"/>
          <w:szCs w:val="24"/>
          <w:lang w:eastAsia="ru-RU"/>
        </w:rPr>
        <w:t> и C. В этом случае получим отрицательное значение величины d</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 Использование отрицательного значения d</w:t>
      </w:r>
      <w:r w:rsidRPr="0012066E">
        <w:rPr>
          <w:rFonts w:ascii="Arial" w:eastAsia="Times New Roman" w:hAnsi="Arial" w:cs="Arial"/>
          <w:color w:val="222222"/>
          <w:sz w:val="18"/>
          <w:szCs w:val="18"/>
          <w:vertAlign w:val="subscript"/>
          <w:lang w:eastAsia="ru-RU"/>
        </w:rPr>
        <w:t>2</w:t>
      </w:r>
      <w:r w:rsidRPr="0012066E">
        <w:rPr>
          <w:rFonts w:ascii="Arial" w:eastAsia="Times New Roman" w:hAnsi="Arial" w:cs="Arial"/>
          <w:color w:val="222222"/>
          <w:sz w:val="24"/>
          <w:szCs w:val="24"/>
          <w:lang w:eastAsia="ru-RU"/>
        </w:rPr>
        <w:t>приводит к отрицательному значению α. В этом случае необходимо для правильного ответа прибавить к α 2π.</w:t>
      </w:r>
      <w:r w:rsidRPr="0012066E">
        <w:rPr>
          <w:rFonts w:ascii="Arial" w:eastAsia="Times New Roman" w:hAnsi="Arial" w:cs="Arial"/>
          <w:color w:val="222222"/>
          <w:sz w:val="24"/>
          <w:szCs w:val="24"/>
          <w:lang w:eastAsia="ru-RU"/>
        </w:rPr>
        <w:br/>
      </w:r>
      <w:r>
        <w:rPr>
          <w:rFonts w:ascii="Arial" w:eastAsia="Times New Roman" w:hAnsi="Arial" w:cs="Arial"/>
          <w:noProof/>
          <w:color w:val="222222"/>
          <w:sz w:val="24"/>
          <w:szCs w:val="24"/>
          <w:lang w:eastAsia="ru-RU"/>
        </w:rPr>
        <w:drawing>
          <wp:inline distT="0" distB="0" distL="0" distR="0">
            <wp:extent cx="2143125" cy="3038475"/>
            <wp:effectExtent l="0" t="0" r="9525" b="9525"/>
            <wp:docPr id="1" name="Рисунок 1" descr="https://habrastorage.org/storage2/207/504/772/207504772ba6bea952742983e70c4c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storage2/207/504/772/207504772ba6bea952742983e70c4c9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3125" cy="3038475"/>
                    </a:xfrm>
                    <a:prstGeom prst="rect">
                      <a:avLst/>
                    </a:prstGeom>
                    <a:noFill/>
                    <a:ln>
                      <a:noFill/>
                    </a:ln>
                  </pic:spPr>
                </pic:pic>
              </a:graphicData>
            </a:graphic>
          </wp:inline>
        </w:drawing>
      </w:r>
      <w:r w:rsidRPr="0012066E">
        <w:rPr>
          <w:rFonts w:ascii="Arial" w:eastAsia="Times New Roman" w:hAnsi="Arial" w:cs="Arial"/>
          <w:color w:val="222222"/>
          <w:sz w:val="24"/>
          <w:szCs w:val="24"/>
          <w:lang w:eastAsia="ru-RU"/>
        </w:rPr>
        <w:br/>
      </w:r>
      <w:r w:rsidRPr="0012066E">
        <w:rPr>
          <w:rFonts w:ascii="Arial" w:eastAsia="Times New Roman" w:hAnsi="Arial" w:cs="Arial"/>
          <w:color w:val="222222"/>
          <w:sz w:val="24"/>
          <w:szCs w:val="24"/>
          <w:lang w:eastAsia="ru-RU"/>
        </w:rPr>
        <w:br/>
      </w:r>
    </w:p>
    <w:p w:rsidR="0012066E" w:rsidRPr="0012066E" w:rsidRDefault="0012066E" w:rsidP="0012066E">
      <w:pPr>
        <w:shd w:val="clear" w:color="auto" w:fill="FFFFFF"/>
        <w:spacing w:after="0" w:line="420" w:lineRule="atLeast"/>
        <w:outlineLvl w:val="4"/>
        <w:rPr>
          <w:rFonts w:ascii="Arial" w:eastAsia="Times New Roman" w:hAnsi="Arial" w:cs="Arial"/>
          <w:color w:val="222222"/>
          <w:sz w:val="30"/>
          <w:szCs w:val="30"/>
          <w:lang w:eastAsia="ru-RU"/>
        </w:rPr>
      </w:pPr>
      <w:r w:rsidRPr="0012066E">
        <w:rPr>
          <w:rFonts w:ascii="Arial" w:eastAsia="Times New Roman" w:hAnsi="Arial" w:cs="Arial"/>
          <w:color w:val="222222"/>
          <w:sz w:val="30"/>
          <w:szCs w:val="30"/>
          <w:lang w:eastAsia="ru-RU"/>
        </w:rPr>
        <w:t>Заключение</w:t>
      </w:r>
    </w:p>
    <w:p w:rsidR="0012066E" w:rsidRPr="0012066E" w:rsidRDefault="0012066E" w:rsidP="0012066E">
      <w:pPr>
        <w:shd w:val="clear" w:color="auto" w:fill="FFFFFF"/>
        <w:spacing w:line="240" w:lineRule="auto"/>
        <w:rPr>
          <w:rFonts w:ascii="Arial" w:eastAsia="Times New Roman" w:hAnsi="Arial" w:cs="Arial"/>
          <w:color w:val="222222"/>
          <w:sz w:val="24"/>
          <w:szCs w:val="24"/>
          <w:lang w:eastAsia="ru-RU"/>
        </w:rPr>
      </w:pPr>
      <w:proofErr w:type="gramStart"/>
      <w:r w:rsidRPr="0012066E">
        <w:rPr>
          <w:rFonts w:ascii="Arial" w:eastAsia="Times New Roman" w:hAnsi="Arial" w:cs="Arial"/>
          <w:color w:val="222222"/>
          <w:sz w:val="24"/>
          <w:szCs w:val="24"/>
          <w:lang w:eastAsia="ru-RU"/>
        </w:rPr>
        <w:t>Ну</w:t>
      </w:r>
      <w:proofErr w:type="gramEnd"/>
      <w:r w:rsidRPr="0012066E">
        <w:rPr>
          <w:rFonts w:ascii="Arial" w:eastAsia="Times New Roman" w:hAnsi="Arial" w:cs="Arial"/>
          <w:color w:val="222222"/>
          <w:sz w:val="24"/>
          <w:szCs w:val="24"/>
          <w:lang w:eastAsia="ru-RU"/>
        </w:rPr>
        <w:t xml:space="preserve"> вот и все. Мы рассмотрели не все, но наиболее часто встречаемые задачи вычислительной </w:t>
      </w:r>
      <w:proofErr w:type="gramStart"/>
      <w:r w:rsidRPr="0012066E">
        <w:rPr>
          <w:rFonts w:ascii="Arial" w:eastAsia="Times New Roman" w:hAnsi="Arial" w:cs="Arial"/>
          <w:color w:val="222222"/>
          <w:sz w:val="24"/>
          <w:szCs w:val="24"/>
          <w:lang w:eastAsia="ru-RU"/>
        </w:rPr>
        <w:t>геометрии</w:t>
      </w:r>
      <w:proofErr w:type="gramEnd"/>
      <w:r w:rsidRPr="0012066E">
        <w:rPr>
          <w:rFonts w:ascii="Arial" w:eastAsia="Times New Roman" w:hAnsi="Arial" w:cs="Arial"/>
          <w:color w:val="222222"/>
          <w:sz w:val="24"/>
          <w:szCs w:val="24"/>
          <w:lang w:eastAsia="ru-RU"/>
        </w:rPr>
        <w:t xml:space="preserve"> касающиеся взаимного расположения объектов.</w:t>
      </w:r>
    </w:p>
    <w:p w:rsidR="0023723F" w:rsidRDefault="0023723F"/>
    <w:sectPr w:rsidR="0023723F" w:rsidSect="0012066E">
      <w:pgSz w:w="16838" w:h="11906" w:orient="landscape"/>
      <w:pgMar w:top="567"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F1D89"/>
    <w:multiLevelType w:val="multilevel"/>
    <w:tmpl w:val="8E6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6E"/>
    <w:rsid w:val="0012066E"/>
    <w:rsid w:val="0023723F"/>
    <w:rsid w:val="00AE4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20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12066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12066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066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12066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2066E"/>
    <w:rPr>
      <w:rFonts w:ascii="Times New Roman" w:eastAsia="Times New Roman" w:hAnsi="Times New Roman" w:cs="Times New Roman"/>
      <w:b/>
      <w:bCs/>
      <w:sz w:val="20"/>
      <w:szCs w:val="20"/>
      <w:lang w:eastAsia="ru-RU"/>
    </w:rPr>
  </w:style>
  <w:style w:type="character" w:customStyle="1" w:styleId="posttitle-text">
    <w:name w:val="post__title-text"/>
    <w:basedOn w:val="a0"/>
    <w:rsid w:val="0012066E"/>
  </w:style>
  <w:style w:type="character" w:styleId="a3">
    <w:name w:val="Hyperlink"/>
    <w:basedOn w:val="a0"/>
    <w:unhideWhenUsed/>
    <w:rsid w:val="0012066E"/>
    <w:rPr>
      <w:color w:val="0000FF"/>
      <w:u w:val="single"/>
    </w:rPr>
  </w:style>
  <w:style w:type="paragraph" w:styleId="a4">
    <w:name w:val="Balloon Text"/>
    <w:basedOn w:val="a"/>
    <w:link w:val="a5"/>
    <w:uiPriority w:val="99"/>
    <w:semiHidden/>
    <w:unhideWhenUsed/>
    <w:rsid w:val="001206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0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20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12066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12066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066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12066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2066E"/>
    <w:rPr>
      <w:rFonts w:ascii="Times New Roman" w:eastAsia="Times New Roman" w:hAnsi="Times New Roman" w:cs="Times New Roman"/>
      <w:b/>
      <w:bCs/>
      <w:sz w:val="20"/>
      <w:szCs w:val="20"/>
      <w:lang w:eastAsia="ru-RU"/>
    </w:rPr>
  </w:style>
  <w:style w:type="character" w:customStyle="1" w:styleId="posttitle-text">
    <w:name w:val="post__title-text"/>
    <w:basedOn w:val="a0"/>
    <w:rsid w:val="0012066E"/>
  </w:style>
  <w:style w:type="character" w:styleId="a3">
    <w:name w:val="Hyperlink"/>
    <w:basedOn w:val="a0"/>
    <w:unhideWhenUsed/>
    <w:rsid w:val="0012066E"/>
    <w:rPr>
      <w:color w:val="0000FF"/>
      <w:u w:val="single"/>
    </w:rPr>
  </w:style>
  <w:style w:type="paragraph" w:styleId="a4">
    <w:name w:val="Balloon Text"/>
    <w:basedOn w:val="a"/>
    <w:link w:val="a5"/>
    <w:uiPriority w:val="99"/>
    <w:semiHidden/>
    <w:unhideWhenUsed/>
    <w:rsid w:val="001206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0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024189">
      <w:bodyDiv w:val="1"/>
      <w:marLeft w:val="0"/>
      <w:marRight w:val="0"/>
      <w:marTop w:val="0"/>
      <w:marBottom w:val="0"/>
      <w:divBdr>
        <w:top w:val="none" w:sz="0" w:space="0" w:color="auto"/>
        <w:left w:val="none" w:sz="0" w:space="0" w:color="auto"/>
        <w:bottom w:val="none" w:sz="0" w:space="0" w:color="auto"/>
        <w:right w:val="none" w:sz="0" w:space="0" w:color="auto"/>
      </w:divBdr>
      <w:divsChild>
        <w:div w:id="1715227454">
          <w:marLeft w:val="0"/>
          <w:marRight w:val="0"/>
          <w:marTop w:val="0"/>
          <w:marBottom w:val="405"/>
          <w:divBdr>
            <w:top w:val="none" w:sz="0" w:space="0" w:color="auto"/>
            <w:left w:val="none" w:sz="0" w:space="0" w:color="auto"/>
            <w:bottom w:val="none" w:sz="0" w:space="0" w:color="auto"/>
            <w:right w:val="none" w:sz="0" w:space="0" w:color="auto"/>
          </w:divBdr>
          <w:divsChild>
            <w:div w:id="62142203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habr.com/hub/math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habr.com/hub/algorithm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1581</Words>
  <Characters>9014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2018-11-24T07:25:00Z</dcterms:created>
  <dcterms:modified xsi:type="dcterms:W3CDTF">2018-11-24T07:25:00Z</dcterms:modified>
</cp:coreProperties>
</file>