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Сеть стоматологий: что происходит, где теряются деньги и как это исправить</w:t>
      </w:r>
    </w:p>
    <w:p>
      <w:r>
        <w:t>Документ написан простым языком — можно читать вслух на созвоне или отправить после него. В основе — полные аудиты всех 10 городов сети (сайты, поиск, репутация, конкуренты, рекламные расчёты). Самые громкие факты проверены вручную 13 июля — всё подтвердилось.</w:t>
      </w:r>
    </w:p>
    <w:p>
      <w:pPr>
        <w:pStyle w:val="Heading2"/>
      </w:pPr>
      <w:r>
        <w:t>Как устроена сеть сегодня — за 30 секунд</w:t>
      </w:r>
    </w:p>
    <w:p>
      <w:r>
        <w:t>У сети 10 клиник в 10 городах. Работают под тремя разными названиями: «Дельта» (6 городов), «Зубная Формула» (3 города), Polar Dent (Воронеж). У каждой клиники свой сайт на своём домене.</w:t>
      </w:r>
    </w:p>
    <w:p>
      <w:r>
        <w:t xml:space="preserve">Главное, что нужно понять: </w:t>
      </w:r>
      <w:r>
        <w:rPr>
          <w:b/>
        </w:rPr>
        <w:t>клиники отличные, а их «цифровая витрина» — нет.</w:t>
      </w:r>
      <w:r>
        <w:t xml:space="preserve"> В каждом городе клиника — одна из лучших по отзывам (оценки 4.9–5.0, суммарно больше 15 000 оценок по сети). Пациенты довольны, врачи работают хорошо. Но сайты и справочники эту силу не показывают и часть заявок просто теряют. Ниже — восемь конкретных проблем, каждая с решением.</w:t>
      </w:r>
    </w:p>
    <w:p>
      <w:pPr>
        <w:pStyle w:val="Heading2"/>
      </w:pPr>
      <w:r>
        <w:t>Проблема 1. Клиники «носят не свои имена» — репутация рвётся на части</w:t>
      </w:r>
    </w:p>
    <w:p>
      <w:r>
        <w:rPr>
          <w:b/>
        </w:rPr>
        <w:t>Что происходит.</w:t>
      </w:r>
      <w:r>
        <w:t xml:space="preserve"> В четырёх городах ребрендинг начали, но не довели до конца:</w:t>
      </w:r>
    </w:p>
    <w:p>
      <w:pPr>
        <w:pStyle w:val="ListBullet"/>
      </w:pPr>
      <w:r>
        <w:rPr>
          <w:b/>
        </w:rPr>
        <w:t>Воронеж.</w:t>
      </w:r>
      <w:r>
        <w:t xml:space="preserve"> Клиника называется Polar Dent, но заголовок сайта в поисковике до сих пор — «Центр стоматологии Дельта в Воронеже». Человек ищет Polar Dent, а видит какую-то «Дельту» — и не понимает, туда ли попал.</w:t>
      </w:r>
    </w:p>
    <w:p>
      <w:pPr>
        <w:pStyle w:val="ListBullet"/>
      </w:pPr>
      <w:r>
        <w:rPr>
          <w:b/>
        </w:rPr>
        <w:t>Челябинск.</w:t>
      </w:r>
      <w:r>
        <w:t xml:space="preserve"> На вывеске и сайте — «Зубная Формула», а в служебных данных сайта и в документах — старое имя «Дентал Формула». На сайте отзывов ПроДокторов из-за этого две карточки клиники: новая (148 отзывов) и старая (92 отзыва). Отзывы делятся пополам вместо того, чтобы работать на одно имя.</w:t>
      </w:r>
    </w:p>
    <w:p>
      <w:pPr>
        <w:pStyle w:val="ListBullet"/>
      </w:pPr>
      <w:r>
        <w:rPr>
          <w:b/>
        </w:rPr>
        <w:t>Кемерово.</w:t>
      </w:r>
      <w:r>
        <w:t xml:space="preserve"> Та же история: отзывы разделены между «Зубной Формулой» и старой «Дентал Формулой».</w:t>
      </w:r>
    </w:p>
    <w:p>
      <w:pPr>
        <w:pStyle w:val="ListBullet"/>
      </w:pPr>
      <w:r>
        <w:rPr>
          <w:b/>
        </w:rPr>
        <w:t>Красноярск.</w:t>
      </w:r>
      <w:r>
        <w:t xml:space="preserve"> Хуже всего: клиника живёт сразу под </w:t>
      </w:r>
      <w:r>
        <w:rPr>
          <w:b/>
        </w:rPr>
        <w:t>тремя</w:t>
      </w:r>
      <w:r>
        <w:t xml:space="preserve"> именами. Домен сайта — citydent24, на самом сайте написано «Зубная Формула», а на ПроДокторов клиника до сих пор «Сити Дент». В справочнике 2ГИС висят </w:t>
      </w:r>
      <w:r>
        <w:rPr>
          <w:b/>
        </w:rPr>
        <w:t>две отдельные карточки</w:t>
      </w:r>
      <w:r>
        <w:t xml:space="preserve"> — «Зубная Формула» (4.9, 1848 отзывов) и «City Dent» (4.8, 1338 отзывов). Итого больше 3000 честно заработанных отзывов разорваны надвое.</w:t>
      </w:r>
    </w:p>
    <w:p>
      <w:r>
        <w:rPr>
          <w:b/>
        </w:rPr>
        <w:t>Почему теряются деньги.</w:t>
      </w:r>
      <w:r>
        <w:t xml:space="preserve"> Пациент, выбирая клинику, сравнивает 3–4 варианта. Если он видит «три разные клиники» с непонятными названиями вместо одной сильной — он уходит к конкуренту, у которого всё ясно. Плюс Яндекс и нейросети (которые всё чаще советуют людям, куда идти лечиться) тоже «не склеивают» эти имена в одно — и рекомендуют других. Только по Красноярску эта путаница оценена в </w:t>
      </w:r>
      <w:r>
        <w:rPr>
          <w:b/>
        </w:rPr>
        <w:t>200–600 тысяч рублей упущенной выручки в месяц</w:t>
      </w:r>
      <w:r>
        <w:t>.</w:t>
      </w:r>
    </w:p>
    <w:p>
      <w:r>
        <w:rPr>
          <w:b/>
        </w:rPr>
        <w:t>Как чинится.</w:t>
      </w:r>
    </w:p>
    <w:p>
      <w:pPr>
        <w:ind w:left="425"/>
      </w:pPr>
      <w:r>
        <w:t>1. По каждому городу принять решение: под каким именем живёт клиника (обычно — под тем, где больше отзывов).</w:t>
      </w:r>
    </w:p>
    <w:p>
      <w:pPr>
        <w:ind w:left="425"/>
      </w:pPr>
      <w:r>
        <w:t>2. Заменить старое имя на сайте везде: заголовки, служебные данные, подписи.</w:t>
      </w:r>
    </w:p>
    <w:p>
      <w:pPr>
        <w:ind w:left="425"/>
      </w:pPr>
      <w:r>
        <w:t>3. Написать в поддержку 2ГИС и ПроДокторов и объединить задвоенные карточки в одну (это стандартная процедура, площадки так умеют).</w:t>
      </w:r>
    </w:p>
    <w:p>
      <w:pPr>
        <w:ind w:left="425"/>
      </w:pPr>
      <w:r>
        <w:t>4. На странице «О клинике» оставить строчку «ранее — Дентал Формула», чтобы старые пациенты не потерялись.</w:t>
      </w:r>
    </w:p>
    <w:p>
      <w:r>
        <w:rPr>
          <w:b/>
        </w:rPr>
        <w:t>Сколько стоит и сколько занимает.</w:t>
      </w:r>
      <w:r>
        <w:t xml:space="preserve"> Почти бесплатно: работа программиста на несколько часов по каждому сайту + переписка с площадками (2–4 недели на модерацию). Готовые технические задания для программиста уже написаны в аудитах — бери и отдавай в работу.</w:t>
      </w:r>
    </w:p>
    <w:p>
      <w:pPr>
        <w:pStyle w:val="Heading2"/>
      </w:pPr>
      <w:r>
        <w:t>Проблема 2. На каждом сайте по два-три разных телефона</w:t>
      </w:r>
    </w:p>
    <w:p>
      <w:r>
        <w:rPr>
          <w:b/>
        </w:rPr>
        <w:t>Что происходит.</w:t>
      </w:r>
      <w:r>
        <w:t xml:space="preserve"> На всех сайтах сети в коде страницы «зашиты» два разных номера телефона (в Челябинске и Воронеже — три). Причина одна и та же: когда подключали систему учёта звонков (коллтрекинг — сервис, который подменяет номер, чтобы понять, с какой рекламы позвонил пациент), подменный номер случайно попал не только в кнопку «Позвонить», но и в служебные данные, которые читают Яндекс и нейросети.</w:t>
      </w:r>
    </w:p>
    <w:p>
      <w:r>
        <w:rPr>
          <w:b/>
        </w:rPr>
        <w:t>Почему теряются деньги.</w:t>
      </w:r>
      <w:r>
        <w:t xml:space="preserve"> Для поисковика два разных телефона у одной организации — признак «с этой конторой что-то не так», и он опускает клинику в выдаче и в картах. Часть звонков уходит мимо учёта — то есть непонятно, какая реклама работает. А пациент, который видит на сайте один номер, а в справочнике другой, лишний раз сомневается.</w:t>
      </w:r>
    </w:p>
    <w:p>
      <w:r>
        <w:rPr>
          <w:b/>
        </w:rPr>
        <w:t>Как чинится.</w:t>
      </w:r>
      <w:r>
        <w:t xml:space="preserve"> Программист оставляет один основной номер во всех служебных данных, а подменный номер коллтрекинга работает только в видимой кнопке. Поскольку 8 сайтов сделаны на одном шаблоне — </w:t>
      </w:r>
      <w:r>
        <w:rPr>
          <w:b/>
        </w:rPr>
        <w:t>чинится один раз и раскатывается на все города сразу</w:t>
      </w:r>
      <w:r>
        <w:t>. Это вообще главная особенность ситуации: и болезни у сайтов общие, и лекарство одно на всех.</w:t>
      </w:r>
    </w:p>
    <w:p>
      <w:r>
        <w:rPr>
          <w:b/>
        </w:rPr>
        <w:t>Сколько стоит.</w:t>
      </w:r>
      <w:r>
        <w:t xml:space="preserve"> Несколько часов работы программиста на шаблон. Бесплатно по сути.</w:t>
      </w:r>
    </w:p>
    <w:p>
      <w:pPr>
        <w:pStyle w:val="Heading2"/>
      </w:pPr>
      <w:r>
        <w:t>Проблема 3. Лучшее, что есть у сети — оценки 4.9–5.0 — никто не видит</w:t>
      </w:r>
    </w:p>
    <w:p>
      <w:r>
        <w:rPr>
          <w:b/>
        </w:rPr>
        <w:t>Что происходит.</w:t>
      </w:r>
      <w:r>
        <w:t xml:space="preserve"> У сети выдающиеся оценки: Воронеж — 5.0 при 1906 оценках, Саратов — 5.0 при 916, Новосибирск — 4.9 при 2355 (это больше, чем у любого филиала главного конкурента — сети «Дентал-Сервис»), Кемерово — 4.9 при 1981 (больше, чем у местной сети «Улыбка»). Но зайдите на любой из 10 сайтов — </w:t>
      </w:r>
      <w:r>
        <w:rPr>
          <w:b/>
        </w:rPr>
        <w:t>ни на одном этих цифр нет</w:t>
      </w:r>
      <w:r>
        <w:t>. Ни на первом экране, ни в служебной разметке, которую читают Яндекс и нейросети.</w:t>
      </w:r>
    </w:p>
    <w:p>
      <w:r>
        <w:rPr>
          <w:b/>
        </w:rPr>
        <w:t>Почему теряются деньги.</w:t>
      </w:r>
      <w:r>
        <w:t xml:space="preserve"> Пациент, выбирающий, где ставить имплант за 100 тысяч, прежде всего ищет ответ на вопрос «можно ли вам доверять?». Рейтинг 5.0 при тысяче отзывов — самый сильный ответ, который вообще бывает. Сейчас человек заходит на сайт, не видит подтверждения доверия — и уходит «почитать отзывы», а по дороге его перехватывает конкурент. Плюс: если рейтинг правильно «разметить» в коде, в результатах Яндекса рядом с сайтом появляются звёздочки — на них кликают заметно чаще.</w:t>
      </w:r>
    </w:p>
    <w:p>
      <w:r>
        <w:rPr>
          <w:b/>
        </w:rPr>
        <w:t>Как чинится.</w:t>
      </w:r>
    </w:p>
    <w:p>
      <w:pPr>
        <w:ind w:left="425"/>
      </w:pPr>
      <w:r>
        <w:t>1. На первый экран каждого сайта — плашка: «★ 4.9 · 2355 отзывов на 2ГИС» со ссылкой на карточку (цифры свои для каждого города).</w:t>
      </w:r>
    </w:p>
    <w:p>
      <w:pPr>
        <w:ind w:left="425"/>
      </w:pPr>
      <w:r>
        <w:t>2. В код сайта — специальная разметка рейтинга и отзывов (Schema-разметка — стандартный формат, по которому Яндекс и нейросети понимают: это клиника, вот её рейтинг, вот её врачи). Готовый код для каждого города уже написан в аудитах.</w:t>
      </w:r>
    </w:p>
    <w:p>
      <w:pPr>
        <w:ind w:left="425"/>
      </w:pPr>
      <w:r>
        <w:t>3. 8–12 настоящих отзывов — текстом на страницу (сейчас они подгружаются через внешние окошки, которые поисковик не видит).</w:t>
      </w:r>
    </w:p>
    <w:p>
      <w:pPr>
        <w:ind w:left="425"/>
      </w:pPr>
      <w:r>
        <w:t>4. Этот же рейтинг — в рекламные объявления: «Клиника №1 по отзывам в Саратове» — такое не может честно написать ни один конкурент.</w:t>
      </w:r>
    </w:p>
    <w:p>
      <w:r>
        <w:rPr>
          <w:b/>
        </w:rPr>
        <w:t>Что это даст.</w:t>
      </w:r>
      <w:r>
        <w:t xml:space="preserve"> По опыту и расчётам аудитов — плюс 10–20% заявок с того же трафика, без роста рекламного бюджета.</w:t>
      </w:r>
    </w:p>
    <w:p>
      <w:pPr>
        <w:pStyle w:val="Heading2"/>
      </w:pPr>
      <w:r>
        <w:t>Проблема 4. Пациент не может узнать полную цену (и уходит туда, где может)</w:t>
      </w:r>
    </w:p>
    <w:p>
      <w:r>
        <w:rPr>
          <w:b/>
        </w:rPr>
        <w:t>Что происходит.</w:t>
      </w:r>
      <w:r>
        <w:t xml:space="preserve"> На восьми сайтах цены в рублях есть — это хорошо. Но на самый дорогой и прибыльный продукт — имплантацию — почти везде цена подана как «от 60 000 ₽» или «от 3 400 ₽/мес в рассрочку». Сколько будет стоить «всё под ключ» (имплант + переходник + коронка) — нигде не написано одной понятной строкой. В Калининграде и Томске полных цен нет вообще — только «в месяц».</w:t>
      </w:r>
    </w:p>
    <w:p>
      <w:r>
        <w:rPr>
          <w:b/>
        </w:rPr>
        <w:t>Почему теряются деньги.</w:t>
      </w:r>
      <w:r>
        <w:t xml:space="preserve"> Главный страх пациента в стоматологии — «назовут одну цену, а в кресле насчитают другую». Этот страх виден прямо в отзывах сети: в Воронеже и Калининграде люди пишут «пришёл на бесплатную консультацию — оформили кредит», «доплаты сверх договора». Пациент, не найдя полной цены на сайте, уходит к конкуренту, у которого написано «имплант под ключ — 65 900 ₽, в цену входит всё».</w:t>
      </w:r>
    </w:p>
    <w:p>
      <w:r>
        <w:rPr>
          <w:b/>
        </w:rPr>
        <w:t>Как чинится.</w:t>
      </w:r>
    </w:p>
    <w:p>
      <w:pPr>
        <w:ind w:left="425"/>
      </w:pPr>
      <w:r>
        <w:t>1. На страницах имплантации — цена «под ключ» одной строкой + список, что входит.</w:t>
      </w:r>
    </w:p>
    <w:p>
      <w:pPr>
        <w:ind w:left="425"/>
      </w:pPr>
      <w:r>
        <w:t>2. Явное обещание на видном месте: «Фиксируем стоимость в договоре — итоговая цена не вырастет». У сети это по факту так и есть — просто об этом не сказано.</w:t>
      </w:r>
    </w:p>
    <w:p>
      <w:pPr>
        <w:ind w:left="425"/>
      </w:pPr>
      <w:r>
        <w:t>3. Отдельно (и это уже не про сайт): пересмотреть скрипты бесплатных консультаций — убрать давление на кредит. Это лечит и негативные отзывы, и конверсию рекламы одновременно.</w:t>
      </w:r>
    </w:p>
    <w:p>
      <w:pPr>
        <w:pStyle w:val="Heading2"/>
      </w:pPr>
      <w:r>
        <w:t>Проблема 5. Два сайта из десяти — устаревшие «одностраничники» про импланты</w:t>
      </w:r>
    </w:p>
    <w:p>
      <w:r>
        <w:rPr>
          <w:b/>
        </w:rPr>
        <w:t>Что происходит.</w:t>
      </w:r>
      <w:r>
        <w:t xml:space="preserve"> Калининград и Томск живут на старом шаблоне: сайт продаёт только имплантацию и протезирование. При этом в Томске в штате 13 врачей — терапевты, гигиенист, ортопеды — то есть клиника умеет лечить кариес, чистить зубы, ставить коронки, но сайт об этом молчит. Вдобавок на обоих сайтах битые страницы (портфолио не открывается, в Калининграде карточка врача показывает чужого врача), ошибки в заголовках («Стоматология в калининграде» с маленькой буквы) и ноль отзывов.</w:t>
      </w:r>
    </w:p>
    <w:p>
      <w:r>
        <w:rPr>
          <w:b/>
        </w:rPr>
        <w:t>Почему теряются деньги.</w:t>
      </w:r>
      <w:r>
        <w:t xml:space="preserve"> Лечение кариеса и чистка — это 60–70% всего спроса на стоматологию и главный «вход»: человек приходит на чистку за 4 тысячи, привыкает к клинике, а потом делает здесь имплантацию за 100. Этот вход в двух городах закрыт — просто потому, что на сайте нет соответствующих страниц. По оценкам аудитов, каждый из этих двух городов недополучает </w:t>
      </w:r>
      <w:r>
        <w:rPr>
          <w:b/>
        </w:rPr>
        <w:t>3–6 млн ₽ выручки в месяц</w:t>
      </w:r>
      <w:r>
        <w:t xml:space="preserve"> (в горизонте полугода-года системной работы).</w:t>
      </w:r>
    </w:p>
    <w:p>
      <w:r>
        <w:rPr>
          <w:b/>
        </w:rPr>
        <w:t>Как чинится.</w:t>
      </w:r>
      <w:r>
        <w:t xml:space="preserve"> Перевести оба города на тот же современный шаблон, на котором уже живут остальные 8 (быстрее и дешевле, чем чинить старое). Для Томска это почти мгновенный эффект: врачи уже есть, нужны только страницы услуг и трафик на них.</w:t>
      </w:r>
    </w:p>
    <w:p>
      <w:pPr>
        <w:pStyle w:val="Heading2"/>
      </w:pPr>
      <w:r>
        <w:t>Проблема 6. Нейросети советуют конкурентов — потому что не могут «прочитать» сайты сети</w:t>
      </w:r>
    </w:p>
    <w:p>
      <w:r>
        <w:rPr>
          <w:b/>
        </w:rPr>
        <w:t>Что происходит.</w:t>
      </w:r>
      <w:r>
        <w:t xml:space="preserve"> Всё больше людей выбирают клинику не в поиске, а спрашивая нейросеть: «посоветуй хорошую стоматологию в Новосибирске». Нейросеть отвечает коротким списком из 2–3 клиник. Попадёт ли туда клиника — зависит от того, насколько понятно её сайт «представляется» машине: есть ли разметка (кто мы, где мы, какой рейтинг, какие врачи, какие цены) и специальный файл-визитка для нейросетей (llms.txt). У всех 10 сайтов сети оценка такой «читаемости» — 54–63 балла из 100: доступ для нейросетей открыт, но рейтинг, врачи и цены для них невидимы.</w:t>
      </w:r>
    </w:p>
    <w:p>
      <w:r>
        <w:rPr>
          <w:b/>
        </w:rPr>
        <w:t>Почему это важно именно сейчас.</w:t>
      </w:r>
      <w:r>
        <w:t xml:space="preserve"> Конкуренты в регионах в этом вообще не разбираются — их сайты размечены ещё хуже или никак. Это редкий случай, когда можно недорого занять целый канал первым — во всех 10 городах сразу.</w:t>
      </w:r>
    </w:p>
    <w:p>
      <w:r>
        <w:rPr>
          <w:b/>
        </w:rPr>
        <w:t>Как чинится.</w:t>
      </w:r>
      <w:r>
        <w:t xml:space="preserve"> Тем же пакетом правок из проблем 2–3 (разметка клиники, рейтинга, врачей, цен) плюс файл-визитка llms.txt на каждый сайт. Готовые тексты и код на каждый город уже написаны в аудитах. Работы — день-два программиста на шаблон.</w:t>
      </w:r>
    </w:p>
    <w:p>
      <w:pPr>
        <w:pStyle w:val="Heading2"/>
      </w:pPr>
      <w:r>
        <w:t>Проблема 7. Реклама не ведётся — при том, что всё для неё готово</w:t>
      </w:r>
    </w:p>
    <w:p>
      <w:r>
        <w:rPr>
          <w:b/>
        </w:rPr>
        <w:t>Что происходит.</w:t>
      </w:r>
      <w:r>
        <w:t xml:space="preserve"> Ни в одном городе нет системной рекламы в Яндексе. При этом всё, что нужно для успешной рекламы, у сети уже есть: страницы услуг с ценами, лучшая репутация в городе (готовый козырь для объявлений) и посчитанные до рубля медиапланы по каждому городу.</w:t>
      </w:r>
    </w:p>
    <w:p>
      <w:r>
        <w:rPr>
          <w:b/>
        </w:rPr>
        <w:t>Почему теряются деньги.</w:t>
      </w:r>
      <w:r>
        <w:t xml:space="preserve"> Самый дорогой спрос — люди, которые прямо сейчас ищут «имплантация под ключ [город] цена» — целиком достаётся конкурентам, которые рекламу ведут. А у сети в объявлении мог бы стоять аргумент, который никто не перебьёт: «Рейтинг 5.0, 916 отзывов».</w:t>
      </w:r>
    </w:p>
    <w:p>
      <w:r>
        <w:rPr>
          <w:b/>
        </w:rPr>
        <w:t>Как чинится (по расчётам из аудитов):</w:t>
      </w:r>
    </w:p>
    <w:p>
      <w:pPr>
        <w:pStyle w:val="ListBullet"/>
      </w:pPr>
      <w:r>
        <w:t xml:space="preserve">Суммарный рекомендуемый бюджет по всем 10 городам — примерно </w:t>
      </w:r>
      <w:r>
        <w:rPr>
          <w:b/>
        </w:rPr>
        <w:t>1,5–1,9 млн ₽ в месяц</w:t>
      </w:r>
      <w:r>
        <w:t xml:space="preserve"> (от 80–120 тыс. в небольших городах до 300 тыс. в крупных).</w:t>
      </w:r>
    </w:p>
    <w:p>
      <w:pPr>
        <w:pStyle w:val="ListBullet"/>
      </w:pPr>
      <w:r>
        <w:t xml:space="preserve">Это даёт ориентировочно </w:t>
      </w:r>
      <w:r>
        <w:rPr>
          <w:b/>
        </w:rPr>
        <w:t>900–1300 заявок в месяц</w:t>
      </w:r>
      <w:r>
        <w:t xml:space="preserve"> → </w:t>
      </w:r>
      <w:r>
        <w:rPr>
          <w:b/>
        </w:rPr>
        <w:t>250–350 новых пациентов</w:t>
      </w:r>
      <w:r>
        <w:t>.</w:t>
      </w:r>
    </w:p>
    <w:p>
      <w:pPr>
        <w:pStyle w:val="ListBullet"/>
      </w:pPr>
      <w:r>
        <w:t>Экономика сходится с запасом: привлечение одного пациента обходится в 3–15 тыс. ₽, а одна имплантация приносит 50–150 тыс. ₽, и пациент потом возвращается (чистки, лечение, семья).</w:t>
      </w:r>
    </w:p>
    <w:p>
      <w:pPr>
        <w:pStyle w:val="ListBullet"/>
      </w:pPr>
      <w:r>
        <w:rPr>
          <w:b/>
        </w:rPr>
        <w:t>Важный порядок действий:</w:t>
      </w:r>
      <w:r>
        <w:t xml:space="preserve"> сначала правки из проблем 1–4, потом реклама. Если запустить рекламу на сайты с задвоенными телефонами и без цен — заявка будет обходиться в полтора-два раза дороже. Сначала чиним «дырявое ведро», потом наливаем воду.</w:t>
      </w:r>
    </w:p>
    <w:p>
      <w:pPr>
        <w:pStyle w:val="Heading2"/>
      </w:pPr>
      <w:r>
        <w:t>Проблема 8. Всем этим никто не управляет как единым целым</w:t>
      </w:r>
    </w:p>
    <w:p>
      <w:r>
        <w:rPr>
          <w:b/>
        </w:rPr>
        <w:t>Что происходит.</w:t>
      </w:r>
      <w:r>
        <w:t xml:space="preserve"> Это корневая проблема, из которой растут остальные семь. Признаки видны невооружённым глазом: на восьми сайтах до июля висела новогодняя лотерея «26–29 декабря»; в Саратове e-mail клиники написан с опечаткой в собственном названии (deita вместо delta); в Новосибирске кнопка «ВКонтакте» ведёт на сайт Росздравнадзора. Сайты делались и поддерживались разными людьми в разное время, ребрендинги останавливались на полпути, и нет одного человека, который отвечает за путь пациента от рекламы до кресла во всех городах.</w:t>
      </w:r>
    </w:p>
    <w:p>
      <w:r>
        <w:rPr>
          <w:b/>
        </w:rPr>
        <w:t>Почему это главное.</w:t>
      </w:r>
      <w:r>
        <w:t xml:space="preserve"> Сеть из 10 городов на едином шаблоне — это машина, в которой любое улучшение можно сделать один раз и получить эффект ×10. Но ровно так же тиражируются и ошибки (что и произошло с телефонами). Пока нет единого управляющего, сеть платит «налог на хаос» в каждом городе.</w:t>
      </w:r>
    </w:p>
    <w:p>
      <w:r>
        <w:rPr>
          <w:b/>
        </w:rPr>
        <w:t>Как чинится.</w:t>
      </w:r>
      <w:r>
        <w:t xml:space="preserve"> Один человек в управляющей компании, который отвечает за: шаблон сайтов и его изменения, бренды и карточки на площадках, рекламный бюджет и его отдачу, контроль обработки заявок администраторами и единую отчётность (сколько заявок → сколько записалось → сколько дошло → сколько оплатило — по каждому городу еженедельно). Это и есть роль директора по маркетингу сети.</w:t>
      </w:r>
    </w:p>
    <w:p>
      <w:pPr>
        <w:pStyle w:val="Heading2"/>
      </w:pPr>
      <w:r>
        <w:t>План: что делать и в каком порядке</w:t>
      </w:r>
    </w:p>
    <w:p>
      <w:r>
        <w:rPr>
          <w:b/>
        </w:rPr>
        <w:t>Месяц 1 — навести порядок (рекламный бюджет не нужен).</w:t>
      </w:r>
    </w:p>
    <w:p>
      <w:r>
        <w:t>Починить телефоны и имена на всех сайтах (одно исправление шаблона), объединить задвоенные карточки отзывов, вывести рейтинги на первые экраны, добавить разметку и файлы для нейросетей, показать цены «под ключ». Параллельно — собрать реальные цифры: сколько сейчас заявок в каждом городе, куда они деваются (обзвон «тайным пациентом» всех 10 клиник), какая загрузка у врачей. Ожидаемый эффект — плюс 20–40% заявок с текущего трафика.</w:t>
      </w:r>
    </w:p>
    <w:p>
      <w:r>
        <w:rPr>
          <w:b/>
        </w:rPr>
        <w:t>Месяц 2 — включить рекламу там, где база лучшая.</w:t>
      </w:r>
    </w:p>
    <w:p>
      <w:r>
        <w:t>Пилот в 2–3 городах (Новосибирск, Воронеж, Саратов — там самый сильный козырь «№1 по отзывам»). Параллельно — перевод Калининграда и Томска на современный шаблон и наведение порядка в скриптах консультаций (убрать «кредитное давление»).</w:t>
      </w:r>
    </w:p>
    <w:p>
      <w:r>
        <w:rPr>
          <w:b/>
        </w:rPr>
        <w:t>Месяц 3 — масштабировать то, что сработало.</w:t>
      </w:r>
    </w:p>
    <w:p>
      <w:r>
        <w:t>Раскатать рекламу на остальные города по фактическим цифрам пилота. Включить единую отчётность до денег: сколько стоит заявка, пациент и сколько рублей выручки приносит каждый рубль рекламы — по каждому городу. Принять стратегическое решение по бренду: ведём ли сеть к одному общему имени.</w:t>
      </w:r>
    </w:p>
    <w:p>
      <w:pPr>
        <w:pStyle w:val="Heading2"/>
      </w:pPr>
      <w:r>
        <w:t>Итог одним абзацем</w:t>
      </w:r>
    </w:p>
    <w:p>
      <w:r>
        <w:t>У сети есть то, что нельзя купить: лучшая репутация в десяти городах и работающие клиники. И есть то, что можно быстро исправить: разорванные бренды, задвоенные телефоны, спрятанные рейтинги, отсутствие полных цен и рекламы. Почти все исправления — дешёвые, потому что сайты стоят на одном шаблоне, а технические задания уже написаны. Нужен один управляющий этой системой — и первые результаты видны уже через месяц, без роста расходов на рекламу.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39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