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hdphoto1.wdp" ContentType="image/vnd.ms-photo"/>
  <Override PartName="/word/media/image8.png" ContentType="image/png"/>
  <Override PartName="/word/media/image4.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mc:AlternateContent>
          <mc:Choice Requires="wps">
            <w:drawing>
              <wp:anchor behindDoc="0" distT="11430" distB="6985" distL="6350" distR="9525" simplePos="0" locked="0" layoutInCell="0" allowOverlap="1" relativeHeight="10" wp14:anchorId="7BDFCA13">
                <wp:simplePos x="0" y="0"/>
                <wp:positionH relativeFrom="column">
                  <wp:posOffset>6650355</wp:posOffset>
                </wp:positionH>
                <wp:positionV relativeFrom="paragraph">
                  <wp:posOffset>1163955</wp:posOffset>
                </wp:positionV>
                <wp:extent cx="2022475" cy="876935"/>
                <wp:effectExtent l="5715" t="5715" r="4445" b="4445"/>
                <wp:wrapNone/>
                <wp:docPr id="1" name="Text Box 3"/>
                <a:graphic xmlns:a="http://schemas.openxmlformats.org/drawingml/2006/main">
                  <a:graphicData uri="http://schemas.microsoft.com/office/word/2010/wordprocessingShape">
                    <wps:wsp>
                      <wps:cNvSpPr/>
                      <wps:spPr>
                        <a:xfrm>
                          <a:off x="0" y="0"/>
                          <a:ext cx="2022480" cy="876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jc w:val="center"/>
                              <w:rPr>
                                <w:rFonts w:ascii="Times New Roman" w:hAnsi="Times New Roman" w:cs="Times New Roman"/>
                                <w:sz w:val="20"/>
                                <w:szCs w:val="20"/>
                              </w:rPr>
                            </w:pPr>
                            <w:r>
                              <w:rPr/>
                            </w:r>
                          </w:p>
                        </w:txbxContent>
                      </wps:txbx>
                      <wps:bodyPr anchor="t" upright="1">
                        <a:noAutofit/>
                      </wps:bodyPr>
                    </wps:wsp>
                  </a:graphicData>
                </a:graphic>
              </wp:anchor>
            </w:drawing>
          </mc:Choice>
          <mc:Fallback>
            <w:pict>
              <v:rect id="shape_0" ID="Text Box 3" path="m0,0l-2147483645,0l-2147483645,-2147483646l0,-2147483646xe" fillcolor="white" stroked="t" o:allowincell="f" style="position:absolute;margin-left:523.65pt;margin-top:91.65pt;width:159.2pt;height:69pt;mso-wrap-style:none;v-text-anchor:middle" wp14:anchorId="7BDFCA13">
                <v:fill o:detectmouseclick="t" type="solid" color2="black"/>
                <v:stroke color="black" weight="9360" joinstyle="miter" endcap="flat"/>
                <v:textbox>
                  <w:txbxContent>
                    <w:p>
                      <w:pPr>
                        <w:pStyle w:val="FrameContents"/>
                        <w:spacing w:before="0" w:after="160"/>
                        <w:jc w:val="center"/>
                        <w:rPr>
                          <w:rFonts w:ascii="Times New Roman" w:hAnsi="Times New Roman" w:cs="Times New Roman"/>
                          <w:sz w:val="20"/>
                          <w:szCs w:val="20"/>
                        </w:rPr>
                      </w:pPr>
                      <w:r>
                        <w:rPr/>
                      </w:r>
                    </w:p>
                  </w:txbxContent>
                </v:textbox>
                <w10:wrap type="none"/>
              </v:rect>
            </w:pict>
          </mc:Fallback>
        </mc:AlternateContent>
        <mc:AlternateContent>
          <mc:Choice Requires="wps">
            <w:drawing>
              <wp:anchor behindDoc="0" distT="5715" distB="10160" distL="10795" distR="8255" simplePos="0" locked="0" layoutInCell="0" allowOverlap="1" relativeHeight="12" wp14:anchorId="7A986FDC">
                <wp:simplePos x="0" y="0"/>
                <wp:positionH relativeFrom="column">
                  <wp:posOffset>-2951480</wp:posOffset>
                </wp:positionH>
                <wp:positionV relativeFrom="paragraph">
                  <wp:posOffset>462915</wp:posOffset>
                </wp:positionV>
                <wp:extent cx="1400175" cy="793750"/>
                <wp:effectExtent l="5080" t="5080" r="5080" b="5080"/>
                <wp:wrapNone/>
                <wp:docPr id="3" name="Text Box 2"/>
                <a:graphic xmlns:a="http://schemas.openxmlformats.org/drawingml/2006/main">
                  <a:graphicData uri="http://schemas.microsoft.com/office/word/2010/wordprocessingShape">
                    <wps:wsp>
                      <wps:cNvSpPr/>
                      <wps:spPr>
                        <a:xfrm>
                          <a:off x="0" y="0"/>
                          <a:ext cx="1400040" cy="7938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jc w:val="center"/>
                              <w:rPr>
                                <w:rFonts w:ascii="Times New Roman" w:hAnsi="Times New Roman" w:cs="Times New Roman"/>
                                <w:sz w:val="20"/>
                                <w:szCs w:val="20"/>
                              </w:rPr>
                            </w:pPr>
                            <w:r>
                              <w:rPr/>
                            </w:r>
                          </w:p>
                        </w:txbxContent>
                      </wps:txbx>
                      <wps:bodyPr anchor="t" upright="1">
                        <a:noAutofit/>
                      </wps:bodyPr>
                    </wps:wsp>
                  </a:graphicData>
                </a:graphic>
              </wp:anchor>
            </w:drawing>
          </mc:Choice>
          <mc:Fallback>
            <w:pict>
              <v:rect id="shape_0" ID="Text Box 2" path="m0,0l-2147483645,0l-2147483645,-2147483646l0,-2147483646xe" fillcolor="white" stroked="t" o:allowincell="f" style="position:absolute;margin-left:-232.4pt;margin-top:36.45pt;width:110.2pt;height:62.45pt;mso-wrap-style:none;v-text-anchor:middle" wp14:anchorId="7A986FDC">
                <v:fill o:detectmouseclick="t" type="solid" color2="black"/>
                <v:stroke color="black" weight="9360" joinstyle="miter" endcap="flat"/>
                <v:textbox>
                  <w:txbxContent>
                    <w:p>
                      <w:pPr>
                        <w:pStyle w:val="FrameContents"/>
                        <w:spacing w:before="0" w:after="160"/>
                        <w:jc w:val="center"/>
                        <w:rPr>
                          <w:rFonts w:ascii="Times New Roman" w:hAnsi="Times New Roman" w:cs="Times New Roman"/>
                          <w:sz w:val="20"/>
                          <w:szCs w:val="20"/>
                        </w:rPr>
                      </w:pPr>
                      <w:r>
                        <w:rPr/>
                      </w:r>
                    </w:p>
                  </w:txbxContent>
                </v:textbox>
                <w10:wrap type="none"/>
              </v:rect>
            </w:pict>
          </mc:Fallback>
        </mc:AlternateContent>
        <mc:AlternateContent>
          <mc:Choice Requires="wps">
            <w:drawing>
              <wp:anchor behindDoc="0" distT="0" distB="0" distL="0" distR="0" simplePos="0" locked="0" layoutInCell="0" allowOverlap="1" relativeHeight="14" wp14:anchorId="4B3057F0">
                <wp:simplePos x="0" y="0"/>
                <wp:positionH relativeFrom="margin">
                  <wp:posOffset>-33655</wp:posOffset>
                </wp:positionH>
                <wp:positionV relativeFrom="paragraph">
                  <wp:posOffset>-5715</wp:posOffset>
                </wp:positionV>
                <wp:extent cx="2303780" cy="971550"/>
                <wp:effectExtent l="0" t="0" r="0" b="0"/>
                <wp:wrapNone/>
                <wp:docPr id="5" name="Text Box 6"/>
                <a:graphic xmlns:a="http://schemas.openxmlformats.org/drawingml/2006/main">
                  <a:graphicData uri="http://schemas.microsoft.com/office/word/2010/wordprocessingShape">
                    <wps:wsp>
                      <wps:cNvSpPr/>
                      <wps:spPr>
                        <a:xfrm>
                          <a:off x="0" y="0"/>
                          <a:ext cx="2303640" cy="971640"/>
                        </a:xfrm>
                        <a:prstGeom prst="rect">
                          <a:avLst/>
                        </a:prstGeom>
                        <a:noFill/>
                        <a:ln w="9525">
                          <a:noFill/>
                        </a:ln>
                      </wps:spPr>
                      <wps:style>
                        <a:lnRef idx="0"/>
                        <a:fillRef idx="0"/>
                        <a:effectRef idx="0"/>
                        <a:fontRef idx="minor"/>
                      </wps:style>
                      <wps:txbx>
                        <w:txbxContent>
                          <w:sdt>
                            <w:sdtPr>
                              <w:docPartObj>
                                <w:docPartGallery w:val="Cover Pages"/>
                                <w:docPartUnique w:val="true"/>
                              </w:docPartObj>
                              <w:id w:val="166833156"/>
                            </w:sdtPr>
                            <w:sdtContent>
                              <w:p>
                                <w:pPr>
                                  <w:pStyle w:val="FrameContents"/>
                                  <w:rPr>
                                    <w:rFonts w:ascii="Times New Roman" w:hAnsi="Times New Roman" w:cs="Times New Roman"/>
                                    <w:sz w:val="24"/>
                                    <w:szCs w:val="24"/>
                                  </w:rPr>
                                </w:pPr>
                                <w:r>
                                  <w:rPr>
                                    <w:rFonts w:cs="Times New Roman" w:ascii="Times New Roman" w:hAnsi="Times New Roman"/>
                                    <w:sz w:val="24"/>
                                    <w:szCs w:val="24"/>
                                  </w:rPr>
                                  <w:t>P.O. BOX 63 Buea, South West Region CAMEROON Tel: (237) 3332 21 34/3332 26 90 Fax: (237) 3332 22 72</w:t>
                                </w:r>
                              </w:p>
                              <w:p>
                                <w:pPr>
                                  <w:pStyle w:val="FrameContents"/>
                                  <w:rPr>
                                    <w:rFonts w:cs="Calibri" w:cstheme="minorHAnsi"/>
                                    <w:sz w:val="20"/>
                                    <w:szCs w:val="20"/>
                                  </w:rPr>
                                </w:pPr>
                                <w:r>
                                  <w:rPr>
                                    <w:rFonts w:cs="Calibri" w:cstheme="minorHAnsi"/>
                                    <w:sz w:val="20"/>
                                    <w:szCs w:val="20"/>
                                  </w:rPr>
                                </w:r>
                              </w:p>
                              <w:p>
                                <w:pPr>
                                  <w:pStyle w:val="FrameContents"/>
                                  <w:spacing w:before="0" w:after="160"/>
                                  <w:rPr/>
                                </w:pPr>
                                <w:r>
                                  <w:rPr/>
                                </w:r>
                              </w:p>
                            </w:sdtContent>
                          </w:sdt>
                        </w:txbxContent>
                      </wps:txbx>
                      <wps:bodyPr anchor="t" upright="1">
                        <a:noAutofit/>
                      </wps:bodyPr>
                    </wps:wsp>
                  </a:graphicData>
                </a:graphic>
              </wp:anchor>
            </w:drawing>
          </mc:Choice>
          <mc:Fallback>
            <w:pict>
              <v:rect id="shape_0" ID="Text Box 6" path="m0,0l-2147483645,0l-2147483645,-2147483646l0,-2147483646xe" stroked="f" o:allowincell="f" style="position:absolute;margin-left:-2.65pt;margin-top:-0.45pt;width:181.35pt;height:76.45pt;mso-wrap-style:square;v-text-anchor:top;mso-position-horizontal-relative:margin" wp14:anchorId="4B3057F0">
                <v:fill o:detectmouseclick="t" on="false"/>
                <v:stroke color="#3465a4" weight="9360" joinstyle="miter" endcap="flat"/>
                <v:textbox>
                  <w:txbxContent>
                    <w:sdt>
                      <w:sdtPr>
                        <w:docPartObj>
                          <w:docPartGallery w:val="Cover Pages"/>
                          <w:docPartUnique w:val="true"/>
                        </w:docPartObj>
                        <w:id w:val="1944965526"/>
                      </w:sdtPr>
                      <w:sdtContent>
                        <w:p>
                          <w:pPr>
                            <w:pStyle w:val="FrameContents"/>
                            <w:rPr>
                              <w:rFonts w:ascii="Times New Roman" w:hAnsi="Times New Roman" w:cs="Times New Roman"/>
                              <w:sz w:val="24"/>
                              <w:szCs w:val="24"/>
                            </w:rPr>
                          </w:pPr>
                          <w:r>
                            <w:rPr>
                              <w:rFonts w:cs="Times New Roman" w:ascii="Times New Roman" w:hAnsi="Times New Roman"/>
                              <w:sz w:val="24"/>
                              <w:szCs w:val="24"/>
                            </w:rPr>
                            <w:t>P.O. BOX 63 Buea, South West Region CAMEROON Tel: (237) 3332 21 34/3332 26 90 Fax: (237) 3332 22 72</w:t>
                          </w:r>
                        </w:p>
                        <w:p>
                          <w:pPr>
                            <w:pStyle w:val="FrameContents"/>
                            <w:rPr>
                              <w:rFonts w:cs="Calibri" w:cstheme="minorHAnsi"/>
                              <w:sz w:val="20"/>
                              <w:szCs w:val="20"/>
                            </w:rPr>
                          </w:pPr>
                          <w:r>
                            <w:rPr>
                              <w:rFonts w:cs="Calibri" w:cstheme="minorHAnsi"/>
                              <w:sz w:val="20"/>
                              <w:szCs w:val="20"/>
                            </w:rPr>
                          </w:r>
                        </w:p>
                        <w:p>
                          <w:pPr>
                            <w:pStyle w:val="FrameContents"/>
                            <w:spacing w:before="0" w:after="160"/>
                            <w:rPr/>
                          </w:pPr>
                          <w:r>
                            <w:rPr/>
                          </w:r>
                        </w:p>
                      </w:sdtContent>
                    </w:sdt>
                  </w:txbxContent>
                </v:textbox>
                <w10:wrap type="none"/>
              </v:rect>
            </w:pict>
          </mc:Fallback>
        </mc:AlternateContent>
        <mc:AlternateContent>
          <mc:Choice Requires="wps">
            <w:drawing>
              <wp:anchor behindDoc="0" distT="0" distB="0" distL="0" distR="0" simplePos="0" locked="0" layoutInCell="0" allowOverlap="1" relativeHeight="16" wp14:anchorId="5D91B39E">
                <wp:simplePos x="0" y="0"/>
                <wp:positionH relativeFrom="margin">
                  <wp:posOffset>3881120</wp:posOffset>
                </wp:positionH>
                <wp:positionV relativeFrom="paragraph">
                  <wp:posOffset>-8890</wp:posOffset>
                </wp:positionV>
                <wp:extent cx="2112645" cy="1018540"/>
                <wp:effectExtent l="0" t="0" r="0" b="0"/>
                <wp:wrapNone/>
                <wp:docPr id="7" name="Text Box 7"/>
                <a:graphic xmlns:a="http://schemas.openxmlformats.org/drawingml/2006/main">
                  <a:graphicData uri="http://schemas.microsoft.com/office/word/2010/wordprocessingShape">
                    <wps:wsp>
                      <wps:cNvSpPr/>
                      <wps:spPr>
                        <a:xfrm>
                          <a:off x="0" y="0"/>
                          <a:ext cx="2112480" cy="1018440"/>
                        </a:xfrm>
                        <a:prstGeom prst="rect">
                          <a:avLst/>
                        </a:prstGeom>
                        <a:noFill/>
                        <a:ln w="9525">
                          <a:noFill/>
                        </a:ln>
                      </wps:spPr>
                      <wps:style>
                        <a:lnRef idx="0"/>
                        <a:fillRef idx="0"/>
                        <a:effectRef idx="0"/>
                        <a:fontRef idx="minor"/>
                      </wps:style>
                      <wps:txbx>
                        <w:txbxContent>
                          <w:p>
                            <w:pPr>
                              <w:pStyle w:val="FrameContents"/>
                              <w:spacing w:lineRule="auto" w:line="276" w:before="0" w:after="0"/>
                              <w:jc w:val="center"/>
                              <w:rPr>
                                <w:rFonts w:ascii="Times New Roman" w:hAnsi="Times New Roman" w:cs="Times New Roman"/>
                                <w:b/>
                                <w:b/>
                                <w:sz w:val="20"/>
                                <w:szCs w:val="20"/>
                              </w:rPr>
                            </w:pPr>
                            <w:r>
                              <w:rPr>
                                <w:rFonts w:cs="Times New Roman" w:ascii="Times New Roman" w:hAnsi="Times New Roman"/>
                                <w:b/>
                                <w:sz w:val="20"/>
                                <w:szCs w:val="20"/>
                              </w:rPr>
                              <w:t>PEACE-WORK-FATHERLAND</w:t>
                            </w:r>
                          </w:p>
                          <w:p>
                            <w:pPr>
                              <w:pStyle w:val="FrameContents"/>
                              <w:spacing w:lineRule="auto" w:line="276" w:before="0" w:after="0"/>
                              <w:jc w:val="center"/>
                              <w:rPr>
                                <w:rFonts w:ascii="Times New Roman" w:hAnsi="Times New Roman" w:cs="Times New Roman"/>
                                <w:b/>
                                <w:b/>
                                <w:sz w:val="24"/>
                                <w:szCs w:val="20"/>
                              </w:rPr>
                            </w:pPr>
                            <w:r>
                              <w:rPr>
                                <w:rFonts w:cs="Times New Roman" w:ascii="Times New Roman" w:hAnsi="Times New Roman"/>
                                <w:b/>
                                <w:sz w:val="24"/>
                                <w:szCs w:val="20"/>
                              </w:rPr>
                              <w:t>MINISTRY OF HIHGER EDUCATION</w:t>
                            </w:r>
                          </w:p>
                          <w:p>
                            <w:pPr>
                              <w:pStyle w:val="FrameContents"/>
                              <w:spacing w:lineRule="auto" w:line="276" w:before="0" w:after="0"/>
                              <w:jc w:val="center"/>
                              <w:rPr>
                                <w:rFonts w:ascii="Times New Roman" w:hAnsi="Times New Roman" w:cs="Times New Roman"/>
                                <w:b/>
                                <w:b/>
                                <w:sz w:val="24"/>
                                <w:szCs w:val="20"/>
                              </w:rPr>
                            </w:pPr>
                            <w:r>
                              <w:rPr>
                                <w:rFonts w:cs="Times New Roman" w:ascii="Times New Roman" w:hAnsi="Times New Roman"/>
                                <w:b/>
                                <w:sz w:val="24"/>
                                <w:szCs w:val="20"/>
                              </w:rPr>
                              <w:t>UNIVERSITY OF BUEA</w:t>
                            </w:r>
                          </w:p>
                        </w:txbxContent>
                      </wps:txbx>
                      <wps:bodyPr anchor="t" upright="1">
                        <a:noAutofit/>
                      </wps:bodyPr>
                    </wps:wsp>
                  </a:graphicData>
                </a:graphic>
              </wp:anchor>
            </w:drawing>
          </mc:Choice>
          <mc:Fallback>
            <w:pict>
              <v:rect id="shape_0" ID="Text Box 7" path="m0,0l-2147483645,0l-2147483645,-2147483646l0,-2147483646xe" stroked="f" o:allowincell="f" style="position:absolute;margin-left:305.6pt;margin-top:-0.7pt;width:166.3pt;height:80.15pt;mso-wrap-style:square;v-text-anchor:top;mso-position-horizontal-relative:margin" wp14:anchorId="5D91B39E">
                <v:fill o:detectmouseclick="t" on="false"/>
                <v:stroke color="#3465a4" weight="9360" joinstyle="miter" endcap="flat"/>
                <v:textbox>
                  <w:txbxContent>
                    <w:p>
                      <w:pPr>
                        <w:pStyle w:val="FrameContents"/>
                        <w:spacing w:lineRule="auto" w:line="276" w:before="0" w:after="0"/>
                        <w:jc w:val="center"/>
                        <w:rPr>
                          <w:rFonts w:ascii="Times New Roman" w:hAnsi="Times New Roman" w:cs="Times New Roman"/>
                          <w:b/>
                          <w:b/>
                          <w:sz w:val="20"/>
                          <w:szCs w:val="20"/>
                        </w:rPr>
                      </w:pPr>
                      <w:r>
                        <w:rPr>
                          <w:rFonts w:cs="Times New Roman" w:ascii="Times New Roman" w:hAnsi="Times New Roman"/>
                          <w:b/>
                          <w:sz w:val="20"/>
                          <w:szCs w:val="20"/>
                        </w:rPr>
                        <w:t>PEACE-WORK-FATHERLAND</w:t>
                      </w:r>
                    </w:p>
                    <w:p>
                      <w:pPr>
                        <w:pStyle w:val="FrameContents"/>
                        <w:spacing w:lineRule="auto" w:line="276" w:before="0" w:after="0"/>
                        <w:jc w:val="center"/>
                        <w:rPr>
                          <w:rFonts w:ascii="Times New Roman" w:hAnsi="Times New Roman" w:cs="Times New Roman"/>
                          <w:b/>
                          <w:b/>
                          <w:sz w:val="24"/>
                          <w:szCs w:val="20"/>
                        </w:rPr>
                      </w:pPr>
                      <w:r>
                        <w:rPr>
                          <w:rFonts w:cs="Times New Roman" w:ascii="Times New Roman" w:hAnsi="Times New Roman"/>
                          <w:b/>
                          <w:sz w:val="24"/>
                          <w:szCs w:val="20"/>
                        </w:rPr>
                        <w:t>MINISTRY OF HIHGER EDUCATION</w:t>
                      </w:r>
                    </w:p>
                    <w:p>
                      <w:pPr>
                        <w:pStyle w:val="FrameContents"/>
                        <w:spacing w:lineRule="auto" w:line="276" w:before="0" w:after="0"/>
                        <w:jc w:val="center"/>
                        <w:rPr>
                          <w:rFonts w:ascii="Times New Roman" w:hAnsi="Times New Roman" w:cs="Times New Roman"/>
                          <w:b/>
                          <w:b/>
                          <w:sz w:val="24"/>
                          <w:szCs w:val="20"/>
                        </w:rPr>
                      </w:pPr>
                      <w:r>
                        <w:rPr>
                          <w:rFonts w:cs="Times New Roman" w:ascii="Times New Roman" w:hAnsi="Times New Roman"/>
                          <w:b/>
                          <w:sz w:val="24"/>
                          <w:szCs w:val="20"/>
                        </w:rPr>
                        <w:t>UNIVERSITY OF BUEA</w:t>
                      </w:r>
                    </w:p>
                  </w:txbxContent>
                </v:textbox>
                <w10:wrap type="none"/>
              </v:rect>
            </w:pict>
          </mc:Fallback>
        </mc:AlternateContent>
      </w:r>
    </w:p>
    <w:p>
      <w:pPr>
        <w:pStyle w:val="Normal1"/>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1"/>
        <w:jc w:val="center"/>
        <w:rPr>
          <w:rFonts w:ascii="Times New Roman" w:hAnsi="Times New Roman" w:eastAsia="Times New Roman" w:cs="Times New Roman"/>
          <w:color w:val="000000" w:themeColor="text1"/>
          <w:sz w:val="44"/>
          <w:szCs w:val="44"/>
        </w:rPr>
      </w:pPr>
      <w:r>
        <w:rPr/>
        <w:drawing>
          <wp:inline distT="0" distB="0" distL="0" distR="0">
            <wp:extent cx="1552575" cy="1471295"/>
            <wp:effectExtent l="0" t="0" r="0" b="0"/>
            <wp:docPr id="9" name="Picture 25" descr="C:\Users\nsahe\Pictures\IMG-20230325-WA0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5" descr="C:\Users\nsahe\Pictures\IMG-20230325-WA0036.jpg"/>
                    <pic:cNvPicPr>
                      <a:picLocks noChangeAspect="1" noChangeArrowheads="1"/>
                    </pic:cNvPicPr>
                  </pic:nvPicPr>
                  <pic:blipFill>
                    <a:blip r:embed="rId2"/>
                    <a:stretch>
                      <a:fillRect/>
                    </a:stretch>
                  </pic:blipFill>
                  <pic:spPr bwMode="auto">
                    <a:xfrm>
                      <a:off x="0" y="0"/>
                      <a:ext cx="1552575" cy="1471295"/>
                    </a:xfrm>
                    <a:prstGeom prst="rect">
                      <a:avLst/>
                    </a:prstGeom>
                  </pic:spPr>
                </pic:pic>
              </a:graphicData>
            </a:graphic>
          </wp:inline>
        </w:drawing>
      </w:r>
    </w:p>
    <w:p>
      <w:pPr>
        <w:pStyle w:val="Normal1"/>
        <w:jc w:val="center"/>
        <w:rPr>
          <w:rFonts w:ascii="Times New Roman" w:hAnsi="Times New Roman" w:eastAsia="Times New Roman" w:cs="Times New Roman"/>
          <w:b/>
          <w:b/>
          <w:color w:val="000000" w:themeColor="text1"/>
          <w:sz w:val="28"/>
          <w:szCs w:val="36"/>
        </w:rPr>
      </w:pPr>
      <w:r>
        <w:rPr>
          <w:rFonts w:eastAsia="Times New Roman" w:cs="Times New Roman" w:ascii="Times New Roman" w:hAnsi="Times New Roman"/>
          <w:b/>
          <w:color w:val="000000" w:themeColor="text1"/>
          <w:sz w:val="28"/>
          <w:szCs w:val="36"/>
        </w:rPr>
      </w:r>
    </w:p>
    <w:p>
      <w:pPr>
        <w:pStyle w:val="Normal1"/>
        <w:jc w:val="center"/>
        <w:rPr>
          <w:rFonts w:ascii="Times New Roman" w:hAnsi="Times New Roman" w:eastAsia="Times New Roman" w:cs="Times New Roman"/>
          <w:b/>
          <w:b/>
          <w:color w:val="000000" w:themeColor="text1"/>
          <w:sz w:val="36"/>
          <w:szCs w:val="36"/>
        </w:rPr>
      </w:pPr>
      <w:r>
        <w:rPr>
          <w:rFonts w:eastAsia="Times New Roman" w:cs="Times New Roman" w:ascii="Times New Roman" w:hAnsi="Times New Roman"/>
          <w:b/>
          <w:color w:val="000000" w:themeColor="text1"/>
          <w:sz w:val="28"/>
          <w:szCs w:val="36"/>
        </w:rPr>
        <w:t>FACULTY OF ENGINEERING AND TECHNOLOGY</w:t>
      </w:r>
    </w:p>
    <w:p>
      <w:pPr>
        <w:pStyle w:val="Normal1"/>
        <w:jc w:val="center"/>
        <w:rPr>
          <w:rFonts w:ascii="Times New Roman" w:hAnsi="Times New Roman" w:eastAsia="Times New Roman" w:cs="Times New Roman"/>
          <w:b/>
          <w:b/>
          <w:color w:val="000000" w:themeColor="text1"/>
          <w:sz w:val="24"/>
          <w:szCs w:val="32"/>
        </w:rPr>
      </w:pPr>
      <w:r>
        <w:rPr>
          <w:rFonts w:eastAsia="Times New Roman" w:cs="Times New Roman" w:ascii="Times New Roman" w:hAnsi="Times New Roman"/>
          <w:b/>
          <w:color w:val="000000" w:themeColor="text1"/>
          <w:sz w:val="24"/>
          <w:szCs w:val="32"/>
        </w:rPr>
        <w:t>DEPARTMENT OF COMPUTER ENGINEERING</w:t>
      </w:r>
    </w:p>
    <w:p>
      <w:pPr>
        <w:pStyle w:val="Normal1"/>
        <w:jc w:val="center"/>
        <w:rPr>
          <w:rFonts w:ascii="Times New Roman" w:hAnsi="Times New Roman" w:eastAsia="Times New Roman" w:cs="Times New Roman"/>
          <w:b/>
          <w:b/>
          <w:color w:val="000000" w:themeColor="text1"/>
          <w:sz w:val="24"/>
          <w:szCs w:val="32"/>
        </w:rPr>
      </w:pPr>
      <w:r>
        <w:rPr>
          <w:rFonts w:eastAsia="Times New Roman" w:cs="Times New Roman" w:ascii="Times New Roman" w:hAnsi="Times New Roman"/>
          <w:b/>
          <w:color w:val="000000" w:themeColor="text1"/>
          <w:sz w:val="24"/>
          <w:szCs w:val="32"/>
        </w:rPr>
      </w:r>
    </w:p>
    <w:p>
      <w:pPr>
        <w:pStyle w:val="Normal1"/>
        <w:jc w:val="both"/>
        <w:rPr>
          <w:rFonts w:ascii="Times New Roman" w:hAnsi="Times New Roman" w:eastAsia="Times New Roman" w:cs="Times New Roman"/>
          <w:b/>
          <w:b/>
          <w:color w:val="000000" w:themeColor="text1"/>
          <w:sz w:val="24"/>
          <w:szCs w:val="32"/>
        </w:rPr>
      </w:pPr>
      <w:r>
        <w:rPr/>
        <mc:AlternateContent>
          <mc:Choice Requires="wps">
            <w:drawing>
              <wp:inline distT="0" distB="0" distL="0" distR="0" wp14:anchorId="309E7ADC">
                <wp:extent cx="5857875" cy="1924050"/>
                <wp:effectExtent l="19050" t="38100" r="28575" b="19050"/>
                <wp:docPr id="10" name="Shape5"/>
                <a:graphic xmlns:a="http://schemas.openxmlformats.org/drawingml/2006/main">
                  <a:graphicData uri="http://schemas.microsoft.com/office/word/2010/wordprocessingShape">
                    <wps:wsp>
                      <wps:cNvSpPr/>
                      <wps:spPr>
                        <a:xfrm>
                          <a:off x="0" y="0"/>
                          <a:ext cx="5857920" cy="1924200"/>
                        </a:xfrm>
                        <a:prstGeom prst="horizontalScroll">
                          <a:avLst>
                            <a:gd name="adj" fmla="val 12500"/>
                          </a:avLst>
                        </a:prstGeom>
                        <a:solidFill>
                          <a:schemeClr val="bg1"/>
                        </a:solidFill>
                        <a:ln w="38100">
                          <a:solidFill>
                            <a:srgbClr val="002060"/>
                          </a:solidFill>
                        </a:ln>
                      </wps:spPr>
                      <wps:style>
                        <a:lnRef idx="2">
                          <a:schemeClr val="accent5">
                            <a:shade val="50000"/>
                          </a:schemeClr>
                        </a:lnRef>
                        <a:fillRef idx="1">
                          <a:schemeClr val="accent5"/>
                        </a:fillRef>
                        <a:effectRef idx="0">
                          <a:schemeClr val="accent5"/>
                        </a:effectRef>
                        <a:fontRef idx="minor"/>
                      </wps:style>
                      <wps:txbx>
                        <w:txbxContent>
                          <w:p>
                            <w:pPr>
                              <w:pStyle w:val="FrameContents"/>
                              <w:spacing w:before="0" w:after="160"/>
                              <w:jc w:val="center"/>
                              <w:rPr>
                                <w:rFonts w:ascii="Arial Black" w:hAnsi="Arial Black" w:cs="Times New Roman"/>
                                <w:b/>
                                <w:b/>
                                <w:color w:val="000000" w:themeColor="text1"/>
                                <w:sz w:val="32"/>
                              </w:rPr>
                            </w:pPr>
                            <w:r>
                              <w:rPr>
                                <w:rFonts w:cs="Times New Roman" w:ascii="Arial Black" w:hAnsi="Arial Black"/>
                                <w:b/>
                                <w:color w:val="000000" w:themeColor="text1"/>
                                <w:sz w:val="32"/>
                              </w:rPr>
                              <w:t>MODELING</w:t>
                            </w:r>
                            <w:r>
                              <w:rPr>
                                <w:rFonts w:cs="Times New Roman" w:ascii="Arial Black" w:hAnsi="Arial Black"/>
                                <w:b/>
                                <w:color w:val="000000" w:themeColor="text1"/>
                                <w:sz w:val="32"/>
                              </w:rPr>
                              <w:t xml:space="preserve"> A FEEDBACK SYSTEM FOR AN AUTOMATIC GATE CONTROL SYSTEM</w:t>
                            </w:r>
                          </w:p>
                        </w:txbxContent>
                      </wps:txbx>
                      <wps:bodyPr anchor="ctr">
                        <a:prstTxWarp prst="textNoShape"/>
                        <a:noAutofit/>
                      </wps:bodyPr>
                    </wps:wsp>
                  </a:graphicData>
                </a:graphic>
              </wp:inline>
            </w:drawing>
          </mc:Choice>
          <mc:Fallback>
            <w:pict>
              <v:shapetype id="_x0000_t98" coordsize="21600,21600" o:spt="98" adj="2700" path="m21600@1qy@10@11l@9@1qy@12@13qx@14@15l@8@0l@1@0qx@16@17l0@6qy@18@19qx@20@21l@0@5l@9@5qx@22@23xm@1@4qx@11@24qy@25@26qx@27@28xnsem@1@4qx@11@24qy@25@26qx@27@28xm@9@0qx@22@29qy@30@31qx@32@33qy@34@35qx@36@37xnsem0@3qy@18@38l@8@0l@8@1qy@39@16qx@40@41l21600@7qy@10@42l@0@5l@0@6qy@29@19qx@31@21xm@8@0l@9@0qx@22@29m@9@0l@9@1qy@12@13qx@14@15m@1@4l@1@3qy@13@43qx@44@45qy@46@47qx@48@49m@0@3l@0@5nfe">
                <v:stroke joinstyle="miter"/>
                <v:formulas>
                  <v:f eqn="val #0"/>
                  <v:f eqn="prod @0 1 2"/>
                  <v:f eqn="prod @0 1 4"/>
                  <v:f eqn="sum @0 @1 0"/>
                  <v:f eqn="sum @0 @0 0"/>
                  <v:f eqn="sum height 0 @0"/>
                  <v:f eqn="sum height 0 @1"/>
                  <v:f eqn="sum @5 0 @1"/>
                  <v:f eqn="sum width 0 @0"/>
                  <v:f eqn="sum width 0 @1"/>
                  <v:f eqn="sum 0 21600 @1"/>
                  <v:f eqn="sum @1 @1 0"/>
                  <v:f eqn="sum 0 @9 @2"/>
                  <v:f eqn="sum @2 @1 0"/>
                  <v:f eqn="sum 0 @12 @2"/>
                  <v:f eqn="sum 0 @13 @2"/>
                  <v:f eqn="sum 0 @1 @1"/>
                  <v:f eqn="sum @1 @0 0"/>
                  <v:f eqn="sum @1 0 0"/>
                  <v:f eqn="sum @1 @6 0"/>
                  <v:f eqn="sum @1 @18 0"/>
                  <v:f eqn="sum 0 @19 @1"/>
                  <v:f eqn="sum @1 @9 0"/>
                  <v:f eqn="sum 0 @5 @1"/>
                  <v:f eqn="sum 0 @4 @1"/>
                  <v:f eqn="sum 0 @11 @2"/>
                  <v:f eqn="sum 0 @24 @2"/>
                  <v:f eqn="sum 0 @25 @2"/>
                  <v:f eqn="sum @2 @26 0"/>
                  <v:f eqn="sum 0 @0 @1"/>
                  <v:f eqn="sum 0 @22 @1"/>
                  <v:f eqn="sum 0 @29 @1"/>
                  <v:f eqn="sum 0 @30 @1"/>
                  <v:f eqn="sum @1 @31 0"/>
                  <v:f eqn="sum @2 @32 0"/>
                  <v:f eqn="sum @2 @33 0"/>
                  <v:f eqn="sum @2 @34 0"/>
                  <v:f eqn="sum 0 @35 @2"/>
                  <v:f eqn="sum 0 @3 @1"/>
                  <v:f eqn="sum @1 @8 0"/>
                  <v:f eqn="sum @1 @39 0"/>
                  <v:f eqn="sum @1 @16 0"/>
                  <v:f eqn="sum @1 @7 0"/>
                  <v:f eqn="sum 0 @3 @2"/>
                  <v:f eqn="sum @2 @13 0"/>
                  <v:f eqn="sum @2 @43 0"/>
                  <v:f eqn="sum 0 @44 @1"/>
                  <v:f eqn="sum @1 @45 0"/>
                  <v:f eqn="sum 0 @46 @1"/>
                  <v:f eqn="sum 0 @47 @1"/>
                </v:formulas>
                <v:path gradientshapeok="t" o:connecttype="rect" textboxrect="@0,@0,@9,@5"/>
                <v:handles>
                  <v:h position="@0,0"/>
                </v:handles>
              </v:shapetype>
              <v:shape id="shape_0" ID="Shape5" path="l-2147483641,-2147483641l-2147483627,-2147483626l-2147483631,-2147483641l-2147483640,-2147483640l-2147483625,-2147483624l-2147483632,-2147483642l-2147483641,-2147483642l-2147483641,-2147483641l-2147483623,-2147483622l0,-2147483634l-2147483641,-2147483641xl-2147483642,-2147483635l-2147483631,-2147483635xel-2147483619,-2147483618l-2147483641,-2147483636xl-2147483617,-2147483616l-2147483640,-2147483640xel-2147483641,-2147483636l-2147483641,-2147483641l-2147483613,-2147483612l-2147483640,-2147483640l-2147483611,-2147483610l-2147483631,-2147483642l-2147483641,-2147483641l-2147483609,-2147483608l-2147483640,-2147483640xl0,-2147483638l-2147483641,-2147483641l-2147483632,-2147483642l-2147483632,-2147483641l-2147483603,-2147483602l-2147483628,-2147483633l-2147483641,-2147483641l-2147483642,-2147483635e" fillcolor="white" stroked="t" o:allowincell="f" style="position:absolute;margin-left:0pt;margin-top:-156.05pt;width:461.2pt;height:151.45pt;mso-wrap-style:square;v-text-anchor:middle;mso-position-vertical:top" wp14:anchorId="309E7ADC" type="_x0000_t98">
                <v:fill o:detectmouseclick="t" type="solid" color2="black"/>
                <v:stroke color="#002060" weight="38160" joinstyle="miter" endcap="flat"/>
                <v:textbox>
                  <w:txbxContent>
                    <w:p>
                      <w:pPr>
                        <w:pStyle w:val="FrameContents"/>
                        <w:spacing w:before="0" w:after="160"/>
                        <w:jc w:val="center"/>
                        <w:rPr>
                          <w:rFonts w:ascii="Arial Black" w:hAnsi="Arial Black" w:cs="Times New Roman"/>
                          <w:b/>
                          <w:b/>
                          <w:color w:val="000000" w:themeColor="text1"/>
                          <w:sz w:val="32"/>
                        </w:rPr>
                      </w:pPr>
                      <w:r>
                        <w:rPr>
                          <w:rFonts w:cs="Times New Roman" w:ascii="Arial Black" w:hAnsi="Arial Black"/>
                          <w:b/>
                          <w:color w:val="000000" w:themeColor="text1"/>
                          <w:sz w:val="32"/>
                        </w:rPr>
                        <w:t>MODELING</w:t>
                      </w:r>
                      <w:r>
                        <w:rPr>
                          <w:rFonts w:cs="Times New Roman" w:ascii="Arial Black" w:hAnsi="Arial Black"/>
                          <w:b/>
                          <w:color w:val="000000" w:themeColor="text1"/>
                          <w:sz w:val="32"/>
                        </w:rPr>
                        <w:t xml:space="preserve"> A FEEDBACK SYSTEM FOR AN AUTOMATIC GATE CONTROL SYSTEM</w:t>
                      </w:r>
                    </w:p>
                  </w:txbxContent>
                </v:textbox>
                <w10:wrap type="square"/>
              </v:shape>
            </w:pict>
          </mc:Fallback>
        </mc:AlternateContent>
      </w:r>
    </w:p>
    <w:p>
      <w:pPr>
        <w:pStyle w:val="Normal"/>
        <w:jc w:val="center"/>
        <w:rPr>
          <w:rFonts w:ascii="Times New Roman" w:hAnsi="Times New Roman" w:cs="Times New Roman"/>
          <w:b/>
          <w:b/>
          <w:bCs/>
          <w:color w:val="000000" w:themeColor="text1"/>
          <w:sz w:val="24"/>
        </w:rPr>
      </w:pPr>
      <w:r>
        <w:rPr>
          <w:rFonts w:cs="Times New Roman" w:ascii="Times New Roman" w:hAnsi="Times New Roman"/>
          <w:color w:val="000000" w:themeColor="text1"/>
          <w:sz w:val="28"/>
        </w:rPr>
        <w:t xml:space="preserve">A School based Project proposed by members of group 18 and 19 for assessment in the course </w:t>
      </w:r>
      <w:r>
        <w:rPr>
          <w:rFonts w:cs="Times New Roman" w:ascii="Times New Roman" w:hAnsi="Times New Roman"/>
          <w:b/>
          <w:bCs/>
          <w:color w:val="000000" w:themeColor="text1"/>
          <w:sz w:val="28"/>
        </w:rPr>
        <w:t>EEF460: Feedback System Lab</w:t>
      </w:r>
    </w:p>
    <w:p>
      <w:pPr>
        <w:pStyle w:val="Normal"/>
        <w:jc w:val="center"/>
        <w:rPr>
          <w:rFonts w:ascii="Times New Roman" w:hAnsi="Times New Roman" w:cs="Times New Roman"/>
          <w:color w:val="000000" w:themeColor="text1"/>
          <w:sz w:val="24"/>
        </w:rPr>
      </w:pPr>
      <w:r>
        <w:rPr>
          <w:rFonts w:cs="Times New Roman" w:ascii="Times New Roman" w:hAnsi="Times New Roman"/>
          <w:b/>
          <w:color w:val="000000" w:themeColor="text1"/>
          <w:sz w:val="24"/>
        </w:rPr>
        <w:t>GROUP 18 &amp; 19</w:t>
      </w:r>
    </w:p>
    <w:tbl>
      <w:tblPr>
        <w:tblStyle w:val="TableGrid"/>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7"/>
        <w:gridCol w:w="5268"/>
      </w:tblGrid>
      <w:tr>
        <w:trPr/>
        <w:tc>
          <w:tcPr>
            <w:tcW w:w="4507" w:type="dxa"/>
            <w:tcBorders/>
          </w:tcPr>
          <w:p>
            <w:pPr>
              <w:pStyle w:val="Normal"/>
              <w:widowControl/>
              <w:spacing w:lineRule="auto" w:line="360" w:before="0" w:after="0"/>
              <w:jc w:val="both"/>
              <w:rPr>
                <w:rFonts w:ascii="Times New Roman" w:hAnsi="Times New Roman" w:cs="Times New Roman"/>
                <w:b/>
                <w:b/>
                <w:color w:val="000000" w:themeColor="text1"/>
                <w:sz w:val="28"/>
              </w:rPr>
            </w:pPr>
            <w:r>
              <w:rPr>
                <w:rFonts w:eastAsia="Calibri" w:cs="Times New Roman" w:ascii="Times New Roman" w:hAnsi="Times New Roman"/>
                <w:b/>
                <w:color w:val="000000" w:themeColor="text1"/>
                <w:kern w:val="0"/>
                <w:sz w:val="28"/>
                <w:szCs w:val="22"/>
                <w:lang w:val="en-GB" w:eastAsia="en-US" w:bidi="ar-SA"/>
              </w:rPr>
              <w:t>AMGINYUWEPNJE CLINTON M</w:t>
            </w:r>
          </w:p>
        </w:tc>
        <w:tc>
          <w:tcPr>
            <w:tcW w:w="5268" w:type="dxa"/>
            <w:tcBorders/>
          </w:tcPr>
          <w:p>
            <w:pPr>
              <w:pStyle w:val="Normal"/>
              <w:widowControl/>
              <w:spacing w:lineRule="auto" w:line="360" w:before="0" w:after="0"/>
              <w:jc w:val="both"/>
              <w:rPr>
                <w:rFonts w:ascii="Times New Roman" w:hAnsi="Times New Roman" w:cs="Times New Roman"/>
                <w:b/>
                <w:b/>
                <w:color w:val="000000" w:themeColor="text1"/>
                <w:sz w:val="28"/>
              </w:rPr>
            </w:pPr>
            <w:r>
              <w:rPr>
                <w:rFonts w:eastAsia="Calibri" w:cs="Times New Roman" w:ascii="Times New Roman" w:hAnsi="Times New Roman"/>
                <w:b/>
                <w:color w:val="000000" w:themeColor="text1"/>
                <w:kern w:val="0"/>
                <w:sz w:val="28"/>
                <w:szCs w:val="22"/>
                <w:lang w:val="en-GB" w:eastAsia="en-US" w:bidi="ar-SA"/>
              </w:rPr>
              <w:t>FE20A010</w:t>
            </w:r>
          </w:p>
        </w:tc>
      </w:tr>
      <w:tr>
        <w:trPr/>
        <w:tc>
          <w:tcPr>
            <w:tcW w:w="4507" w:type="dxa"/>
            <w:tcBorders/>
          </w:tcPr>
          <w:p>
            <w:pPr>
              <w:pStyle w:val="Normal"/>
              <w:widowControl/>
              <w:spacing w:lineRule="auto" w:line="360" w:before="0" w:after="0"/>
              <w:jc w:val="both"/>
              <w:rPr>
                <w:rFonts w:ascii="Times New Roman" w:hAnsi="Times New Roman" w:cs="Times New Roman"/>
                <w:b/>
                <w:b/>
                <w:color w:val="000000" w:themeColor="text1"/>
                <w:sz w:val="28"/>
              </w:rPr>
            </w:pPr>
            <w:r>
              <w:rPr>
                <w:rFonts w:eastAsia="Calibri" w:cs="Times New Roman" w:ascii="Times New Roman" w:hAnsi="Times New Roman"/>
                <w:b/>
                <w:color w:val="000000" w:themeColor="text1"/>
                <w:kern w:val="0"/>
                <w:sz w:val="28"/>
                <w:szCs w:val="22"/>
                <w:lang w:val="en-GB" w:eastAsia="en-US" w:bidi="ar-SA"/>
              </w:rPr>
              <w:t>ENEMBE VERINE</w:t>
            </w:r>
          </w:p>
        </w:tc>
        <w:tc>
          <w:tcPr>
            <w:tcW w:w="5268" w:type="dxa"/>
            <w:tcBorders/>
          </w:tcPr>
          <w:p>
            <w:pPr>
              <w:pStyle w:val="Normal"/>
              <w:widowControl/>
              <w:spacing w:lineRule="auto" w:line="360" w:before="0" w:after="0"/>
              <w:jc w:val="both"/>
              <w:rPr>
                <w:rFonts w:ascii="Times New Roman" w:hAnsi="Times New Roman" w:cs="Times New Roman"/>
                <w:b/>
                <w:b/>
                <w:color w:val="000000" w:themeColor="text1"/>
                <w:sz w:val="28"/>
              </w:rPr>
            </w:pPr>
            <w:r>
              <w:rPr>
                <w:rFonts w:eastAsia="Calibri" w:cs="Times New Roman" w:ascii="Times New Roman" w:hAnsi="Times New Roman"/>
                <w:b/>
                <w:color w:val="000000" w:themeColor="text1"/>
                <w:kern w:val="0"/>
                <w:sz w:val="28"/>
                <w:szCs w:val="22"/>
                <w:lang w:val="en-GB" w:eastAsia="en-US" w:bidi="ar-SA"/>
              </w:rPr>
              <w:t>FE20A033</w:t>
            </w:r>
          </w:p>
        </w:tc>
      </w:tr>
      <w:tr>
        <w:trPr/>
        <w:tc>
          <w:tcPr>
            <w:tcW w:w="4507" w:type="dxa"/>
            <w:tcBorders/>
          </w:tcPr>
          <w:p>
            <w:pPr>
              <w:pStyle w:val="Normal"/>
              <w:widowControl/>
              <w:spacing w:lineRule="auto" w:line="360" w:before="0" w:after="0"/>
              <w:jc w:val="both"/>
              <w:rPr>
                <w:rFonts w:ascii="Times New Roman" w:hAnsi="Times New Roman" w:cs="Times New Roman"/>
                <w:b/>
                <w:b/>
                <w:color w:val="000000" w:themeColor="text1"/>
                <w:sz w:val="28"/>
              </w:rPr>
            </w:pPr>
            <w:r>
              <w:rPr>
                <w:rFonts w:eastAsia="Calibri" w:cs="Times New Roman" w:ascii="Times New Roman" w:hAnsi="Times New Roman"/>
                <w:b/>
                <w:color w:val="000000" w:themeColor="text1"/>
                <w:kern w:val="0"/>
                <w:sz w:val="28"/>
                <w:szCs w:val="22"/>
                <w:lang w:val="en-GB" w:eastAsia="en-US" w:bidi="ar-SA"/>
              </w:rPr>
              <w:t>AYAMBA OJONG</w:t>
            </w:r>
          </w:p>
        </w:tc>
        <w:tc>
          <w:tcPr>
            <w:tcW w:w="5268" w:type="dxa"/>
            <w:tcBorders/>
          </w:tcPr>
          <w:p>
            <w:pPr>
              <w:pStyle w:val="Normal"/>
              <w:widowControl/>
              <w:spacing w:lineRule="auto" w:line="360" w:before="0" w:after="0"/>
              <w:jc w:val="both"/>
              <w:rPr>
                <w:rFonts w:ascii="Times New Roman" w:hAnsi="Times New Roman" w:cs="Times New Roman"/>
                <w:b/>
                <w:b/>
                <w:color w:val="000000" w:themeColor="text1"/>
                <w:sz w:val="28"/>
              </w:rPr>
            </w:pPr>
            <w:r>
              <w:rPr>
                <w:rFonts w:eastAsia="Calibri" w:cs="Times New Roman" w:ascii="Times New Roman" w:hAnsi="Times New Roman"/>
                <w:b/>
                <w:color w:val="000000" w:themeColor="text1"/>
                <w:kern w:val="0"/>
                <w:sz w:val="28"/>
                <w:szCs w:val="22"/>
                <w:lang w:val="en-GB" w:eastAsia="en-US" w:bidi="ar-SA"/>
              </w:rPr>
              <w:t>FE20A019</w:t>
            </w:r>
          </w:p>
        </w:tc>
      </w:tr>
      <w:tr>
        <w:trPr/>
        <w:tc>
          <w:tcPr>
            <w:tcW w:w="4507" w:type="dxa"/>
            <w:tcBorders/>
          </w:tcPr>
          <w:p>
            <w:pPr>
              <w:pStyle w:val="Normal"/>
              <w:widowControl/>
              <w:spacing w:lineRule="auto" w:line="360" w:before="0" w:after="0"/>
              <w:jc w:val="both"/>
              <w:rPr>
                <w:rFonts w:ascii="Times New Roman" w:hAnsi="Times New Roman" w:cs="Times New Roman"/>
                <w:b/>
                <w:b/>
                <w:color w:val="000000" w:themeColor="text1"/>
                <w:sz w:val="28"/>
              </w:rPr>
            </w:pPr>
            <w:r>
              <w:rPr>
                <w:rFonts w:eastAsia="Calibri" w:cs="Times New Roman" w:ascii="Times New Roman" w:hAnsi="Times New Roman"/>
                <w:b/>
                <w:color w:val="000000" w:themeColor="text1"/>
                <w:kern w:val="0"/>
                <w:sz w:val="28"/>
                <w:szCs w:val="22"/>
                <w:lang w:val="en-GB" w:eastAsia="en-US" w:bidi="ar-SA"/>
              </w:rPr>
              <w:t>NGI KELVIN AYUK</w:t>
            </w:r>
          </w:p>
        </w:tc>
        <w:tc>
          <w:tcPr>
            <w:tcW w:w="5268" w:type="dxa"/>
            <w:tcBorders/>
          </w:tcPr>
          <w:p>
            <w:pPr>
              <w:pStyle w:val="Normal"/>
              <w:widowControl/>
              <w:spacing w:lineRule="auto" w:line="360" w:before="0" w:after="0"/>
              <w:jc w:val="both"/>
              <w:rPr>
                <w:rFonts w:ascii="Times New Roman" w:hAnsi="Times New Roman" w:cs="Times New Roman"/>
                <w:b/>
                <w:b/>
                <w:color w:val="000000" w:themeColor="text1"/>
                <w:sz w:val="28"/>
              </w:rPr>
            </w:pPr>
            <w:r>
              <w:rPr>
                <w:rFonts w:eastAsia="Calibri" w:cs="Times New Roman" w:ascii="Times New Roman" w:hAnsi="Times New Roman"/>
                <w:b/>
                <w:color w:val="000000" w:themeColor="text1"/>
                <w:kern w:val="0"/>
                <w:sz w:val="28"/>
                <w:szCs w:val="22"/>
                <w:lang w:val="en-GB" w:eastAsia="en-US" w:bidi="ar-SA"/>
              </w:rPr>
              <w:t>FE20A076</w:t>
            </w:r>
          </w:p>
        </w:tc>
      </w:tr>
      <w:tr>
        <w:trPr>
          <w:trHeight w:val="70" w:hRule="atLeast"/>
        </w:trPr>
        <w:tc>
          <w:tcPr>
            <w:tcW w:w="4507" w:type="dxa"/>
            <w:tcBorders/>
          </w:tcPr>
          <w:p>
            <w:pPr>
              <w:pStyle w:val="Normal"/>
              <w:widowControl/>
              <w:spacing w:lineRule="auto" w:line="360" w:before="0" w:after="0"/>
              <w:jc w:val="both"/>
              <w:rPr>
                <w:rFonts w:ascii="Times New Roman" w:hAnsi="Times New Roman" w:cs="Times New Roman"/>
                <w:b/>
                <w:b/>
                <w:color w:val="000000" w:themeColor="text1"/>
                <w:sz w:val="28"/>
              </w:rPr>
            </w:pPr>
            <w:r>
              <w:rPr>
                <w:rFonts w:eastAsia="Calibri" w:cs="Times New Roman" w:ascii="Times New Roman" w:hAnsi="Times New Roman"/>
                <w:b/>
                <w:color w:val="000000" w:themeColor="text1"/>
                <w:kern w:val="0"/>
                <w:sz w:val="28"/>
                <w:szCs w:val="22"/>
                <w:lang w:val="en-GB" w:eastAsia="en-US" w:bidi="ar-SA"/>
              </w:rPr>
              <w:t xml:space="preserve">NGANKEP FANDIO ORDY </w:t>
            </w:r>
          </w:p>
        </w:tc>
        <w:tc>
          <w:tcPr>
            <w:tcW w:w="5268" w:type="dxa"/>
            <w:tcBorders/>
          </w:tcPr>
          <w:p>
            <w:pPr>
              <w:pStyle w:val="Normal"/>
              <w:widowControl/>
              <w:spacing w:lineRule="auto" w:line="360" w:before="0" w:after="0"/>
              <w:jc w:val="both"/>
              <w:rPr>
                <w:rFonts w:ascii="Times New Roman" w:hAnsi="Times New Roman" w:cs="Times New Roman"/>
                <w:b/>
                <w:b/>
                <w:color w:val="000000" w:themeColor="text1"/>
                <w:sz w:val="28"/>
              </w:rPr>
            </w:pPr>
            <w:r>
              <w:rPr>
                <w:rFonts w:eastAsia="Calibri" w:cs="Times New Roman" w:ascii="Times New Roman" w:hAnsi="Times New Roman"/>
                <w:b/>
                <w:color w:val="000000" w:themeColor="text1"/>
                <w:kern w:val="0"/>
                <w:sz w:val="28"/>
                <w:szCs w:val="22"/>
                <w:lang w:val="en-GB" w:eastAsia="en-US" w:bidi="ar-SA"/>
              </w:rPr>
              <w:t>FE20A075</w:t>
            </w:r>
          </w:p>
        </w:tc>
      </w:tr>
      <w:tr>
        <w:trPr>
          <w:trHeight w:val="70" w:hRule="atLeast"/>
        </w:trPr>
        <w:tc>
          <w:tcPr>
            <w:tcW w:w="4507" w:type="dxa"/>
            <w:tcBorders/>
          </w:tcPr>
          <w:p>
            <w:pPr>
              <w:pStyle w:val="Normal"/>
              <w:widowControl/>
              <w:spacing w:lineRule="auto" w:line="360" w:before="0" w:after="0"/>
              <w:jc w:val="both"/>
              <w:rPr>
                <w:rFonts w:ascii="Times New Roman" w:hAnsi="Times New Roman" w:cs="Times New Roman"/>
                <w:b/>
                <w:b/>
                <w:color w:val="000000" w:themeColor="text1"/>
                <w:sz w:val="28"/>
              </w:rPr>
            </w:pPr>
            <w:r>
              <w:rPr>
                <w:rFonts w:eastAsia="Calibri" w:cs="Times New Roman" w:ascii="Times New Roman" w:hAnsi="Times New Roman"/>
                <w:b/>
                <w:color w:val="000000" w:themeColor="text1"/>
                <w:kern w:val="0"/>
                <w:sz w:val="28"/>
                <w:szCs w:val="22"/>
                <w:lang w:val="en-GB" w:eastAsia="en-US" w:bidi="ar-SA"/>
              </w:rPr>
              <w:t xml:space="preserve">DJOUKENG YANNICK IVAN </w:t>
            </w:r>
          </w:p>
        </w:tc>
        <w:tc>
          <w:tcPr>
            <w:tcW w:w="5268" w:type="dxa"/>
            <w:tcBorders/>
          </w:tcPr>
          <w:p>
            <w:pPr>
              <w:pStyle w:val="Normal"/>
              <w:widowControl/>
              <w:spacing w:lineRule="auto" w:line="360" w:before="0" w:after="0"/>
              <w:jc w:val="both"/>
              <w:rPr>
                <w:rFonts w:ascii="Times New Roman" w:hAnsi="Times New Roman" w:cs="Times New Roman"/>
                <w:b/>
                <w:b/>
                <w:color w:val="000000" w:themeColor="text1"/>
                <w:sz w:val="28"/>
              </w:rPr>
            </w:pPr>
            <w:r>
              <w:rPr>
                <w:rFonts w:eastAsia="Calibri" w:cs="Times New Roman" w:ascii="Times New Roman" w:hAnsi="Times New Roman"/>
                <w:b/>
                <w:color w:val="000000" w:themeColor="text1"/>
                <w:kern w:val="0"/>
                <w:sz w:val="28"/>
                <w:szCs w:val="22"/>
                <w:lang w:val="en-GB" w:eastAsia="en-US" w:bidi="ar-SA"/>
              </w:rPr>
              <w:t>FE20A030</w:t>
            </w:r>
          </w:p>
        </w:tc>
      </w:tr>
      <w:tr>
        <w:trPr>
          <w:trHeight w:val="70" w:hRule="atLeast"/>
        </w:trPr>
        <w:tc>
          <w:tcPr>
            <w:tcW w:w="4507" w:type="dxa"/>
            <w:tcBorders/>
          </w:tcPr>
          <w:p>
            <w:pPr>
              <w:pStyle w:val="Normal"/>
              <w:widowControl/>
              <w:spacing w:lineRule="auto" w:line="360" w:before="0" w:after="0"/>
              <w:jc w:val="both"/>
              <w:rPr>
                <w:rFonts w:ascii="Times New Roman" w:hAnsi="Times New Roman" w:cs="Times New Roman"/>
                <w:b/>
                <w:b/>
                <w:color w:val="000000" w:themeColor="text1"/>
                <w:sz w:val="28"/>
              </w:rPr>
            </w:pPr>
            <w:r>
              <w:rPr>
                <w:rFonts w:eastAsia="Calibri" w:cs="Times New Roman" w:ascii="Times New Roman" w:hAnsi="Times New Roman"/>
                <w:b/>
                <w:color w:val="000000" w:themeColor="text1"/>
                <w:kern w:val="0"/>
                <w:sz w:val="28"/>
                <w:szCs w:val="22"/>
                <w:lang w:val="en-GB" w:eastAsia="en-US" w:bidi="ar-SA"/>
              </w:rPr>
              <w:t>LEKEAKA DELAND</w:t>
            </w:r>
          </w:p>
        </w:tc>
        <w:tc>
          <w:tcPr>
            <w:tcW w:w="5268" w:type="dxa"/>
            <w:tcBorders/>
          </w:tcPr>
          <w:p>
            <w:pPr>
              <w:pStyle w:val="Normal"/>
              <w:widowControl/>
              <w:spacing w:lineRule="auto" w:line="360" w:before="0" w:after="0"/>
              <w:jc w:val="both"/>
              <w:rPr>
                <w:rFonts w:ascii="Times New Roman" w:hAnsi="Times New Roman" w:cs="Times New Roman"/>
                <w:b/>
                <w:b/>
                <w:color w:val="000000" w:themeColor="text1"/>
                <w:sz w:val="28"/>
              </w:rPr>
            </w:pPr>
            <w:r>
              <w:rPr>
                <w:rFonts w:eastAsia="Calibri" w:cs="Times New Roman" w:ascii="Times New Roman" w:hAnsi="Times New Roman"/>
                <w:b/>
                <w:color w:val="000000" w:themeColor="text1"/>
                <w:kern w:val="0"/>
                <w:sz w:val="28"/>
                <w:szCs w:val="22"/>
                <w:lang w:val="en-GB" w:eastAsia="en-US" w:bidi="ar-SA"/>
              </w:rPr>
              <w:t>FE20A56</w:t>
            </w:r>
          </w:p>
        </w:tc>
      </w:tr>
      <w:tr>
        <w:trPr>
          <w:trHeight w:val="70" w:hRule="atLeast"/>
        </w:trPr>
        <w:tc>
          <w:tcPr>
            <w:tcW w:w="4507" w:type="dxa"/>
            <w:tcBorders/>
          </w:tcPr>
          <w:p>
            <w:pPr>
              <w:pStyle w:val="Normal"/>
              <w:widowControl/>
              <w:spacing w:lineRule="auto" w:line="360" w:before="0" w:after="0"/>
              <w:jc w:val="both"/>
              <w:rPr>
                <w:rFonts w:eastAsia="Calibri"/>
                <w:kern w:val="0"/>
                <w:szCs w:val="22"/>
                <w:lang w:val="en-GB" w:eastAsia="en-US" w:bidi="ar-SA"/>
              </w:rPr>
            </w:pPr>
            <w:r>
              <w:rPr>
                <w:rFonts w:eastAsia="Calibri" w:cs="Times New Roman" w:ascii="Times New Roman" w:hAnsi="Times New Roman"/>
                <w:b/>
                <w:color w:val="000000" w:themeColor="text1"/>
                <w:kern w:val="0"/>
                <w:sz w:val="28"/>
                <w:szCs w:val="22"/>
                <w:lang w:val="en-GB" w:eastAsia="en-US" w:bidi="ar-SA"/>
              </w:rPr>
              <w:t>DJIOTSA DJOUK</w:t>
            </w:r>
            <w:r>
              <w:rPr>
                <w:rFonts w:eastAsia="Calibri" w:cs="Times New Roman" w:ascii="Times New Roman" w:hAnsi="Times New Roman"/>
                <w:b/>
                <w:color w:val="000000" w:themeColor="text1"/>
                <w:kern w:val="0"/>
                <w:sz w:val="28"/>
                <w:szCs w:val="22"/>
                <w:lang w:val="en-GB" w:eastAsia="en-US" w:bidi="ar-SA"/>
              </w:rPr>
              <w:t xml:space="preserve">E CHRISTIAN </w:t>
            </w:r>
          </w:p>
        </w:tc>
        <w:tc>
          <w:tcPr>
            <w:tcW w:w="5268" w:type="dxa"/>
            <w:tcBorders/>
          </w:tcPr>
          <w:p>
            <w:pPr>
              <w:pStyle w:val="Normal"/>
              <w:widowControl/>
              <w:spacing w:lineRule="auto" w:line="360" w:before="0" w:after="0"/>
              <w:jc w:val="both"/>
              <w:rPr>
                <w:rFonts w:ascii="Times New Roman" w:hAnsi="Times New Roman" w:cs="Times New Roman"/>
                <w:b/>
                <w:b/>
                <w:color w:val="000000" w:themeColor="text1"/>
                <w:sz w:val="28"/>
              </w:rPr>
            </w:pPr>
            <w:r>
              <w:rPr>
                <w:rFonts w:eastAsia="Calibri" w:cs="Times New Roman" w:ascii="Times New Roman" w:hAnsi="Times New Roman"/>
                <w:b/>
                <w:color w:val="000000" w:themeColor="text1"/>
                <w:kern w:val="0"/>
                <w:sz w:val="28"/>
                <w:szCs w:val="22"/>
                <w:lang w:val="en-GB" w:eastAsia="en-US" w:bidi="ar-SA"/>
              </w:rPr>
              <w:t>FE20A029</w:t>
            </w:r>
          </w:p>
        </w:tc>
      </w:tr>
    </w:tbl>
    <w:p>
      <w:pPr>
        <w:pStyle w:val="Normal"/>
        <w:jc w:val="both"/>
        <w:rPr>
          <w:rFonts w:ascii="Times New Roman" w:hAnsi="Times New Roman" w:cs="Times New Roman"/>
          <w:b/>
          <w:b/>
          <w:color w:val="000000" w:themeColor="text1"/>
          <w:sz w:val="24"/>
        </w:rPr>
      </w:pPr>
      <w:r>
        <w:rPr>
          <w:rFonts w:cs="Times New Roman" w:ascii="Times New Roman" w:hAnsi="Times New Roman"/>
          <w:b/>
          <w:color w:val="000000" w:themeColor="text1"/>
          <w:sz w:val="24"/>
        </w:rPr>
      </w:r>
    </w:p>
    <w:p>
      <w:pPr>
        <w:pStyle w:val="Normal"/>
        <w:jc w:val="both"/>
        <w:rPr>
          <w:rFonts w:ascii="Times New Roman" w:hAnsi="Times New Roman" w:cs="Times New Roman"/>
          <w:b/>
          <w:b/>
          <w:color w:val="000000" w:themeColor="text1"/>
          <w:sz w:val="24"/>
        </w:rPr>
      </w:pPr>
      <w:r>
        <w:rPr>
          <w:rFonts w:cs="Times New Roman" w:ascii="Times New Roman" w:hAnsi="Times New Roman"/>
          <w:b/>
          <w:color w:val="000000" w:themeColor="text1"/>
          <w:sz w:val="24"/>
        </w:rPr>
      </w:r>
    </w:p>
    <w:p>
      <w:pPr>
        <w:pStyle w:val="Normal"/>
        <w:spacing w:lineRule="auto" w:line="360"/>
        <w:jc w:val="both"/>
        <w:rPr>
          <w:rFonts w:ascii="Times New Roman" w:hAnsi="Times New Roman" w:cs="Times New Roman"/>
          <w:b/>
          <w:b/>
          <w:color w:val="000000" w:themeColor="text1"/>
        </w:rPr>
      </w:pPr>
      <w:r>
        <w:rPr>
          <w:rFonts w:cs="Times New Roman" w:ascii="Times New Roman" w:hAnsi="Times New Roman"/>
          <w:b/>
          <w:color w:val="000000" w:themeColor="text1"/>
        </w:rPr>
        <w:t xml:space="preserve">Supervisor: </w:t>
      </w:r>
    </w:p>
    <w:p>
      <w:pPr>
        <w:pStyle w:val="Normal"/>
        <w:jc w:val="both"/>
        <w:rPr>
          <w:rFonts w:ascii="Times New Roman" w:hAnsi="Times New Roman" w:cs="Times New Roman"/>
          <w:b/>
          <w:b/>
          <w:color w:val="000000" w:themeColor="text1"/>
        </w:rPr>
      </w:pPr>
      <w:r>
        <w:rPr>
          <w:rFonts w:cs="Times New Roman" w:ascii="Times New Roman" w:hAnsi="Times New Roman"/>
          <w:b/>
          <w:color w:val="000000" w:themeColor="text1"/>
        </w:rPr>
        <w:t>Engr. BOREL TOUTSOP                                                                     2022/2023 Academic Year</w:t>
      </w:r>
      <w:r>
        <w:br w:type="page"/>
      </w:r>
    </w:p>
    <w:p>
      <w:pPr>
        <w:pStyle w:val="Normal"/>
        <w:tabs>
          <w:tab w:val="clear" w:pos="720"/>
          <w:tab w:val="left" w:pos="2430" w:leader="none"/>
        </w:tabs>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Heading1"/>
        <w:rPr/>
      </w:pPr>
      <w:bookmarkStart w:id="0" w:name="_Toc138159959"/>
      <w:r>
        <w:rPr/>
        <w:t>TABLE OF CONTENT</w:t>
      </w:r>
      <w:bookmarkEnd w:id="0"/>
    </w:p>
    <w:sdt>
      <w:sdtPr>
        <w:docPartObj>
          <w:docPartGallery w:val="Table of Contents"/>
          <w:docPartUnique w:val="true"/>
        </w:docPartObj>
        <w:id w:val="2024210545"/>
      </w:sdtPr>
      <w:sdtContent>
        <w:p>
          <w:pPr>
            <w:pStyle w:val="ContentsHeading"/>
            <w:rPr>
              <w:color w:val="000000" w:themeColor="text1"/>
            </w:rPr>
          </w:pPr>
          <w:r>
            <w:rPr>
              <w:color w:val="000000" w:themeColor="text1"/>
            </w:rPr>
          </w:r>
        </w:p>
        <w:p>
          <w:pPr>
            <w:pStyle w:val="Contents1"/>
            <w:rPr>
              <w:rFonts w:eastAsia="" w:eastAsiaTheme="minorEastAsia"/>
              <w:color w:val="auto"/>
              <w:lang w:bidi="ar-SA"/>
            </w:rPr>
          </w:pPr>
          <w:r>
            <w:fldChar w:fldCharType="begin"/>
          </w:r>
          <w:r>
            <w:rPr>
              <w:webHidden/>
              <w:rStyle w:val="IndexLink"/>
            </w:rPr>
            <w:instrText xml:space="preserve"> TOC \z \o "1-3" \u \h</w:instrText>
          </w:r>
          <w:r>
            <w:rPr>
              <w:webHidden/>
              <w:rStyle w:val="IndexLink"/>
            </w:rPr>
            <w:fldChar w:fldCharType="separate"/>
          </w:r>
          <w:hyperlink w:anchor="_Toc138159959">
            <w:r>
              <w:rPr>
                <w:webHidden/>
                <w:rStyle w:val="IndexLink"/>
              </w:rPr>
              <w:t>TABLE OF CONTENT</w:t>
            </w:r>
            <w:r>
              <w:rPr>
                <w:webHidden/>
              </w:rPr>
              <w:fldChar w:fldCharType="begin"/>
            </w:r>
            <w:r>
              <w:rPr>
                <w:webHidden/>
              </w:rPr>
              <w:instrText xml:space="preserve">PAGEREF _Toc138159959 \h</w:instrText>
            </w:r>
            <w:r>
              <w:rPr>
                <w:webHidden/>
              </w:rPr>
              <w:fldChar w:fldCharType="separate"/>
            </w:r>
            <w:r>
              <w:rPr>
                <w:rStyle w:val="IndexLink"/>
                <w:vanish w:val="false"/>
              </w:rPr>
              <w:tab/>
              <w:t>i</w:t>
            </w:r>
            <w:r>
              <w:rPr>
                <w:webHidden/>
              </w:rPr>
              <w:fldChar w:fldCharType="end"/>
            </w:r>
          </w:hyperlink>
        </w:p>
        <w:p>
          <w:pPr>
            <w:pStyle w:val="Contents1"/>
            <w:rPr>
              <w:rFonts w:eastAsia="" w:eastAsiaTheme="minorEastAsia"/>
              <w:color w:val="auto"/>
              <w:lang w:bidi="ar-SA"/>
            </w:rPr>
          </w:pPr>
          <w:hyperlink w:anchor="_Toc138159960">
            <w:r>
              <w:rPr>
                <w:webHidden/>
                <w:rStyle w:val="IndexLink"/>
              </w:rPr>
              <w:t>PROJECT REPORT</w:t>
            </w:r>
            <w:r>
              <w:rPr>
                <w:webHidden/>
              </w:rPr>
              <w:fldChar w:fldCharType="begin"/>
            </w:r>
            <w:r>
              <w:rPr>
                <w:webHidden/>
              </w:rPr>
              <w:instrText xml:space="preserve">PAGEREF _Toc138159960 \h</w:instrText>
            </w:r>
            <w:r>
              <w:rPr>
                <w:webHidden/>
              </w:rPr>
              <w:fldChar w:fldCharType="separate"/>
            </w:r>
            <w:r>
              <w:rPr>
                <w:rStyle w:val="IndexLink"/>
                <w:vanish w:val="false"/>
              </w:rPr>
              <w:tab/>
              <w:t>2</w:t>
            </w:r>
            <w:r>
              <w:rPr>
                <w:webHidden/>
              </w:rPr>
              <w:fldChar w:fldCharType="end"/>
            </w:r>
          </w:hyperlink>
        </w:p>
        <w:p>
          <w:pPr>
            <w:pStyle w:val="Contents2"/>
            <w:rPr>
              <w:rFonts w:eastAsia="" w:eastAsiaTheme="minorEastAsia"/>
            </w:rPr>
          </w:pPr>
          <w:hyperlink w:anchor="_Toc138159961">
            <w:r>
              <w:rPr>
                <w:webHidden/>
                <w:rStyle w:val="IndexLink"/>
                <w:lang w:bidi="hi-IN"/>
              </w:rPr>
              <w:t>Introduction.</w:t>
            </w:r>
            <w:r>
              <w:rPr>
                <w:webHidden/>
              </w:rPr>
              <w:fldChar w:fldCharType="begin"/>
            </w:r>
            <w:r>
              <w:rPr>
                <w:webHidden/>
              </w:rPr>
              <w:instrText xml:space="preserve">PAGEREF _Toc138159961 \h</w:instrText>
            </w:r>
            <w:r>
              <w:rPr>
                <w:webHidden/>
              </w:rPr>
              <w:fldChar w:fldCharType="separate"/>
            </w:r>
            <w:r>
              <w:rPr>
                <w:rStyle w:val="IndexLink"/>
                <w:vanish w:val="false"/>
              </w:rPr>
              <w:tab/>
              <w:t>2</w:t>
            </w:r>
            <w:r>
              <w:rPr>
                <w:webHidden/>
              </w:rPr>
              <w:fldChar w:fldCharType="end"/>
            </w:r>
          </w:hyperlink>
        </w:p>
        <w:p>
          <w:pPr>
            <w:pStyle w:val="Contents2"/>
            <w:rPr>
              <w:rFonts w:eastAsia="" w:eastAsiaTheme="minorEastAsia"/>
            </w:rPr>
          </w:pPr>
          <w:hyperlink w:anchor="_Toc138159962">
            <w:r>
              <w:rPr>
                <w:webHidden/>
                <w:rStyle w:val="IndexLink"/>
                <w:lang w:bidi="hi-IN"/>
              </w:rPr>
              <w:t>Table of inputs and Outputs</w:t>
            </w:r>
            <w:r>
              <w:rPr>
                <w:webHidden/>
              </w:rPr>
              <w:fldChar w:fldCharType="begin"/>
            </w:r>
            <w:r>
              <w:rPr>
                <w:webHidden/>
              </w:rPr>
              <w:instrText xml:space="preserve">PAGEREF _Toc138159962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rPr>
          </w:pPr>
          <w:hyperlink w:anchor="_Toc138159963">
            <w:r>
              <w:rPr>
                <w:webHidden/>
                <w:rStyle w:val="IndexLink"/>
                <w:lang w:bidi="hi-IN"/>
              </w:rPr>
              <w:t>Flowchart of the system</w:t>
            </w:r>
            <w:r>
              <w:rPr>
                <w:webHidden/>
              </w:rPr>
              <w:fldChar w:fldCharType="begin"/>
            </w:r>
            <w:r>
              <w:rPr>
                <w:webHidden/>
              </w:rPr>
              <w:instrText xml:space="preserve">PAGEREF _Toc138159963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rPr>
          </w:pPr>
          <w:hyperlink w:anchor="_Toc138159964">
            <w:r>
              <w:rPr>
                <w:webHidden/>
                <w:rStyle w:val="IndexLink"/>
                <w:lang w:bidi="hi-IN"/>
              </w:rPr>
              <w:t>Grafcet</w:t>
            </w:r>
            <w:r>
              <w:rPr>
                <w:webHidden/>
              </w:rPr>
              <w:fldChar w:fldCharType="begin"/>
            </w:r>
            <w:r>
              <w:rPr>
                <w:webHidden/>
              </w:rPr>
              <w:instrText xml:space="preserve">PAGEREF _Toc138159964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138159965">
            <w:r>
              <w:rPr>
                <w:webHidden/>
                <w:rStyle w:val="IndexLink"/>
                <w:lang w:bidi="hi-IN"/>
              </w:rPr>
              <w:t>Ladder Network</w:t>
            </w:r>
            <w:r>
              <w:rPr>
                <w:webHidden/>
              </w:rPr>
              <w:fldChar w:fldCharType="begin"/>
            </w:r>
            <w:r>
              <w:rPr>
                <w:webHidden/>
              </w:rPr>
              <w:instrText xml:space="preserve">PAGEREF _Toc138159965 \h</w:instrText>
            </w:r>
            <w:r>
              <w:rPr>
                <w:webHidden/>
              </w:rPr>
              <w:fldChar w:fldCharType="separate"/>
            </w:r>
            <w:r>
              <w:rPr>
                <w:rStyle w:val="IndexLink"/>
                <w:vanish w:val="false"/>
              </w:rPr>
              <w:tab/>
              <w:t>7</w:t>
            </w:r>
            <w:r>
              <w:rPr>
                <w:webHidden/>
              </w:rPr>
              <w:fldChar w:fldCharType="end"/>
            </w:r>
          </w:hyperlink>
        </w:p>
        <w:p>
          <w:pPr>
            <w:pStyle w:val="Contents2"/>
            <w:rPr>
              <w:rFonts w:eastAsia="" w:eastAsiaTheme="minorEastAsia"/>
            </w:rPr>
          </w:pPr>
          <w:hyperlink w:anchor="_Toc138159966">
            <w:r>
              <w:rPr>
                <w:webHidden/>
                <w:rStyle w:val="IndexLink"/>
                <w:lang w:bidi="hi-IN"/>
              </w:rPr>
              <w:t>Simulation Results</w:t>
            </w:r>
            <w:r>
              <w:rPr>
                <w:webHidden/>
              </w:rPr>
              <w:fldChar w:fldCharType="begin"/>
            </w:r>
            <w:r>
              <w:rPr>
                <w:webHidden/>
              </w:rPr>
              <w:instrText xml:space="preserve">PAGEREF _Toc138159966 \h</w:instrText>
            </w:r>
            <w:r>
              <w:rPr>
                <w:webHidden/>
              </w:rPr>
              <w:fldChar w:fldCharType="separate"/>
            </w:r>
            <w:r>
              <w:rPr>
                <w:rStyle w:val="IndexLink"/>
                <w:vanish w:val="false"/>
              </w:rPr>
              <w:tab/>
              <w:t>8</w:t>
            </w:r>
            <w:r>
              <w:rPr>
                <w:webHidden/>
              </w:rPr>
              <w:fldChar w:fldCharType="end"/>
            </w:r>
          </w:hyperlink>
        </w:p>
        <w:p>
          <w:pPr>
            <w:pStyle w:val="Contents2"/>
            <w:rPr>
              <w:rFonts w:eastAsia="" w:eastAsiaTheme="minorEastAsia"/>
            </w:rPr>
          </w:pPr>
          <w:hyperlink w:anchor="_Toc138159967">
            <w:r>
              <w:rPr>
                <w:webHidden/>
                <w:rStyle w:val="IndexLink"/>
                <w:lang w:bidi="hi-IN"/>
              </w:rPr>
              <w:t>Conclusion</w:t>
            </w:r>
            <w:r>
              <w:rPr>
                <w:webHidden/>
              </w:rPr>
              <w:fldChar w:fldCharType="begin"/>
            </w:r>
            <w:r>
              <w:rPr>
                <w:webHidden/>
              </w:rPr>
              <w:instrText xml:space="preserve">PAGEREF _Toc138159967 \h</w:instrText>
            </w:r>
            <w:r>
              <w:rPr>
                <w:webHidden/>
              </w:rPr>
              <w:fldChar w:fldCharType="separate"/>
            </w:r>
            <w:r>
              <w:rPr>
                <w:rStyle w:val="IndexLink"/>
                <w:vanish w:val="false"/>
              </w:rPr>
              <w:tab/>
              <w:t>9</w:t>
            </w:r>
            <w:r>
              <w:rPr>
                <w:webHidden/>
              </w:rPr>
              <w:fldChar w:fldCharType="end"/>
            </w:r>
          </w:hyperlink>
          <w:r>
            <w:rPr>
              <w:rStyle w:val="IndexLink"/>
              <w:vanish w:val="false"/>
            </w:rPr>
            <w:fldChar w:fldCharType="end"/>
          </w:r>
        </w:p>
      </w:sdtContent>
    </w:sdt>
    <w:p>
      <w:pPr>
        <w:pStyle w:val="Normal"/>
        <w:tabs>
          <w:tab w:val="clear" w:pos="720"/>
          <w:tab w:val="left" w:pos="0" w:leader="none"/>
          <w:tab w:val="right" w:pos="9071" w:leader="dot"/>
        </w:tabs>
        <w:spacing w:lineRule="auto" w:line="360" w:before="0" w:after="0"/>
        <w:jc w:val="both"/>
        <w:rPr>
          <w:color w:val="000000" w:themeColor="text1"/>
        </w:rPr>
      </w:pPr>
      <w:r>
        <w:rPr>
          <w:color w:val="000000" w:themeColor="text1"/>
        </w:rPr>
      </w:r>
    </w:p>
    <w:p>
      <w:pPr>
        <w:pStyle w:val="Normal"/>
        <w:tabs>
          <w:tab w:val="clear" w:pos="720"/>
          <w:tab w:val="left" w:pos="2430" w:leader="none"/>
        </w:tabs>
        <w:rPr>
          <w:rFonts w:ascii="Times New Roman" w:hAnsi="Times New Roman" w:cs="Times New Roman"/>
          <w:color w:val="000000" w:themeColor="text1"/>
          <w:sz w:val="24"/>
          <w:lang w:val="en-GB"/>
        </w:rPr>
      </w:pPr>
      <w:r>
        <w:rPr>
          <w:rFonts w:cs="Times New Roman" w:ascii="Times New Roman" w:hAnsi="Times New Roman"/>
          <w:color w:val="000000" w:themeColor="text1"/>
          <w:sz w:val="24"/>
          <w:lang w:val="en-GB"/>
        </w:rPr>
      </w:r>
    </w:p>
    <w:p>
      <w:pPr>
        <w:pStyle w:val="Normal"/>
        <w:tabs>
          <w:tab w:val="clear" w:pos="720"/>
          <w:tab w:val="left" w:pos="2430" w:leader="none"/>
        </w:tabs>
        <w:jc w:val="both"/>
        <w:rPr>
          <w:rFonts w:ascii="Times New Roman" w:hAnsi="Times New Roman" w:cs="Times New Roman"/>
          <w:color w:val="000000" w:themeColor="text1"/>
          <w:sz w:val="24"/>
          <w:lang w:val="en-GB"/>
        </w:rPr>
      </w:pPr>
      <w:r>
        <w:rPr>
          <w:rFonts w:cs="Times New Roman" w:ascii="Times New Roman" w:hAnsi="Times New Roman"/>
          <w:color w:val="000000" w:themeColor="text1"/>
          <w:sz w:val="24"/>
          <w:lang w:val="en-GB"/>
        </w:rPr>
      </w:r>
    </w:p>
    <w:p>
      <w:pPr>
        <w:sectPr>
          <w:footerReference w:type="default" r:id="rId3"/>
          <w:type w:val="nextPage"/>
          <w:pgSz w:w="11906" w:h="16838"/>
          <w:pgMar w:left="1418" w:right="1418" w:gutter="0" w:header="0" w:top="1134" w:footer="567" w:bottom="1134"/>
          <w:pgNumType w:start="0" w:fmt="lowerRoman"/>
          <w:formProt w:val="false"/>
          <w:titlePg/>
          <w:textDirection w:val="lrTb"/>
          <w:docGrid w:type="default" w:linePitch="299" w:charSpace="4096"/>
        </w:sectPr>
        <w:pStyle w:val="Heading1"/>
        <w:rPr>
          <w:lang w:val="en-GB"/>
        </w:rPr>
      </w:pPr>
      <w:r>
        <w:rPr>
          <w:lang w:val="en-GB"/>
        </w:rPr>
      </w:r>
      <w:r>
        <w:br w:type="page"/>
      </w:r>
    </w:p>
    <w:p>
      <w:pPr>
        <w:pStyle w:val="Heading1"/>
        <w:rPr/>
      </w:pPr>
      <w:bookmarkStart w:id="1" w:name="_Toc138159960"/>
      <w:bookmarkStart w:id="2" w:name="_Toc137930735"/>
      <w:bookmarkStart w:id="3" w:name="_Toc137926228"/>
      <w:bookmarkEnd w:id="2"/>
      <w:bookmarkEnd w:id="3"/>
      <w:r>
        <w:rPr/>
        <w:t>PROJECT REPORT</w:t>
      </w:r>
      <w:bookmarkEnd w:id="1"/>
    </w:p>
    <w:p>
      <w:pPr>
        <w:pStyle w:val="Heading2"/>
        <w:rPr/>
      </w:pPr>
      <w:bookmarkStart w:id="4" w:name="_Toc137930736"/>
      <w:r>
        <w:rPr/>
        <w:t xml:space="preserve"> </w:t>
      </w:r>
      <w:bookmarkStart w:id="5" w:name="_Toc138159961"/>
      <w:bookmarkEnd w:id="4"/>
      <w:r>
        <w:rPr/>
        <w:t>Introduction.</w:t>
      </w:r>
      <w:bookmarkEnd w:id="5"/>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t>Automatic gate control systems are an essential aspect of managing vehicle access in various settings, be it residential or commercial. These systems provide a convenient and secure solution by automatically opening and closing gates to allow vehicles to enter or exit premises. With advancements in technology and intelligent programming, automatic gate control systems streamline access management, enhancing efficiency and security.</w:t>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t>In this report, we focus on the development and programming of an automatic gate control feedback system for houses or companies. The primary objective of this system is to automate the process of gate operation, allowing seamless entry and exit of vehicles while maintaining optimal security. By eliminating the need for manual gate handling, this system improves convenience, minimizes human effort, and enhances overall safety.</w:t>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t>Our automatic gate control system incorporates advanced technologies, such as sensors, controllers, and actuation mechanisms, to detect approaching vehicles, trigger gate opening, and subsequently close the gate once the vehicle has passed through. Through intelligent programming, the system responds promptly to user input and external stimuli, ensuring efficient and reliable operation.</w:t>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t>In this report, we will discuss programming aspects, system architecture, and operational flow of our automatic gate control system. using the PLCSIM simulator, a powerful software program that facilitates the creation and simulation of Programmable Logic Controller (PLC) programs.</w:t>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automatic gate control  system will be programmed using a ladder network. The ladder network will be used to control the movement of the elevator and to respond to sensor input. </w:t>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ListParagraph"/>
        <w:tabs>
          <w:tab w:val="clear" w:pos="720"/>
          <w:tab w:val="left" w:pos="2430" w:leader="none"/>
        </w:tabs>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tabs>
          <w:tab w:val="clear" w:pos="720"/>
          <w:tab w:val="left" w:pos="2430" w:leader="none"/>
        </w:tabs>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Our automatic gate control system is designed to provide efficient and responsive control over the movement of the gate, ensuring the safety of vehicles and people. The system incorporates sensors to detect the presence of cars or people and trigger the corresponding actions. These sensors play a crucial role in stopping the gate's motion when an obstruction is detected during opening or closing. Additionally, LED indicators are utilized to provide visual feedback on the motion of the gate.</w:t>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1. Car/Person Presence Sensors:</w:t>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Sensors are strategically placed to detect the presence of cars or people near the gate. These sensors continuously monitor the gate's vicinity and are capable of detecting any obstructions during the gate's operation. If a sensor detects a car or person when the gate is attempting to open or close, it triggers an immediate stop command.</w:t>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2. Gate Motion Control:</w:t>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gate's motion is controlled by a motor that operates in two directions: opening (moving up) and closing (moving down). When the system receives a command to open the gate, such as when a car is approaching, the motor is activated to move the gate upwards. Conversely, when the system receives a command to close the gate, such as when a car has entered or left the gate's vicinity, the motor is activated to move the gate downwards.</w:t>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tabs>
          <w:tab w:val="clear" w:pos="720"/>
          <w:tab w:val="left" w:pos="2430" w:leader="none"/>
        </w:tabs>
        <w:spacing w:lineRule="auto" w:line="360"/>
        <w:ind w:left="0" w:hanging="0"/>
        <w:jc w:val="both"/>
        <w:rPr>
          <w:b/>
          <w:b/>
          <w:bCs/>
          <w:sz w:val="28"/>
          <w:szCs w:val="28"/>
        </w:rPr>
      </w:pPr>
      <w:r>
        <w:rPr>
          <w:rFonts w:cs="Times New Roman" w:ascii="Times New Roman" w:hAnsi="Times New Roman"/>
          <w:b/>
          <w:bCs/>
          <w:color w:val="000000" w:themeColor="text1"/>
          <w:sz w:val="28"/>
          <w:szCs w:val="28"/>
        </w:rPr>
        <w:t>3. Height Limit Sensors:</w:t>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Height limit sensors are incorporated into the system to detect the upper and lower limits of the gate's movement. These sensors ensure that the gate does not exceed its safe operational range. If a height limit sensor is triggered, indicating that the gate has reached its upper or lower limit, the system will immediately stop the gate's motion.</w:t>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tabs>
          <w:tab w:val="clear" w:pos="720"/>
          <w:tab w:val="left" w:pos="2430" w:leader="none"/>
        </w:tabs>
        <w:spacing w:lineRule="auto" w:line="360"/>
        <w:ind w:left="0" w:hanging="0"/>
        <w:jc w:val="both"/>
        <w:rPr>
          <w:b/>
          <w:b/>
          <w:bCs/>
          <w:sz w:val="28"/>
          <w:szCs w:val="28"/>
        </w:rPr>
      </w:pPr>
      <w:r>
        <w:rPr>
          <w:rFonts w:cs="Times New Roman" w:ascii="Times New Roman" w:hAnsi="Times New Roman"/>
          <w:b/>
          <w:bCs/>
          <w:color w:val="000000" w:themeColor="text1"/>
          <w:sz w:val="28"/>
          <w:szCs w:val="28"/>
        </w:rPr>
        <w:t>4. LED Indicators:</w:t>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system utilizes LED indicators to provide visual feedback on the gate's motion. When the gate is in motion, either opening or closing, the corresponding LED indicator illuminates to indicate the direction of the gate's movement. For example, when the gate is opening, the "Motion Up" LED indicator turns on, and when the gate is closing, the "Motion Down" LED indicator illuminates. When the gate stops moving, both LED indicators turn off.</w:t>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Heading2"/>
        <w:rPr/>
      </w:pPr>
      <w:bookmarkStart w:id="6" w:name="_Toc138159962"/>
      <w:r>
        <w:rPr/>
        <w:t>Table of inputs and Outputs</w:t>
      </w:r>
      <w:bookmarkEnd w:id="6"/>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bl>
      <w:tblPr>
        <w:tblStyle w:val="TableGrid"/>
        <w:tblW w:w="90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0"/>
        <w:gridCol w:w="4530"/>
      </w:tblGrid>
      <w:tr>
        <w:trPr/>
        <w:tc>
          <w:tcPr>
            <w:tcW w:w="4530" w:type="dxa"/>
            <w:tcBorders/>
          </w:tcPr>
          <w:p>
            <w:pPr>
              <w:pStyle w:val="ListParagraph"/>
              <w:widowControl/>
              <w:tabs>
                <w:tab w:val="clear" w:pos="720"/>
                <w:tab w:val="left" w:pos="2430" w:leader="none"/>
              </w:tabs>
              <w:spacing w:lineRule="auto" w:line="360" w:before="0" w:after="0"/>
              <w:ind w:left="0" w:hanging="0"/>
              <w:contextualSpacing/>
              <w:jc w:val="both"/>
              <w:rPr>
                <w:rFonts w:ascii="Times New Roman" w:hAnsi="Times New Roman" w:cs="Times New Roman"/>
                <w:b/>
                <w:b/>
                <w:bCs/>
                <w:color w:val="000000" w:themeColor="text1"/>
                <w:sz w:val="24"/>
                <w:szCs w:val="24"/>
              </w:rPr>
            </w:pPr>
            <w:r>
              <w:rPr>
                <w:rFonts w:eastAsia="Calibri" w:cs="Times New Roman" w:ascii="Times New Roman" w:hAnsi="Times New Roman"/>
                <w:b/>
                <w:bCs/>
                <w:color w:val="000000" w:themeColor="text1"/>
                <w:kern w:val="0"/>
                <w:sz w:val="24"/>
                <w:szCs w:val="24"/>
                <w:lang w:val="en-GB" w:eastAsia="en-US" w:bidi="ar-SA"/>
              </w:rPr>
              <w:t>Inputs</w:t>
            </w:r>
          </w:p>
        </w:tc>
        <w:tc>
          <w:tcPr>
            <w:tcW w:w="4530" w:type="dxa"/>
            <w:tcBorders/>
          </w:tcPr>
          <w:p>
            <w:pPr>
              <w:pStyle w:val="ListParagraph"/>
              <w:widowControl/>
              <w:tabs>
                <w:tab w:val="clear" w:pos="720"/>
                <w:tab w:val="left" w:pos="2430" w:leader="none"/>
              </w:tabs>
              <w:spacing w:lineRule="auto" w:line="360" w:before="0" w:after="0"/>
              <w:ind w:left="0" w:hanging="0"/>
              <w:contextualSpacing/>
              <w:jc w:val="both"/>
              <w:rPr>
                <w:rFonts w:ascii="Times New Roman" w:hAnsi="Times New Roman" w:cs="Times New Roman"/>
                <w:b/>
                <w:b/>
                <w:bCs/>
                <w:color w:val="000000" w:themeColor="text1"/>
                <w:sz w:val="24"/>
                <w:szCs w:val="24"/>
              </w:rPr>
            </w:pPr>
            <w:r>
              <w:rPr>
                <w:rFonts w:eastAsia="Calibri" w:cs="Times New Roman" w:ascii="Times New Roman" w:hAnsi="Times New Roman"/>
                <w:b/>
                <w:bCs/>
                <w:color w:val="000000" w:themeColor="text1"/>
                <w:kern w:val="0"/>
                <w:sz w:val="24"/>
                <w:szCs w:val="24"/>
                <w:lang w:val="en-GB" w:eastAsia="en-US" w:bidi="ar-SA"/>
              </w:rPr>
              <w:t>Description</w:t>
            </w:r>
          </w:p>
        </w:tc>
      </w:tr>
      <w:tr>
        <w:trPr/>
        <w:tc>
          <w:tcPr>
            <w:tcW w:w="4530" w:type="dxa"/>
            <w:tcBorders/>
          </w:tcPr>
          <w:p>
            <w:pPr>
              <w:pStyle w:val="ListParagraph"/>
              <w:widowControl/>
              <w:tabs>
                <w:tab w:val="clear" w:pos="720"/>
                <w:tab w:val="left" w:pos="2430" w:leader="none"/>
              </w:tabs>
              <w:spacing w:lineRule="auto" w:line="360" w:before="0" w:after="0"/>
              <w:ind w:left="0" w:hanging="0"/>
              <w:contextualSpacing/>
              <w:jc w:val="both"/>
              <w:rPr>
                <w:rFonts w:ascii="Times New Roman" w:hAnsi="Times New Roman" w:cs="Times New Roman"/>
                <w:color w:val="000000" w:themeColor="text1"/>
                <w:sz w:val="24"/>
                <w:szCs w:val="24"/>
              </w:rPr>
            </w:pPr>
            <w:r>
              <w:rPr>
                <w:rFonts w:eastAsia="Calibri" w:cs="Times New Roman" w:ascii="Times New Roman" w:hAnsi="Times New Roman"/>
                <w:color w:val="000000" w:themeColor="text1"/>
                <w:kern w:val="0"/>
                <w:sz w:val="24"/>
                <w:szCs w:val="24"/>
                <w:lang w:val="en-GB" w:eastAsia="en-US" w:bidi="ar-SA"/>
              </w:rPr>
              <w:t xml:space="preserve">Open gate button </w:t>
            </w:r>
          </w:p>
        </w:tc>
        <w:tc>
          <w:tcPr>
            <w:tcW w:w="4530" w:type="dxa"/>
            <w:tcBorders/>
          </w:tcPr>
          <w:p>
            <w:pPr>
              <w:pStyle w:val="ListParagraph"/>
              <w:widowControl/>
              <w:tabs>
                <w:tab w:val="clear" w:pos="720"/>
                <w:tab w:val="left" w:pos="2430" w:leader="none"/>
              </w:tabs>
              <w:spacing w:lineRule="auto" w:line="360" w:before="0" w:after="0"/>
              <w:ind w:left="0" w:hanging="0"/>
              <w:contextualSpacing/>
              <w:jc w:val="both"/>
              <w:rPr>
                <w:rFonts w:ascii="Times New Roman" w:hAnsi="Times New Roman" w:cs="Times New Roman"/>
                <w:color w:val="000000" w:themeColor="text1"/>
                <w:sz w:val="24"/>
                <w:szCs w:val="24"/>
              </w:rPr>
            </w:pPr>
            <w:r>
              <w:rPr>
                <w:rFonts w:eastAsia="Calibri" w:cs="Times New Roman" w:ascii="Times New Roman" w:hAnsi="Times New Roman"/>
                <w:color w:val="000000" w:themeColor="text1"/>
                <w:kern w:val="0"/>
                <w:sz w:val="24"/>
                <w:szCs w:val="24"/>
                <w:lang w:val="en-GB" w:eastAsia="en-US" w:bidi="ar-SA"/>
              </w:rPr>
              <w:t>It is trigger by a sensor and to cause to gate to move up</w:t>
            </w:r>
          </w:p>
        </w:tc>
      </w:tr>
      <w:tr>
        <w:trPr/>
        <w:tc>
          <w:tcPr>
            <w:tcW w:w="4530" w:type="dxa"/>
            <w:tcBorders/>
          </w:tcPr>
          <w:p>
            <w:pPr>
              <w:pStyle w:val="ListParagraph"/>
              <w:widowControl/>
              <w:tabs>
                <w:tab w:val="clear" w:pos="720"/>
                <w:tab w:val="left" w:pos="2430" w:leader="none"/>
              </w:tabs>
              <w:spacing w:lineRule="auto" w:line="360" w:before="0" w:after="0"/>
              <w:ind w:left="0" w:hanging="0"/>
              <w:contextualSpacing/>
              <w:jc w:val="both"/>
              <w:rPr>
                <w:rFonts w:ascii="Times New Roman" w:hAnsi="Times New Roman" w:cs="Times New Roman"/>
                <w:color w:val="000000" w:themeColor="text1"/>
                <w:sz w:val="24"/>
                <w:szCs w:val="24"/>
              </w:rPr>
            </w:pPr>
            <w:r>
              <w:rPr>
                <w:rFonts w:eastAsia="Calibri" w:cs="Times New Roman" w:ascii="Times New Roman" w:hAnsi="Times New Roman"/>
                <w:color w:val="000000" w:themeColor="text1"/>
                <w:kern w:val="0"/>
                <w:sz w:val="24"/>
                <w:szCs w:val="24"/>
                <w:lang w:val="en-GB" w:eastAsia="en-US" w:bidi="ar-SA"/>
              </w:rPr>
              <w:t>Close gate button</w:t>
            </w:r>
          </w:p>
        </w:tc>
        <w:tc>
          <w:tcPr>
            <w:tcW w:w="4530" w:type="dxa"/>
            <w:tcBorders/>
          </w:tcPr>
          <w:p>
            <w:pPr>
              <w:pStyle w:val="ListParagraph"/>
              <w:widowControl/>
              <w:tabs>
                <w:tab w:val="clear" w:pos="720"/>
                <w:tab w:val="left" w:pos="2430" w:leader="none"/>
              </w:tabs>
              <w:spacing w:lineRule="auto" w:line="360" w:before="0" w:after="0"/>
              <w:ind w:left="0" w:hanging="0"/>
              <w:contextualSpacing/>
              <w:jc w:val="both"/>
              <w:rPr>
                <w:rFonts w:ascii="Times New Roman" w:hAnsi="Times New Roman" w:cs="Times New Roman"/>
                <w:color w:val="000000" w:themeColor="text1"/>
                <w:sz w:val="24"/>
                <w:szCs w:val="24"/>
              </w:rPr>
            </w:pPr>
            <w:r>
              <w:rPr>
                <w:rFonts w:eastAsia="Calibri" w:cs="Times New Roman" w:ascii="Times New Roman" w:hAnsi="Times New Roman"/>
                <w:color w:val="000000" w:themeColor="text1"/>
                <w:kern w:val="0"/>
                <w:sz w:val="24"/>
                <w:szCs w:val="24"/>
                <w:lang w:val="en-GB" w:eastAsia="en-US" w:bidi="ar-SA"/>
              </w:rPr>
              <w:t>It is trigger by a sensor and to cause to gate to move up</w:t>
            </w:r>
          </w:p>
        </w:tc>
      </w:tr>
      <w:tr>
        <w:trPr/>
        <w:tc>
          <w:tcPr>
            <w:tcW w:w="4530" w:type="dxa"/>
            <w:tcBorders/>
          </w:tcPr>
          <w:p>
            <w:pPr>
              <w:pStyle w:val="ListParagraph"/>
              <w:widowControl/>
              <w:tabs>
                <w:tab w:val="clear" w:pos="720"/>
                <w:tab w:val="left" w:pos="2430" w:leader="none"/>
              </w:tabs>
              <w:spacing w:lineRule="auto" w:line="360" w:before="0" w:after="0"/>
              <w:ind w:left="0" w:hanging="0"/>
              <w:contextualSpacing/>
              <w:jc w:val="both"/>
              <w:rPr>
                <w:rFonts w:ascii="Times New Roman" w:hAnsi="Times New Roman" w:cs="Times New Roman"/>
                <w:color w:val="000000" w:themeColor="text1"/>
                <w:sz w:val="24"/>
                <w:szCs w:val="24"/>
              </w:rPr>
            </w:pPr>
            <w:r>
              <w:rPr>
                <w:rFonts w:eastAsia="Calibri" w:cs="Times New Roman" w:ascii="Times New Roman" w:hAnsi="Times New Roman"/>
                <w:color w:val="000000" w:themeColor="text1"/>
                <w:kern w:val="0"/>
                <w:sz w:val="24"/>
                <w:szCs w:val="24"/>
                <w:lang w:val="en-GB" w:eastAsia="en-US" w:bidi="ar-SA"/>
              </w:rPr>
              <w:t>Stop gate button</w:t>
            </w:r>
          </w:p>
        </w:tc>
        <w:tc>
          <w:tcPr>
            <w:tcW w:w="4530" w:type="dxa"/>
            <w:tcBorders/>
          </w:tcPr>
          <w:p>
            <w:pPr>
              <w:pStyle w:val="ListParagraph"/>
              <w:widowControl/>
              <w:tabs>
                <w:tab w:val="clear" w:pos="720"/>
                <w:tab w:val="left" w:pos="2430" w:leader="none"/>
              </w:tabs>
              <w:spacing w:lineRule="auto" w:line="360" w:before="0" w:after="0"/>
              <w:ind w:left="0" w:hanging="0"/>
              <w:contextualSpacing/>
              <w:jc w:val="both"/>
              <w:rPr>
                <w:rFonts w:ascii="Times New Roman" w:hAnsi="Times New Roman" w:cs="Times New Roman"/>
                <w:color w:val="000000" w:themeColor="text1"/>
                <w:sz w:val="24"/>
                <w:szCs w:val="24"/>
              </w:rPr>
            </w:pPr>
            <w:r>
              <w:rPr>
                <w:rFonts w:eastAsia="Calibri" w:cs="Times New Roman" w:ascii="Times New Roman" w:hAnsi="Times New Roman"/>
                <w:color w:val="000000" w:themeColor="text1"/>
                <w:kern w:val="0"/>
                <w:sz w:val="24"/>
                <w:szCs w:val="24"/>
                <w:lang w:val="en-GB" w:eastAsia="en-US" w:bidi="ar-SA"/>
              </w:rPr>
              <w:t xml:space="preserve">This is triggered incase emergency stopping </w:t>
            </w:r>
          </w:p>
        </w:tc>
      </w:tr>
      <w:tr>
        <w:trPr/>
        <w:tc>
          <w:tcPr>
            <w:tcW w:w="4530" w:type="dxa"/>
            <w:tcBorders/>
          </w:tcPr>
          <w:p>
            <w:pPr>
              <w:pStyle w:val="ListParagraph"/>
              <w:widowControl/>
              <w:tabs>
                <w:tab w:val="clear" w:pos="720"/>
                <w:tab w:val="left" w:pos="2430" w:leader="none"/>
              </w:tabs>
              <w:spacing w:lineRule="auto" w:line="360" w:before="0" w:after="0"/>
              <w:ind w:left="0" w:hanging="0"/>
              <w:contextualSpacing/>
              <w:jc w:val="both"/>
              <w:rPr>
                <w:rFonts w:ascii="Times New Roman" w:hAnsi="Times New Roman" w:cs="Times New Roman"/>
                <w:color w:val="000000" w:themeColor="text1"/>
                <w:sz w:val="24"/>
                <w:szCs w:val="24"/>
              </w:rPr>
            </w:pPr>
            <w:r>
              <w:rPr>
                <w:rFonts w:eastAsia="Calibri" w:cs="Times New Roman" w:ascii="Times New Roman" w:hAnsi="Times New Roman"/>
                <w:color w:val="000000" w:themeColor="text1"/>
                <w:kern w:val="0"/>
                <w:sz w:val="24"/>
                <w:szCs w:val="24"/>
                <w:lang w:val="en-GB" w:eastAsia="en-US" w:bidi="ar-SA"/>
              </w:rPr>
              <w:t xml:space="preserve">Open limit </w:t>
            </w:r>
          </w:p>
        </w:tc>
        <w:tc>
          <w:tcPr>
            <w:tcW w:w="4530" w:type="dxa"/>
            <w:tcBorders/>
          </w:tcPr>
          <w:p>
            <w:pPr>
              <w:pStyle w:val="ListParagraph"/>
              <w:widowControl/>
              <w:tabs>
                <w:tab w:val="clear" w:pos="720"/>
                <w:tab w:val="left" w:pos="2430" w:leader="none"/>
              </w:tabs>
              <w:spacing w:lineRule="auto" w:line="360" w:before="0" w:after="0"/>
              <w:ind w:left="0" w:hanging="0"/>
              <w:contextualSpacing/>
              <w:jc w:val="both"/>
              <w:rPr>
                <w:rFonts w:ascii="Times New Roman" w:hAnsi="Times New Roman" w:cs="Times New Roman"/>
                <w:color w:val="000000" w:themeColor="text1"/>
                <w:sz w:val="24"/>
                <w:szCs w:val="24"/>
              </w:rPr>
            </w:pPr>
            <w:r>
              <w:rPr>
                <w:rFonts w:eastAsia="Calibri" w:cs="Times New Roman" w:ascii="Times New Roman" w:hAnsi="Times New Roman"/>
                <w:color w:val="000000" w:themeColor="text1"/>
                <w:kern w:val="0"/>
                <w:sz w:val="24"/>
                <w:szCs w:val="24"/>
                <w:lang w:val="en-GB" w:eastAsia="en-US" w:bidi="ar-SA"/>
              </w:rPr>
              <w:t>Position sensor to know is the gate is completely open</w:t>
            </w:r>
          </w:p>
        </w:tc>
      </w:tr>
      <w:tr>
        <w:trPr/>
        <w:tc>
          <w:tcPr>
            <w:tcW w:w="4530" w:type="dxa"/>
            <w:tcBorders/>
          </w:tcPr>
          <w:p>
            <w:pPr>
              <w:pStyle w:val="ListParagraph"/>
              <w:widowControl/>
              <w:tabs>
                <w:tab w:val="clear" w:pos="720"/>
                <w:tab w:val="left" w:pos="2430" w:leader="none"/>
              </w:tabs>
              <w:spacing w:lineRule="auto" w:line="360" w:before="0" w:after="0"/>
              <w:ind w:left="0" w:hanging="0"/>
              <w:contextualSpacing/>
              <w:jc w:val="both"/>
              <w:rPr>
                <w:rFonts w:ascii="Times New Roman" w:hAnsi="Times New Roman" w:cs="Times New Roman"/>
                <w:color w:val="000000" w:themeColor="text1"/>
                <w:sz w:val="24"/>
                <w:szCs w:val="24"/>
              </w:rPr>
            </w:pPr>
            <w:r>
              <w:rPr>
                <w:rFonts w:eastAsia="Calibri" w:cs="Times New Roman" w:ascii="Times New Roman" w:hAnsi="Times New Roman"/>
                <w:color w:val="000000" w:themeColor="text1"/>
                <w:kern w:val="0"/>
                <w:sz w:val="24"/>
                <w:szCs w:val="24"/>
                <w:lang w:val="en-GB" w:eastAsia="en-US" w:bidi="ar-SA"/>
              </w:rPr>
              <w:t>Close Limit</w:t>
            </w:r>
          </w:p>
        </w:tc>
        <w:tc>
          <w:tcPr>
            <w:tcW w:w="4530" w:type="dxa"/>
            <w:tcBorders/>
          </w:tcPr>
          <w:p>
            <w:pPr>
              <w:pStyle w:val="ListParagraph"/>
              <w:widowControl/>
              <w:tabs>
                <w:tab w:val="clear" w:pos="720"/>
                <w:tab w:val="left" w:pos="2430" w:leader="none"/>
              </w:tabs>
              <w:spacing w:lineRule="auto" w:line="360" w:before="0" w:after="0"/>
              <w:ind w:left="0" w:hanging="0"/>
              <w:contextualSpacing/>
              <w:jc w:val="both"/>
              <w:rPr>
                <w:rFonts w:ascii="Times New Roman" w:hAnsi="Times New Roman" w:cs="Times New Roman"/>
                <w:color w:val="000000" w:themeColor="text1"/>
                <w:sz w:val="24"/>
                <w:szCs w:val="24"/>
              </w:rPr>
            </w:pPr>
            <w:r>
              <w:rPr>
                <w:rFonts w:eastAsia="Calibri" w:cs="Times New Roman" w:ascii="Times New Roman" w:hAnsi="Times New Roman"/>
                <w:color w:val="000000" w:themeColor="text1"/>
                <w:kern w:val="0"/>
                <w:sz w:val="24"/>
                <w:szCs w:val="24"/>
                <w:lang w:val="en-GB" w:eastAsia="en-US" w:bidi="ar-SA"/>
              </w:rPr>
              <w:t>Position sensor to know when the gate is total closed</w:t>
            </w:r>
          </w:p>
        </w:tc>
      </w:tr>
      <w:tr>
        <w:trPr/>
        <w:tc>
          <w:tcPr>
            <w:tcW w:w="9060" w:type="dxa"/>
            <w:gridSpan w:val="2"/>
            <w:tcBorders/>
          </w:tcPr>
          <w:p>
            <w:pPr>
              <w:pStyle w:val="ListParagraph"/>
              <w:widowControl/>
              <w:tabs>
                <w:tab w:val="clear" w:pos="720"/>
                <w:tab w:val="left" w:pos="2430" w:leader="none"/>
              </w:tabs>
              <w:spacing w:lineRule="auto" w:line="360" w:before="0" w:after="0"/>
              <w:ind w:left="0" w:hanging="0"/>
              <w:contextualSpacing/>
              <w:jc w:val="both"/>
              <w:rPr>
                <w:rFonts w:ascii="Times New Roman" w:hAnsi="Times New Roman" w:cs="Times New Roman"/>
                <w:color w:val="000000" w:themeColor="text1"/>
                <w:sz w:val="24"/>
                <w:szCs w:val="24"/>
              </w:rPr>
            </w:pPr>
            <w:r>
              <w:rPr>
                <w:rFonts w:eastAsia="Calibri" w:cs="Times New Roman" w:ascii="Times New Roman" w:hAnsi="Times New Roman"/>
                <w:color w:val="000000" w:themeColor="text1"/>
                <w:kern w:val="0"/>
                <w:sz w:val="22"/>
                <w:szCs w:val="22"/>
                <w:lang w:val="en-GB" w:eastAsia="en-US" w:bidi="ar-SA"/>
              </w:rPr>
            </w:r>
          </w:p>
        </w:tc>
      </w:tr>
      <w:tr>
        <w:trPr/>
        <w:tc>
          <w:tcPr>
            <w:tcW w:w="4530" w:type="dxa"/>
            <w:tcBorders/>
          </w:tcPr>
          <w:p>
            <w:pPr>
              <w:pStyle w:val="ListParagraph"/>
              <w:widowControl/>
              <w:tabs>
                <w:tab w:val="clear" w:pos="720"/>
                <w:tab w:val="left" w:pos="2430" w:leader="none"/>
              </w:tabs>
              <w:spacing w:lineRule="auto" w:line="360" w:before="0" w:after="0"/>
              <w:ind w:left="0" w:hanging="0"/>
              <w:contextualSpacing/>
              <w:jc w:val="both"/>
              <w:rPr>
                <w:rFonts w:ascii="Times New Roman" w:hAnsi="Times New Roman" w:cs="Times New Roman"/>
                <w:b/>
                <w:b/>
                <w:bCs/>
                <w:color w:val="000000" w:themeColor="text1"/>
                <w:sz w:val="24"/>
                <w:szCs w:val="24"/>
              </w:rPr>
            </w:pPr>
            <w:r>
              <w:rPr>
                <w:rFonts w:eastAsia="Calibri" w:cs="Times New Roman" w:ascii="Times New Roman" w:hAnsi="Times New Roman"/>
                <w:b/>
                <w:bCs/>
                <w:color w:val="000000" w:themeColor="text1"/>
                <w:kern w:val="0"/>
                <w:sz w:val="24"/>
                <w:szCs w:val="24"/>
                <w:lang w:val="en-GB" w:eastAsia="en-US" w:bidi="ar-SA"/>
              </w:rPr>
              <w:t>Outputs</w:t>
            </w:r>
          </w:p>
        </w:tc>
        <w:tc>
          <w:tcPr>
            <w:tcW w:w="4530" w:type="dxa"/>
            <w:tcBorders/>
          </w:tcPr>
          <w:p>
            <w:pPr>
              <w:pStyle w:val="ListParagraph"/>
              <w:widowControl/>
              <w:tabs>
                <w:tab w:val="clear" w:pos="720"/>
                <w:tab w:val="left" w:pos="2430" w:leader="none"/>
              </w:tabs>
              <w:spacing w:lineRule="auto" w:line="360" w:before="0" w:after="0"/>
              <w:ind w:left="0" w:hanging="0"/>
              <w:contextualSpacing/>
              <w:jc w:val="both"/>
              <w:rPr>
                <w:rFonts w:ascii="Times New Roman" w:hAnsi="Times New Roman" w:cs="Times New Roman"/>
                <w:b/>
                <w:b/>
                <w:bCs/>
                <w:color w:val="000000" w:themeColor="text1"/>
                <w:sz w:val="24"/>
                <w:szCs w:val="24"/>
              </w:rPr>
            </w:pPr>
            <w:r>
              <w:rPr>
                <w:rFonts w:eastAsia="Calibri" w:cs="Times New Roman" w:ascii="Times New Roman" w:hAnsi="Times New Roman"/>
                <w:b/>
                <w:bCs/>
                <w:color w:val="000000" w:themeColor="text1"/>
                <w:kern w:val="0"/>
                <w:sz w:val="24"/>
                <w:szCs w:val="24"/>
                <w:lang w:val="en-GB" w:eastAsia="en-US" w:bidi="ar-SA"/>
              </w:rPr>
              <w:t>Description</w:t>
            </w:r>
          </w:p>
        </w:tc>
      </w:tr>
      <w:tr>
        <w:trPr/>
        <w:tc>
          <w:tcPr>
            <w:tcW w:w="4530" w:type="dxa"/>
            <w:tcBorders/>
          </w:tcPr>
          <w:p>
            <w:pPr>
              <w:pStyle w:val="ListParagraph"/>
              <w:widowControl/>
              <w:tabs>
                <w:tab w:val="clear" w:pos="720"/>
                <w:tab w:val="left" w:pos="2430" w:leader="none"/>
              </w:tabs>
              <w:spacing w:lineRule="auto" w:line="360" w:before="0" w:after="0"/>
              <w:ind w:left="0" w:hanging="0"/>
              <w:contextualSpacing/>
              <w:jc w:val="both"/>
              <w:rPr>
                <w:rFonts w:ascii="Times New Roman" w:hAnsi="Times New Roman" w:cs="Times New Roman"/>
                <w:color w:val="000000" w:themeColor="text1"/>
                <w:sz w:val="24"/>
                <w:szCs w:val="24"/>
              </w:rPr>
            </w:pPr>
            <w:r>
              <w:rPr>
                <w:rFonts w:eastAsia="Calibri" w:cs="Times New Roman" w:ascii="Times New Roman" w:hAnsi="Times New Roman"/>
                <w:color w:val="000000" w:themeColor="text1"/>
                <w:kern w:val="0"/>
                <w:sz w:val="24"/>
                <w:szCs w:val="24"/>
                <w:lang w:val="en-GB" w:eastAsia="en-US" w:bidi="ar-SA"/>
              </w:rPr>
              <w:t>Motor down</w:t>
            </w:r>
          </w:p>
        </w:tc>
        <w:tc>
          <w:tcPr>
            <w:tcW w:w="4530" w:type="dxa"/>
            <w:tcBorders/>
          </w:tcPr>
          <w:p>
            <w:pPr>
              <w:pStyle w:val="ListParagraph"/>
              <w:widowControl/>
              <w:tabs>
                <w:tab w:val="clear" w:pos="720"/>
                <w:tab w:val="left" w:pos="2430" w:leader="none"/>
              </w:tabs>
              <w:spacing w:lineRule="auto" w:line="360" w:before="0" w:after="0"/>
              <w:ind w:left="0" w:hanging="0"/>
              <w:contextualSpacing/>
              <w:jc w:val="both"/>
              <w:rPr>
                <w:rFonts w:ascii="Times New Roman" w:hAnsi="Times New Roman" w:cs="Times New Roman"/>
                <w:color w:val="000000" w:themeColor="text1"/>
                <w:sz w:val="24"/>
                <w:szCs w:val="24"/>
              </w:rPr>
            </w:pPr>
            <w:r>
              <w:rPr>
                <w:rFonts w:eastAsia="Calibri" w:cs="Times New Roman" w:ascii="Times New Roman" w:hAnsi="Times New Roman"/>
                <w:color w:val="000000" w:themeColor="text1"/>
                <w:kern w:val="0"/>
                <w:sz w:val="24"/>
                <w:szCs w:val="24"/>
                <w:lang w:val="en-GB" w:eastAsia="en-US" w:bidi="ar-SA"/>
              </w:rPr>
              <w:t>Cause the gate to open</w:t>
            </w:r>
          </w:p>
        </w:tc>
      </w:tr>
      <w:tr>
        <w:trPr/>
        <w:tc>
          <w:tcPr>
            <w:tcW w:w="4530" w:type="dxa"/>
            <w:tcBorders/>
          </w:tcPr>
          <w:p>
            <w:pPr>
              <w:pStyle w:val="ListParagraph"/>
              <w:widowControl/>
              <w:tabs>
                <w:tab w:val="clear" w:pos="720"/>
                <w:tab w:val="left" w:pos="2430" w:leader="none"/>
              </w:tabs>
              <w:spacing w:lineRule="auto" w:line="360" w:before="0" w:after="0"/>
              <w:ind w:left="0" w:hanging="0"/>
              <w:contextualSpacing/>
              <w:jc w:val="both"/>
              <w:rPr>
                <w:rFonts w:ascii="Times New Roman" w:hAnsi="Times New Roman" w:cs="Times New Roman"/>
                <w:color w:val="000000" w:themeColor="text1"/>
                <w:sz w:val="24"/>
                <w:szCs w:val="24"/>
              </w:rPr>
            </w:pPr>
            <w:r>
              <w:rPr>
                <w:rFonts w:eastAsia="Calibri" w:cs="Times New Roman" w:ascii="Times New Roman" w:hAnsi="Times New Roman"/>
                <w:color w:val="000000" w:themeColor="text1"/>
                <w:kern w:val="0"/>
                <w:sz w:val="24"/>
                <w:szCs w:val="24"/>
                <w:lang w:val="en-GB" w:eastAsia="en-US" w:bidi="ar-SA"/>
              </w:rPr>
              <w:t>Motor down</w:t>
            </w:r>
          </w:p>
        </w:tc>
        <w:tc>
          <w:tcPr>
            <w:tcW w:w="4530" w:type="dxa"/>
            <w:tcBorders/>
          </w:tcPr>
          <w:p>
            <w:pPr>
              <w:pStyle w:val="ListParagraph"/>
              <w:widowControl/>
              <w:tabs>
                <w:tab w:val="clear" w:pos="720"/>
                <w:tab w:val="left" w:pos="2430" w:leader="none"/>
              </w:tabs>
              <w:spacing w:lineRule="auto" w:line="360" w:before="0" w:after="0"/>
              <w:ind w:left="0" w:hanging="0"/>
              <w:contextualSpacing/>
              <w:jc w:val="both"/>
              <w:rPr>
                <w:rFonts w:ascii="Times New Roman" w:hAnsi="Times New Roman" w:cs="Times New Roman"/>
                <w:color w:val="000000" w:themeColor="text1"/>
                <w:sz w:val="24"/>
                <w:szCs w:val="24"/>
              </w:rPr>
            </w:pPr>
            <w:r>
              <w:rPr>
                <w:rFonts w:eastAsia="Calibri" w:cs="Times New Roman" w:ascii="Times New Roman" w:hAnsi="Times New Roman"/>
                <w:color w:val="000000" w:themeColor="text1"/>
                <w:kern w:val="0"/>
                <w:sz w:val="24"/>
                <w:szCs w:val="24"/>
                <w:lang w:val="en-GB" w:eastAsia="en-US" w:bidi="ar-SA"/>
              </w:rPr>
              <w:t>Cases the gate to close</w:t>
            </w:r>
          </w:p>
        </w:tc>
      </w:tr>
      <w:tr>
        <w:trPr/>
        <w:tc>
          <w:tcPr>
            <w:tcW w:w="4530" w:type="dxa"/>
            <w:tcBorders/>
          </w:tcPr>
          <w:p>
            <w:pPr>
              <w:pStyle w:val="ListParagraph"/>
              <w:widowControl/>
              <w:tabs>
                <w:tab w:val="clear" w:pos="720"/>
                <w:tab w:val="left" w:pos="2430" w:leader="none"/>
              </w:tabs>
              <w:spacing w:lineRule="auto" w:line="360" w:before="0" w:after="0"/>
              <w:ind w:left="0" w:hanging="0"/>
              <w:contextualSpacing/>
              <w:jc w:val="both"/>
              <w:rPr>
                <w:rFonts w:ascii="Times New Roman" w:hAnsi="Times New Roman" w:cs="Times New Roman"/>
                <w:color w:val="000000" w:themeColor="text1"/>
                <w:sz w:val="24"/>
                <w:szCs w:val="24"/>
              </w:rPr>
            </w:pPr>
            <w:r>
              <w:rPr>
                <w:rFonts w:eastAsia="Calibri" w:cs="Times New Roman" w:ascii="Times New Roman" w:hAnsi="Times New Roman"/>
                <w:color w:val="000000" w:themeColor="text1"/>
                <w:kern w:val="0"/>
                <w:sz w:val="24"/>
                <w:szCs w:val="24"/>
                <w:lang w:val="en-GB" w:eastAsia="en-US" w:bidi="ar-SA"/>
              </w:rPr>
              <w:t>Motion Up LED</w:t>
            </w:r>
          </w:p>
        </w:tc>
        <w:tc>
          <w:tcPr>
            <w:tcW w:w="4530" w:type="dxa"/>
            <w:tcBorders/>
          </w:tcPr>
          <w:p>
            <w:pPr>
              <w:pStyle w:val="ListParagraph"/>
              <w:widowControl/>
              <w:tabs>
                <w:tab w:val="clear" w:pos="720"/>
                <w:tab w:val="left" w:pos="2430" w:leader="none"/>
              </w:tabs>
              <w:spacing w:lineRule="auto" w:line="360" w:before="0" w:after="0"/>
              <w:ind w:left="0" w:hanging="0"/>
              <w:contextualSpacing/>
              <w:jc w:val="both"/>
              <w:rPr>
                <w:rFonts w:ascii="Times New Roman" w:hAnsi="Times New Roman" w:cs="Times New Roman"/>
                <w:color w:val="000000" w:themeColor="text1"/>
                <w:sz w:val="24"/>
                <w:szCs w:val="24"/>
              </w:rPr>
            </w:pPr>
            <w:r>
              <w:rPr>
                <w:rFonts w:eastAsia="Calibri" w:cs="Times New Roman" w:ascii="Times New Roman" w:hAnsi="Times New Roman"/>
                <w:color w:val="000000" w:themeColor="text1"/>
                <w:kern w:val="0"/>
                <w:sz w:val="24"/>
                <w:szCs w:val="24"/>
                <w:lang w:val="en-GB" w:eastAsia="en-US" w:bidi="ar-SA"/>
              </w:rPr>
              <w:t>Turn on when the gate is opening</w:t>
            </w:r>
          </w:p>
        </w:tc>
      </w:tr>
      <w:tr>
        <w:trPr/>
        <w:tc>
          <w:tcPr>
            <w:tcW w:w="4530" w:type="dxa"/>
            <w:tcBorders/>
          </w:tcPr>
          <w:p>
            <w:pPr>
              <w:pStyle w:val="ListParagraph"/>
              <w:widowControl/>
              <w:tabs>
                <w:tab w:val="clear" w:pos="720"/>
                <w:tab w:val="left" w:pos="2430" w:leader="none"/>
              </w:tabs>
              <w:spacing w:lineRule="auto" w:line="360" w:before="0" w:after="0"/>
              <w:ind w:left="0" w:hanging="0"/>
              <w:contextualSpacing/>
              <w:jc w:val="both"/>
              <w:rPr>
                <w:rFonts w:ascii="Times New Roman" w:hAnsi="Times New Roman" w:cs="Times New Roman"/>
                <w:color w:val="000000" w:themeColor="text1"/>
                <w:sz w:val="24"/>
                <w:szCs w:val="24"/>
              </w:rPr>
            </w:pPr>
            <w:r>
              <w:rPr>
                <w:rFonts w:eastAsia="Calibri" w:cs="Times New Roman" w:ascii="Times New Roman" w:hAnsi="Times New Roman"/>
                <w:color w:val="000000" w:themeColor="text1"/>
                <w:kern w:val="0"/>
                <w:sz w:val="24"/>
                <w:szCs w:val="24"/>
                <w:lang w:val="en-GB" w:eastAsia="en-US" w:bidi="ar-SA"/>
              </w:rPr>
              <w:t>GateMotion Down</w:t>
            </w:r>
          </w:p>
        </w:tc>
        <w:tc>
          <w:tcPr>
            <w:tcW w:w="4530" w:type="dxa"/>
            <w:tcBorders/>
          </w:tcPr>
          <w:p>
            <w:pPr>
              <w:pStyle w:val="ListParagraph"/>
              <w:widowControl/>
              <w:tabs>
                <w:tab w:val="clear" w:pos="720"/>
                <w:tab w:val="left" w:pos="2430" w:leader="none"/>
              </w:tabs>
              <w:spacing w:lineRule="auto" w:line="360" w:before="0" w:after="0"/>
              <w:ind w:left="0" w:hanging="0"/>
              <w:contextualSpacing/>
              <w:jc w:val="both"/>
              <w:rPr>
                <w:rFonts w:ascii="Times New Roman" w:hAnsi="Times New Roman" w:cs="Times New Roman"/>
                <w:color w:val="000000" w:themeColor="text1"/>
                <w:sz w:val="24"/>
                <w:szCs w:val="24"/>
              </w:rPr>
            </w:pPr>
            <w:r>
              <w:rPr>
                <w:rFonts w:eastAsia="Calibri" w:cs="Times New Roman" w:ascii="Times New Roman" w:hAnsi="Times New Roman"/>
                <w:color w:val="000000" w:themeColor="text1"/>
                <w:kern w:val="0"/>
                <w:sz w:val="24"/>
                <w:szCs w:val="24"/>
                <w:lang w:val="en-GB" w:eastAsia="en-US" w:bidi="ar-SA"/>
              </w:rPr>
              <w:t>Turns on when the gate is closing</w:t>
            </w:r>
          </w:p>
        </w:tc>
      </w:tr>
    </w:tbl>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tabs>
          <w:tab w:val="clear" w:pos="720"/>
          <w:tab w:val="left" w:pos="2430" w:leader="none"/>
        </w:tabs>
        <w:spacing w:lineRule="auto" w:line="360"/>
        <w:ind w:left="0"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Heading2"/>
        <w:rPr/>
      </w:pPr>
      <w:bookmarkStart w:id="7" w:name="_Toc138159963"/>
      <w:r>
        <w:rPr/>
        <w:t>Flowchart of the system</w:t>
      </w:r>
      <w:bookmarkEnd w:id="7"/>
    </w:p>
    <w:p>
      <w:pPr>
        <w:pStyle w:val="Normal"/>
        <w:jc w:val="both"/>
        <w:rPr>
          <w:color w:val="1A1A1A"/>
          <w:sz w:val="24"/>
          <w:szCs w:val="24"/>
        </w:rPr>
      </w:pPr>
      <w:r>
        <w:rPr>
          <w:rFonts w:ascii="Times New Roman" w:hAnsi="Times New Roman"/>
          <w:color w:val="1A1A1A"/>
          <w:sz w:val="24"/>
          <w:szCs w:val="24"/>
        </w:rPr>
        <w:t>We are going systematically step by step to show the right sequence to achieve an electric gate work. When a request to close the gate. The emergency stop is checked and if is there an open gate request in progress if the answer is no then it is all the settings to run the motor in the down direction to close the gate by activating the related contactor to energize the motor in the direction to close the gate.</w:t>
      </w:r>
    </w:p>
    <w:p>
      <w:pPr>
        <w:pStyle w:val="Caption1"/>
        <w:rPr>
          <w:rFonts w:ascii="Times New Roman" w:hAnsi="Times New Roman" w:cs="Times New Roman"/>
          <w:color w:val="000000" w:themeColor="text1"/>
          <w:sz w:val="24"/>
          <w:szCs w:val="24"/>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768340" cy="2936875"/>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4"/>
                    <a:stretch>
                      <a:fillRect/>
                    </a:stretch>
                  </pic:blipFill>
                  <pic:spPr bwMode="auto">
                    <a:xfrm>
                      <a:off x="0" y="0"/>
                      <a:ext cx="5768340" cy="2936875"/>
                    </a:xfrm>
                    <a:prstGeom prst="rect">
                      <a:avLst/>
                    </a:prstGeom>
                  </pic:spPr>
                </pic:pic>
              </a:graphicData>
            </a:graphic>
          </wp:anchor>
        </w:drawing>
      </w:r>
      <w:r>
        <w:rPr>
          <w:b/>
          <w:bCs/>
        </w:rPr>
        <w:t>Flowchart of the system</w:t>
      </w:r>
    </w:p>
    <w:p>
      <w:pPr>
        <w:pStyle w:val="Heading2"/>
        <w:rPr/>
      </w:pPr>
      <w:bookmarkStart w:id="8" w:name="_Toc138159964"/>
      <w:r>
        <w:rPr/>
        <w:t>Grafcet</w:t>
      </w:r>
      <w:bookmarkEnd w:id="8"/>
    </w:p>
    <w:p>
      <w:pPr>
        <w:pStyle w:val="Normal"/>
        <w:jc w:val="both"/>
        <w:rPr>
          <w:rFonts w:ascii="Times New Roman" w:hAnsi="Times New Roman" w:cs="Times New Roman"/>
          <w:sz w:val="24"/>
          <w:szCs w:val="24"/>
        </w:rPr>
      </w:pPr>
      <w:r>
        <w:rPr>
          <w:rFonts w:cs="Times New Roman" w:ascii="Times New Roman" w:hAnsi="Times New Roman"/>
          <w:sz w:val="24"/>
          <w:szCs w:val="24"/>
        </w:rPr>
        <w:t>The Grafcet (GRAphe Fonctionnel de Commande Etape/Transition) is a graphical representation of the elevator system's control logic. It depicts the various states and transitions that the gate goes through during its operation. The Grafcet for the automatic gate control system is shown below.</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Pseudo code:</w:t>
      </w:r>
    </w:p>
    <w:p>
      <w:pPr>
        <w:pStyle w:val="Normal"/>
        <w:jc w:val="both"/>
        <w:rPr>
          <w:rFonts w:ascii="Times New Roman" w:hAnsi="Times New Roman" w:cs="Times New Roman"/>
          <w:sz w:val="24"/>
          <w:szCs w:val="24"/>
        </w:rPr>
      </w:pPr>
      <w:r>
        <w:rPr>
          <w:rFonts w:cs="Times New Roman" w:ascii="Times New Roman" w:hAnsi="Times New Roman"/>
          <w:sz w:val="24"/>
          <w:szCs w:val="24"/>
        </w:rPr>
        <w:t>Start:</w:t>
      </w:r>
    </w:p>
    <w:p>
      <w:pPr>
        <w:pStyle w:val="Normal"/>
        <w:jc w:val="both"/>
        <w:rPr>
          <w:rFonts w:ascii="Times New Roman" w:hAnsi="Times New Roman" w:cs="Times New Roman"/>
          <w:sz w:val="24"/>
          <w:szCs w:val="24"/>
        </w:rPr>
      </w:pPr>
      <w:r>
        <w:rPr>
          <w:rFonts w:cs="Times New Roman" w:ascii="Times New Roman" w:hAnsi="Times New Roman"/>
          <w:sz w:val="24"/>
          <w:szCs w:val="24"/>
        </w:rPr>
        <w:t>Set MotorUp to False</w:t>
      </w:r>
    </w:p>
    <w:p>
      <w:pPr>
        <w:pStyle w:val="Normal"/>
        <w:jc w:val="both"/>
        <w:rPr>
          <w:rFonts w:ascii="Times New Roman" w:hAnsi="Times New Roman" w:cs="Times New Roman"/>
          <w:sz w:val="24"/>
          <w:szCs w:val="24"/>
        </w:rPr>
      </w:pPr>
      <w:r>
        <w:rPr>
          <w:rFonts w:cs="Times New Roman" w:ascii="Times New Roman" w:hAnsi="Times New Roman"/>
          <w:sz w:val="24"/>
          <w:szCs w:val="24"/>
        </w:rPr>
        <w:t>Set MotorDown to False</w:t>
      </w:r>
    </w:p>
    <w:p>
      <w:pPr>
        <w:pStyle w:val="Normal"/>
        <w:jc w:val="both"/>
        <w:rPr>
          <w:rFonts w:ascii="Times New Roman" w:hAnsi="Times New Roman" w:cs="Times New Roman"/>
          <w:sz w:val="24"/>
          <w:szCs w:val="24"/>
        </w:rPr>
      </w:pPr>
      <w:r>
        <w:rPr>
          <w:rFonts w:cs="Times New Roman" w:ascii="Times New Roman" w:hAnsi="Times New Roman"/>
          <w:sz w:val="24"/>
          <w:szCs w:val="24"/>
        </w:rPr>
        <w:t>Set MotionUpLED to False</w:t>
      </w:r>
    </w:p>
    <w:p>
      <w:pPr>
        <w:pStyle w:val="Normal"/>
        <w:jc w:val="both"/>
        <w:rPr>
          <w:rFonts w:ascii="Times New Roman" w:hAnsi="Times New Roman" w:cs="Times New Roman"/>
          <w:sz w:val="24"/>
          <w:szCs w:val="24"/>
        </w:rPr>
      </w:pPr>
      <w:r>
        <w:rPr>
          <w:rFonts w:cs="Times New Roman" w:ascii="Times New Roman" w:hAnsi="Times New Roman"/>
          <w:sz w:val="24"/>
          <w:szCs w:val="24"/>
        </w:rPr>
        <w:t>Set MotionDownLED to False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Loop:</w:t>
      </w:r>
    </w:p>
    <w:p>
      <w:pPr>
        <w:pStyle w:val="Normal"/>
        <w:jc w:val="both"/>
        <w:rPr>
          <w:rFonts w:ascii="Times New Roman" w:hAnsi="Times New Roman" w:cs="Times New Roman"/>
          <w:sz w:val="24"/>
          <w:szCs w:val="24"/>
        </w:rPr>
      </w:pPr>
      <w:r>
        <w:rPr>
          <w:rFonts w:cs="Times New Roman" w:ascii="Times New Roman" w:hAnsi="Times New Roman"/>
          <w:sz w:val="24"/>
          <w:szCs w:val="24"/>
        </w:rPr>
        <w:t>If OpenGateButton is pressed:</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Set MotorUp to True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Set MotionUpLED to True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Set MotionDownLED to False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If CloseGateButton is pressed:</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Set MotorDown to True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Set MotionUpLED to False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Set MotionDownLED to True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If StopGateButton is pressed:</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Set MotorUp to False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Set MotorDown to False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Set MotionUpLED to False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Set MotionDownLED to False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If UpLimit is triggered:</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Set MotorUp to False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Set MotionUpLED to False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If DownLimit is triggered:</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Set MotorDown to False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Set MotionDownLED to False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Go to Loop</w:t>
      </w:r>
    </w:p>
    <w:p>
      <w:pPr>
        <w:pStyle w:val="Normal"/>
        <w:jc w:val="both"/>
        <w:rPr/>
      </w:pPr>
      <w:r>
        <w:rPr/>
      </w:r>
    </w:p>
    <w:p>
      <w:pPr>
        <w:pStyle w:val="Normal"/>
        <w:jc w:val="both"/>
        <w:rPr/>
      </w:pPr>
      <w:r>
        <w:rPr/>
      </w:r>
    </w:p>
    <w:p>
      <w:pPr>
        <w:pStyle w:val="Normal"/>
        <w:jc w:val="both"/>
        <w:rPr>
          <w:rFonts w:ascii="Times New Roman" w:hAnsi="Times New Roman" w:cs="Times New Roman"/>
          <w:sz w:val="24"/>
          <w:szCs w:val="24"/>
        </w:rPr>
      </w:pPr>
      <w:r>
        <w:rPr/>
        <mc:AlternateContent>
          <mc:Choice Requires="wps">
            <w:drawing>
              <wp:inline distT="0" distB="0" distL="0" distR="0" wp14:anchorId="106D2FE8">
                <wp:extent cx="4337050" cy="2634615"/>
                <wp:effectExtent l="0" t="0" r="6350" b="0"/>
                <wp:docPr id="13" name="Shape6"/>
                <a:graphic xmlns:a="http://schemas.openxmlformats.org/drawingml/2006/main">
                  <a:graphicData uri="http://schemas.openxmlformats.org/drawingml/2006/picture">
                    <pic:pic xmlns:pic="http://schemas.openxmlformats.org/drawingml/2006/picture">
                      <pic:nvPicPr>
                        <pic:cNvPr id="0" name="Shape6" descr=""/>
                        <pic:cNvPicPr/>
                      </pic:nvPicPr>
                      <pic:blipFill>
                        <a:blip r:embed="rId5">
                          <a:extLst>
                            <a:ext uri="{BEBA8EAE-BF5A-486C-A8C5-ECC9F3942E4B}">
                              <a14:imgProps xmlns:a14="http://schemas.microsoft.com/office/drawing/2010/main">
                                <a14:imgLayer r:embed="rId6">
                                  <a14:imgEffect>
                                    <a14:artisticCutout/>
                                  </a14:imgEffect>
                                </a14:imgLayer>
                              </a14:imgProps>
                            </a:ext>
                          </a:extLst>
                        </a:blip>
                        <a:srcRect l="2124" t="1521" r="1122" b="8262"/>
                        <a:stretch/>
                      </pic:blipFill>
                      <pic:spPr>
                        <a:xfrm>
                          <a:off x="0" y="0"/>
                          <a:ext cx="4336920" cy="26344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6" stroked="f" o:allowincell="f" style="position:absolute;margin-left:0pt;margin-top:-207.5pt;width:341.45pt;height:207.4pt;mso-wrap-style:none;v-text-anchor:middle;mso-position-vertical:top" wp14:anchorId="106D2FE8" type="_x0000_t75">
                <v:imagedata r:id="rId5" o:detectmouseclick="t"/>
                <v:stroke color="#3465a4" joinstyle="round" endcap="flat"/>
                <w10:wrap type="square"/>
              </v:shape>
            </w:pict>
          </mc:Fallback>
        </mc:AlternateConten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2"/>
        <w:rPr/>
      </w:pPr>
      <w:bookmarkStart w:id="9" w:name="_Toc138159965"/>
      <w:r>
        <w:rPr/>
        <w:t>Ladder Network</w:t>
      </w:r>
      <w:bookmarkEnd w:id="9"/>
    </w:p>
    <w:p>
      <w:pPr>
        <w:pStyle w:val="Normal"/>
        <w:jc w:val="both"/>
        <w:rPr>
          <w:rFonts w:ascii="Times New Roman" w:hAnsi="Times New Roman" w:cs="Times New Roman"/>
          <w:sz w:val="24"/>
          <w:szCs w:val="24"/>
        </w:rPr>
      </w:pPr>
      <w:r>
        <w:rPr>
          <w:rFonts w:cs="Times New Roman" w:ascii="Times New Roman" w:hAnsi="Times New Roman"/>
          <w:sz w:val="24"/>
          <w:szCs w:val="24"/>
        </w:rPr>
        <w:t>Simulation Results</w:t>
      </w:r>
      <w:r>
        <w:rPr>
          <w:sz w:val="24"/>
          <w:szCs w:val="24"/>
        </w:rPr>
        <w:t xml:space="preserve"> </w:t>
      </w:r>
      <w:r>
        <w:rPr>
          <w:rFonts w:cs="Times New Roman" w:ascii="Times New Roman" w:hAnsi="Times New Roman"/>
          <w:sz w:val="24"/>
          <w:szCs w:val="24"/>
        </w:rPr>
        <w:t>Based on the Grafcet, the ladder network can be developed using the ladder diagram language. The ladder network represents the program logic that controls the gate's movement. The specific details of the ladder network depend on the programming language and PLC hardware used. Here, we assume a typical ladder diagram representation, which can be created in the TIA Portal software.</w:t>
      </w:r>
    </w:p>
    <w:p>
      <w:pPr>
        <w:pStyle w:val="Normal"/>
        <w:jc w:val="both"/>
        <w:rPr>
          <w:rFonts w:ascii="Times New Roman" w:hAnsi="Times New Roman" w:cs="Times New Roman"/>
          <w:sz w:val="24"/>
          <w:szCs w:val="24"/>
        </w:rPr>
      </w:pPr>
      <w:r>
        <w:rPr>
          <w:rFonts w:cs="Times New Roman" w:ascii="Times New Roman" w:hAnsi="Times New Roman"/>
          <w:sz w:val="24"/>
          <w:szCs w:val="24"/>
        </w:rPr>
        <w:t>Our Ladder Networks are shown below:</w:t>
      </w:r>
    </w:p>
    <w:p>
      <w:pPr>
        <w:pStyle w:val="Normal"/>
        <w:jc w:val="both"/>
        <w:rPr>
          <w:rFonts w:ascii="Times New Roman" w:hAnsi="Times New Roman" w:cs="Times New Roman"/>
          <w:sz w:val="24"/>
          <w:szCs w:val="24"/>
        </w:rPr>
      </w:pPr>
      <w:r>
        <w:rPr/>
        <w:drawing>
          <wp:inline distT="0" distB="0" distL="0" distR="0">
            <wp:extent cx="5760085" cy="1671955"/>
            <wp:effectExtent l="0" t="0" r="0" b="0"/>
            <wp:docPr id="14"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1" descr=""/>
                    <pic:cNvPicPr>
                      <a:picLocks noChangeAspect="1" noChangeArrowheads="1"/>
                    </pic:cNvPicPr>
                  </pic:nvPicPr>
                  <pic:blipFill>
                    <a:blip r:embed="rId7"/>
                    <a:stretch>
                      <a:fillRect/>
                    </a:stretch>
                  </pic:blipFill>
                  <pic:spPr bwMode="auto">
                    <a:xfrm>
                      <a:off x="0" y="0"/>
                      <a:ext cx="5760085" cy="1671955"/>
                    </a:xfrm>
                    <a:prstGeom prst="rect">
                      <a:avLst/>
                    </a:prstGeom>
                  </pic:spPr>
                </pic:pic>
              </a:graphicData>
            </a:graphic>
          </wp:inline>
        </w:drawing>
      </w:r>
    </w:p>
    <w:p>
      <w:pPr>
        <w:pStyle w:val="Normal"/>
        <w:jc w:val="both"/>
        <w:rPr>
          <w:rFonts w:ascii="Times New Roman" w:hAnsi="Times New Roman" w:cs="Times New Roman"/>
          <w:sz w:val="24"/>
          <w:szCs w:val="24"/>
        </w:rPr>
      </w:pPr>
      <w:r>
        <w:rPr/>
        <w:drawing>
          <wp:inline distT="0" distB="0" distL="0" distR="0">
            <wp:extent cx="5760085" cy="1725930"/>
            <wp:effectExtent l="0" t="0" r="0" b="0"/>
            <wp:docPr id="15"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8" descr=""/>
                    <pic:cNvPicPr>
                      <a:picLocks noChangeAspect="1" noChangeArrowheads="1"/>
                    </pic:cNvPicPr>
                  </pic:nvPicPr>
                  <pic:blipFill>
                    <a:blip r:embed="rId8"/>
                    <a:stretch>
                      <a:fillRect/>
                    </a:stretch>
                  </pic:blipFill>
                  <pic:spPr bwMode="auto">
                    <a:xfrm>
                      <a:off x="0" y="0"/>
                      <a:ext cx="5760085" cy="1725930"/>
                    </a:xfrm>
                    <a:prstGeom prst="rect">
                      <a:avLst/>
                    </a:prstGeom>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bCs/>
          <w:sz w:val="28"/>
          <w:szCs w:val="28"/>
        </w:rPr>
      </w:pPr>
      <w:r>
        <w:rPr/>
        <w:drawing>
          <wp:inline distT="0" distB="0" distL="0" distR="0">
            <wp:extent cx="5760085" cy="1673225"/>
            <wp:effectExtent l="0" t="0" r="0" b="0"/>
            <wp:docPr id="1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7" descr=""/>
                    <pic:cNvPicPr>
                      <a:picLocks noChangeAspect="1" noChangeArrowheads="1"/>
                    </pic:cNvPicPr>
                  </pic:nvPicPr>
                  <pic:blipFill>
                    <a:blip r:embed="rId9"/>
                    <a:stretch>
                      <a:fillRect/>
                    </a:stretch>
                  </pic:blipFill>
                  <pic:spPr bwMode="auto">
                    <a:xfrm>
                      <a:off x="0" y="0"/>
                      <a:ext cx="5760085" cy="1673225"/>
                    </a:xfrm>
                    <a:prstGeom prst="rect">
                      <a:avLst/>
                    </a:prstGeom>
                  </pic:spPr>
                </pic:pic>
              </a:graphicData>
            </a:graphic>
          </wp:inline>
        </w:drawing>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keepNext w:val="true"/>
        <w:jc w:val="both"/>
        <w:rPr/>
      </w:pPr>
      <w:r>
        <w:rPr>
          <w:rFonts w:cs="Times New Roman" w:ascii="Times New Roman" w:hAnsi="Times New Roman"/>
          <w:b/>
          <w:bCs/>
          <w:sz w:val="28"/>
          <w:szCs w:val="28"/>
        </w:rPr>
        <w:t xml:space="preserve"> </w:t>
      </w:r>
      <w:r>
        <w:rPr/>
        <w:drawing>
          <wp:inline distT="0" distB="0" distL="0" distR="0">
            <wp:extent cx="5638165" cy="1590675"/>
            <wp:effectExtent l="0" t="0" r="0" b="0"/>
            <wp:docPr id="1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4" descr=""/>
                    <pic:cNvPicPr>
                      <a:picLocks noChangeAspect="1" noChangeArrowheads="1"/>
                    </pic:cNvPicPr>
                  </pic:nvPicPr>
                  <pic:blipFill>
                    <a:blip r:embed="rId10"/>
                    <a:stretch>
                      <a:fillRect/>
                    </a:stretch>
                  </pic:blipFill>
                  <pic:spPr bwMode="auto">
                    <a:xfrm>
                      <a:off x="0" y="0"/>
                      <a:ext cx="5638165" cy="1590675"/>
                    </a:xfrm>
                    <a:prstGeom prst="rect">
                      <a:avLst/>
                    </a:prstGeom>
                  </pic:spPr>
                </pic:pic>
              </a:graphicData>
            </a:graphic>
          </wp:inline>
        </w:drawing>
      </w:r>
    </w:p>
    <w:p>
      <w:pPr>
        <w:pStyle w:val="Caption1"/>
        <w:jc w:val="both"/>
        <w:rPr>
          <w:rFonts w:cs="Times New Roman"/>
          <w:bCs/>
          <w:sz w:val="24"/>
          <w:szCs w:val="24"/>
        </w:rPr>
      </w:pPr>
      <w:r>
        <w:rPr>
          <w:sz w:val="24"/>
          <w:szCs w:val="24"/>
        </w:rPr>
        <w:t xml:space="preserve">Figure </w:t>
      </w:r>
      <w:r>
        <w:rPr>
          <w:sz w:val="24"/>
          <w:szCs w:val="24"/>
        </w:rPr>
        <w:fldChar w:fldCharType="begin"/>
      </w:r>
      <w:r>
        <w:rPr>
          <w:sz w:val="24"/>
          <w:szCs w:val="24"/>
        </w:rPr>
        <w:instrText xml:space="preserve"> SEQ Figure \* ARABIC </w:instrText>
      </w:r>
      <w:r>
        <w:rPr>
          <w:sz w:val="24"/>
          <w:szCs w:val="24"/>
        </w:rPr>
        <w:fldChar w:fldCharType="separate"/>
      </w:r>
      <w:r>
        <w:rPr>
          <w:sz w:val="24"/>
          <w:szCs w:val="24"/>
        </w:rPr>
        <w:t>1</w:t>
      </w:r>
      <w:r>
        <w:rPr>
          <w:sz w:val="24"/>
          <w:szCs w:val="24"/>
        </w:rPr>
        <w:fldChar w:fldCharType="end"/>
      </w:r>
      <w:r>
        <w:rPr>
          <w:sz w:val="24"/>
          <w:szCs w:val="24"/>
        </w:rPr>
        <w:t>: Ladder Network For Automatic Gate</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sz w:val="24"/>
          <w:szCs w:val="24"/>
        </w:rPr>
      </w:pPr>
      <w:r>
        <w:rPr>
          <w:rFonts w:cs="Times New Roman" w:ascii="Times New Roman" w:hAnsi="Times New Roman"/>
          <w:sz w:val="24"/>
          <w:szCs w:val="24"/>
        </w:rPr>
      </w:r>
      <w:bookmarkStart w:id="10" w:name="_Hlk138151350"/>
      <w:bookmarkStart w:id="11" w:name="_Hlk138151350"/>
    </w:p>
    <w:p>
      <w:pPr>
        <w:pStyle w:val="Heading2"/>
        <w:rPr/>
      </w:pPr>
      <w:bookmarkStart w:id="12" w:name="_Toc138159966"/>
      <w:r>
        <w:rPr/>
        <w:t>Simulation Results</w:t>
      </w:r>
      <w:bookmarkEnd w:id="12"/>
    </w:p>
    <w:p>
      <w:pPr>
        <w:pStyle w:val="Normal"/>
        <w:jc w:val="both"/>
        <w:rPr>
          <w:rFonts w:ascii="Times New Roman" w:hAnsi="Times New Roman" w:cs="Times New Roman"/>
          <w:sz w:val="24"/>
          <w:szCs w:val="24"/>
        </w:rPr>
      </w:pPr>
      <w:r>
        <w:rPr>
          <w:rFonts w:cs="Times New Roman" w:ascii="Times New Roman" w:hAnsi="Times New Roman"/>
          <w:sz w:val="24"/>
          <w:szCs w:val="24"/>
        </w:rPr>
        <w:t>The simulation of the automatic gate system is shown below. The simulation demonstrates the gate's behavior in response to user input and various conditions.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By executing the program within the simulation environment, we can observe the gate's movements and validate the correctness of the control logic. The simulation provides a virtual representation of the gate system, allowing us to evaluate its behavior without the need for physical hardware.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During the simulation, we can monitor the status of the inputs such as the open gate button, close gate button, stop gate button, up limit sensor, and down limit sensor. We can also observe the corresponding outputs, including the motor up, motor down, motion up LED, and motion down LED.</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By analyzing the simulation results, we can ensure that the gate responds correctly to user input and various scenarios. We can verify that the gate moves up when triggered by the open gate button, down when triggered by the close gate button, and stops when the stop gate button is activated or when it reaches the upper or lower height limits. Additionally, we can observe the illumination of the motion up LED and motion down LED during the gate's movement.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The simulation serves as a valuable tool for testing and validating the functionality of the automatic gate system. It allows us to identify and rectify any issues or anomalies in the control logic before implementing the system in the physical environment.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keepNext w:val="true"/>
        <w:jc w:val="both"/>
        <w:rPr/>
      </w:pPr>
      <w:r>
        <w:rPr/>
        <w:drawing>
          <wp:inline distT="0" distB="0" distL="0" distR="0">
            <wp:extent cx="5760085" cy="2925445"/>
            <wp:effectExtent l="0" t="0" r="0" b="0"/>
            <wp:docPr id="1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
                    <pic:cNvPicPr>
                      <a:picLocks noChangeAspect="1" noChangeArrowheads="1"/>
                    </pic:cNvPicPr>
                  </pic:nvPicPr>
                  <pic:blipFill>
                    <a:blip r:embed="rId11"/>
                    <a:stretch>
                      <a:fillRect/>
                    </a:stretch>
                  </pic:blipFill>
                  <pic:spPr bwMode="auto">
                    <a:xfrm>
                      <a:off x="0" y="0"/>
                      <a:ext cx="5760085" cy="2925445"/>
                    </a:xfrm>
                    <a:prstGeom prst="rect">
                      <a:avLst/>
                    </a:prstGeom>
                  </pic:spPr>
                </pic:pic>
              </a:graphicData>
            </a:graphic>
          </wp:inline>
        </w:drawing>
      </w:r>
    </w:p>
    <w:p>
      <w:pPr>
        <w:pStyle w:val="Caption1"/>
        <w:jc w:val="both"/>
        <w:rPr>
          <w:rFonts w:cs="Times New Roman"/>
          <w:i/>
          <w:i/>
          <w:iCs w:val="false"/>
          <w:sz w:val="24"/>
          <w:szCs w:val="24"/>
        </w:rPr>
      </w:pPr>
      <w:r>
        <w:rPr>
          <w:i/>
          <w:iCs w:val="false"/>
          <w:sz w:val="24"/>
          <w:szCs w:val="24"/>
        </w:rPr>
        <w:t xml:space="preserve">Figure </w:t>
      </w:r>
      <w:r>
        <w:rPr>
          <w:i/>
          <w:iCs w:val="false"/>
          <w:sz w:val="24"/>
          <w:szCs w:val="24"/>
        </w:rPr>
        <w:fldChar w:fldCharType="begin"/>
      </w:r>
      <w:r>
        <w:rPr>
          <w:sz w:val="24"/>
          <w:i/>
          <w:szCs w:val="24"/>
          <w:iCs w:val="false"/>
        </w:rPr>
        <w:instrText xml:space="preserve"> SEQ Figure \* ARABIC </w:instrText>
      </w:r>
      <w:r>
        <w:rPr>
          <w:sz w:val="24"/>
          <w:i/>
          <w:szCs w:val="24"/>
          <w:iCs w:val="false"/>
        </w:rPr>
        <w:fldChar w:fldCharType="separate"/>
      </w:r>
      <w:r>
        <w:rPr>
          <w:sz w:val="24"/>
          <w:i/>
          <w:szCs w:val="24"/>
          <w:iCs w:val="false"/>
        </w:rPr>
        <w:t>2</w:t>
      </w:r>
      <w:r>
        <w:rPr>
          <w:sz w:val="24"/>
          <w:i/>
          <w:szCs w:val="24"/>
          <w:iCs w:val="false"/>
        </w:rPr>
        <w:fldChar w:fldCharType="end"/>
      </w:r>
      <w:r>
        <w:rPr>
          <w:i/>
          <w:iCs w:val="false"/>
          <w:sz w:val="24"/>
          <w:szCs w:val="24"/>
        </w:rPr>
        <w:t>:Simulation Results</w:t>
      </w:r>
      <w:bookmarkEnd w:id="11"/>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Heading2"/>
        <w:keepNext w:val="true"/>
        <w:keepLines/>
        <w:widowControl/>
        <w:suppressAutoHyphens w:val="true"/>
        <w:bidi w:val="0"/>
        <w:spacing w:lineRule="auto" w:line="360" w:before="0" w:after="0"/>
        <w:ind w:right="-143" w:hanging="0"/>
        <w:jc w:val="left"/>
        <w:rPr>
          <w:rFonts w:ascii="Times New Roman" w:hAnsi="Times New Roman" w:eastAsia="" w:cs="Times New Roman" w:eastAsiaTheme="majorEastAsia"/>
          <w:b/>
          <w:b/>
          <w:color w:val="000000" w:themeColor="text1"/>
          <w:kern w:val="2"/>
          <w:lang w:eastAsia="zh-CN" w:bidi="hi-IN"/>
        </w:rPr>
      </w:pPr>
      <w:bookmarkStart w:id="13" w:name="_Toc138159967"/>
      <w:r>
        <w:rPr>
          <w:rFonts w:eastAsia="" w:cs="Times New Roman" w:eastAsiaTheme="majorEastAsia"/>
          <w:b/>
          <w:color w:val="000000" w:themeColor="text1"/>
          <w:kern w:val="2"/>
          <w:lang w:eastAsia="zh-CN" w:bidi="hi-IN"/>
        </w:rPr>
        <w:t>Conclusion</w:t>
      </w:r>
      <w:bookmarkEnd w:id="13"/>
    </w:p>
    <w:p>
      <w:pPr>
        <w:pStyle w:val="Normal"/>
        <w:jc w:val="both"/>
        <w:rPr>
          <w:rFonts w:ascii="Times New Roman" w:hAnsi="Times New Roman" w:cs="Times New Roman"/>
          <w:sz w:val="24"/>
          <w:szCs w:val="24"/>
        </w:rPr>
      </w:pPr>
      <w:r>
        <w:rPr>
          <w:rFonts w:cs="Times New Roman" w:ascii="Times New Roman" w:hAnsi="Times New Roman"/>
          <w:sz w:val="24"/>
          <w:szCs w:val="24"/>
        </w:rPr>
        <w:t>In conclusion, the implementation of the automatic gate control system using Siemens TIA Portal and ladder network programming offers efficient control over the gate's movements and ensures safe operation. The system's operating principle, based on the inputs and outputs defined in the table, allows for seamless control and monitoring of the gate's motion.</w:t>
      </w:r>
    </w:p>
    <w:p>
      <w:pPr>
        <w:pStyle w:val="Normal"/>
        <w:jc w:val="both"/>
        <w:rPr>
          <w:rFonts w:ascii="Times New Roman" w:hAnsi="Times New Roman" w:cs="Times New Roman"/>
          <w:sz w:val="24"/>
          <w:szCs w:val="24"/>
        </w:rPr>
      </w:pPr>
      <w:r>
        <w:rPr>
          <w:rFonts w:cs="Times New Roman" w:ascii="Times New Roman" w:hAnsi="Times New Roman"/>
          <w:sz w:val="24"/>
          <w:szCs w:val="24"/>
        </w:rPr>
        <w:t>By utilizing sensors to detect various conditions such as the presence of vehicles, gate position limits, and emergency stops, the system responds accurately to different scenarios. The inputs, including the Open Gate Button, Close Gate Button, Stop Gate Button, Up Limit, and Down Limit sensors, enable precise control over the gate's motion and ensure the safety of individuals and vehicles.</w:t>
      </w:r>
    </w:p>
    <w:p>
      <w:pPr>
        <w:pStyle w:val="Normal"/>
        <w:jc w:val="both"/>
        <w:rPr>
          <w:rFonts w:ascii="Times New Roman" w:hAnsi="Times New Roman" w:cs="Times New Roman"/>
          <w:sz w:val="24"/>
          <w:szCs w:val="24"/>
        </w:rPr>
      </w:pPr>
      <w:r>
        <w:rPr>
          <w:rFonts w:cs="Times New Roman" w:ascii="Times New Roman" w:hAnsi="Times New Roman"/>
          <w:sz w:val="24"/>
          <w:szCs w:val="24"/>
        </w:rPr>
        <w:t>The ladder network programming, designed in Siemens TIA Portal, provides a reliable framework for coordinating the inputs and outputs, allowing the gate to move up, move down, stop, and indicate its motion through the Motion Up LED and Motion Down LED. The logical structure of the ladder network ensures the proper sequencing of actions and the appropriate response to user input and sensor readings.</w:t>
      </w:r>
    </w:p>
    <w:p>
      <w:pPr>
        <w:pStyle w:val="Normal"/>
        <w:jc w:val="both"/>
        <w:rPr>
          <w:rFonts w:ascii="Times New Roman" w:hAnsi="Times New Roman" w:cs="Times New Roman"/>
          <w:sz w:val="24"/>
          <w:szCs w:val="24"/>
        </w:rPr>
      </w:pPr>
      <w:r>
        <w:rPr>
          <w:rFonts w:cs="Times New Roman" w:ascii="Times New Roman" w:hAnsi="Times New Roman"/>
          <w:sz w:val="24"/>
          <w:szCs w:val="24"/>
        </w:rPr>
        <w:t>Furthermore, utilizing simulation capabilities in Siemens TIA Portal allows for thorough testing and validation of the control logic before actual deployment. This simulation environment provides a virtual representation of the gate system, enabling the observation and verification of its behavior without the need for physical hardware.</w:t>
      </w:r>
    </w:p>
    <w:p>
      <w:pPr>
        <w:pStyle w:val="Normal"/>
        <w:jc w:val="both"/>
        <w:rPr>
          <w:rFonts w:ascii="Times New Roman" w:hAnsi="Times New Roman" w:cs="Times New Roman"/>
          <w:sz w:val="24"/>
          <w:szCs w:val="24"/>
        </w:rPr>
      </w:pPr>
      <w:r>
        <w:rPr>
          <w:rFonts w:cs="Times New Roman" w:ascii="Times New Roman" w:hAnsi="Times New Roman"/>
          <w:sz w:val="24"/>
          <w:szCs w:val="24"/>
        </w:rPr>
        <w:t>The automatic gate control system, developed using Siemens TIA Portal and ladder network programming, offers a robust and reliable solution for managing gate movements. The system's operating principle, supported by accurate sensor readings and precise control logic, ensures efficient and safe operation. The simulation capabilities in Siemens TIA Portal serve as a valuable tool for testing and validating the system's behavior, ensuring its functionality before implementation.</w:t>
      </w:r>
    </w:p>
    <w:p>
      <w:pPr>
        <w:pStyle w:val="Normal"/>
        <w:jc w:val="both"/>
        <w:rPr>
          <w:rFonts w:ascii="Times New Roman" w:hAnsi="Times New Roman" w:cs="Times New Roman"/>
          <w:b/>
          <w:b/>
          <w:bCs/>
          <w:sz w:val="28"/>
          <w:szCs w:val="28"/>
        </w:rPr>
      </w:pPr>
      <w:r>
        <w:rPr>
          <w:rFonts w:cs="Times New Roman" w:ascii="Times New Roman" w:hAnsi="Times New Roman"/>
          <w:color w:val="000000" w:themeColor="text1"/>
          <w:sz w:val="24"/>
          <w:szCs w:val="24"/>
        </w:rPr>
      </w:r>
    </w:p>
    <w:p>
      <w:pPr>
        <w:pStyle w:val="Normal"/>
        <w:tabs>
          <w:tab w:val="clear" w:pos="720"/>
          <w:tab w:val="left" w:pos="2430" w:leader="none"/>
        </w:tabs>
        <w:spacing w:lineRule="auto" w:line="360" w:before="0" w:after="160"/>
        <w:jc w:val="both"/>
        <w:rPr>
          <w:rFonts w:ascii="Times New Roman" w:hAnsi="Times New Roman" w:cs="Times New Roman"/>
          <w:color w:val="000000" w:themeColor="text1"/>
          <w:sz w:val="24"/>
          <w:szCs w:val="24"/>
        </w:rPr>
      </w:pPr>
      <w:r>
        <w:rPr/>
      </w:r>
    </w:p>
    <w:sectPr>
      <w:footerReference w:type="default" r:id="rId12"/>
      <w:type w:val="nextPage"/>
      <w:pgSz w:w="11906" w:h="16838"/>
      <w:pgMar w:left="1418" w:right="1418" w:gutter="0" w:header="0" w:top="1134" w:footer="567"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alibri Light">
    <w:charset w:val="01"/>
    <w:family w:val="roman"/>
    <w:pitch w:val="variable"/>
  </w:font>
  <w:font w:name="Arial Black">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17109054"/>
    </w:sdtPr>
    <w:sdtContent>
      <w:p>
        <w:pPr>
          <w:pStyle w:val="Footer"/>
          <w:jc w:val="right"/>
          <w:rPr/>
        </w:pPr>
        <w:r>
          <w:rPr/>
          <w:fldChar w:fldCharType="begin"/>
        </w:r>
        <w:r>
          <w:rPr/>
          <w:instrText xml:space="preserve"> PAGE </w:instrText>
        </w:r>
        <w:r>
          <w:rPr/>
          <w:fldChar w:fldCharType="separate"/>
        </w:r>
        <w:r>
          <w:rPr/>
          <w:t>i</w:t>
        </w:r>
        <w:r>
          <w:rPr/>
          <w:fldChar w:fldCharType="end"/>
        </w:r>
      </w:p>
      <w:p>
        <w:pPr>
          <w:pStyle w:val="Footer"/>
          <w:tabs>
            <w:tab w:val="clear" w:pos="4680"/>
            <w:tab w:val="clear" w:pos="9360"/>
            <w:tab w:val="left" w:pos="5793" w:leader="none"/>
          </w:tabs>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5374806"/>
    </w:sdtPr>
    <w:sdtContent>
      <w:p>
        <w:pPr>
          <w:pStyle w:val="Footer"/>
          <w:jc w:val="right"/>
          <w:rPr/>
        </w:pPr>
        <w:r>
          <w:rPr/>
          <w:fldChar w:fldCharType="begin"/>
        </w:r>
        <w:r>
          <w:rPr/>
          <w:instrText xml:space="preserve"> PAGE </w:instrText>
        </w:r>
        <w:r>
          <w:rPr/>
          <w:fldChar w:fldCharType="separate"/>
        </w:r>
        <w:r>
          <w:rPr/>
          <w:t>10</w:t>
        </w:r>
        <w:r>
          <w:rPr/>
          <w:fldChar w:fldCharType="end"/>
        </w:r>
      </w:p>
      <w:p>
        <w:pPr>
          <w:pStyle w:val="Footer"/>
          <w:tabs>
            <w:tab w:val="clear" w:pos="4680"/>
            <w:tab w:val="clear" w:pos="9360"/>
            <w:tab w:val="left" w:pos="5793" w:leader="none"/>
          </w:tabs>
          <w:rPr/>
        </w:pPr>
        <w:r>
          <w:rPr/>
        </w:r>
      </w:p>
    </w:sdtContent>
  </w:sdt>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6e1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22ccb"/>
    <w:pPr>
      <w:keepNext w:val="true"/>
      <w:keepLines/>
      <w:suppressAutoHyphens w:val="true"/>
      <w:spacing w:lineRule="auto" w:line="360" w:before="0" w:after="0"/>
      <w:jc w:val="center"/>
      <w:outlineLvl w:val="0"/>
    </w:pPr>
    <w:rPr>
      <w:rFonts w:ascii="Times New Roman" w:hAnsi="Times New Roman" w:eastAsia="" w:cs="Mangal" w:eastAsiaTheme="majorEastAsia"/>
      <w:b/>
      <w:color w:val="000000" w:themeColor="text1"/>
      <w:kern w:val="2"/>
      <w:sz w:val="32"/>
      <w:szCs w:val="29"/>
      <w:lang w:eastAsia="zh-CN" w:bidi="hi-IN"/>
    </w:rPr>
  </w:style>
  <w:style w:type="paragraph" w:styleId="Heading2">
    <w:name w:val="Heading 2"/>
    <w:basedOn w:val="Normal"/>
    <w:next w:val="Normal"/>
    <w:link w:val="Heading2Char"/>
    <w:autoRedefine/>
    <w:uiPriority w:val="9"/>
    <w:unhideWhenUsed/>
    <w:qFormat/>
    <w:rsid w:val="0076504c"/>
    <w:pPr>
      <w:keepNext w:val="true"/>
      <w:keepLines/>
      <w:suppressAutoHyphens w:val="true"/>
      <w:spacing w:lineRule="auto" w:line="360" w:before="0" w:after="0"/>
      <w:ind w:right="-143" w:hanging="0"/>
      <w:outlineLvl w:val="1"/>
    </w:pPr>
    <w:rPr>
      <w:rFonts w:ascii="Times New Roman" w:hAnsi="Times New Roman" w:eastAsia="" w:cs="Times New Roman" w:eastAsiaTheme="majorEastAsia"/>
      <w:b/>
      <w:color w:val="000000" w:themeColor="text1"/>
      <w:kern w:val="2"/>
      <w:sz w:val="28"/>
      <w:szCs w:val="28"/>
      <w:lang w:eastAsia="zh-CN" w:bidi="hi-IN"/>
    </w:rPr>
  </w:style>
  <w:style w:type="paragraph" w:styleId="Heading3">
    <w:name w:val="Heading 3"/>
    <w:basedOn w:val="Normal"/>
    <w:next w:val="Normal"/>
    <w:link w:val="Heading3Char"/>
    <w:autoRedefine/>
    <w:uiPriority w:val="9"/>
    <w:unhideWhenUsed/>
    <w:qFormat/>
    <w:rsid w:val="00e61250"/>
    <w:pPr>
      <w:keepNext w:val="true"/>
      <w:keepLines/>
      <w:spacing w:before="40" w:after="0"/>
      <w:outlineLvl w:val="2"/>
    </w:pPr>
    <w:rPr>
      <w:rFonts w:ascii="Times New Roman" w:hAnsi="Times New Roman" w:eastAsia="" w:cs="" w:cstheme="majorBidi" w:eastAsiaTheme="majorEastAsia"/>
      <w:b/>
      <w:color w:val="002060"/>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2ccb"/>
    <w:rPr>
      <w:rFonts w:ascii="Times New Roman" w:hAnsi="Times New Roman" w:eastAsia="" w:cs="Mangal" w:eastAsiaTheme="majorEastAsia"/>
      <w:b/>
      <w:color w:val="000000" w:themeColor="text1"/>
      <w:kern w:val="2"/>
      <w:sz w:val="32"/>
      <w:szCs w:val="29"/>
      <w:lang w:eastAsia="zh-CN" w:bidi="hi-IN"/>
    </w:rPr>
  </w:style>
  <w:style w:type="character" w:styleId="Heading2Char" w:customStyle="1">
    <w:name w:val="Heading 2 Char"/>
    <w:basedOn w:val="DefaultParagraphFont"/>
    <w:link w:val="Heading2"/>
    <w:uiPriority w:val="9"/>
    <w:qFormat/>
    <w:rsid w:val="0076504c"/>
    <w:rPr>
      <w:rFonts w:ascii="Times New Roman" w:hAnsi="Times New Roman" w:eastAsia="" w:cs="Times New Roman" w:eastAsiaTheme="majorEastAsia"/>
      <w:b/>
      <w:color w:val="000000" w:themeColor="text1"/>
      <w:kern w:val="2"/>
      <w:sz w:val="24"/>
      <w:szCs w:val="24"/>
      <w:lang w:eastAsia="zh-CN" w:bidi="hi-IN"/>
    </w:rPr>
  </w:style>
  <w:style w:type="character" w:styleId="HeaderChar" w:customStyle="1">
    <w:name w:val="Header Char"/>
    <w:basedOn w:val="DefaultParagraphFont"/>
    <w:link w:val="Header"/>
    <w:uiPriority w:val="99"/>
    <w:qFormat/>
    <w:rsid w:val="00a47025"/>
    <w:rPr/>
  </w:style>
  <w:style w:type="character" w:styleId="FooterChar" w:customStyle="1">
    <w:name w:val="Footer Char"/>
    <w:basedOn w:val="DefaultParagraphFont"/>
    <w:link w:val="Footer"/>
    <w:uiPriority w:val="99"/>
    <w:qFormat/>
    <w:rsid w:val="00a47025"/>
    <w:rPr/>
  </w:style>
  <w:style w:type="character" w:styleId="InternetLink">
    <w:name w:val="Hyperlink"/>
    <w:basedOn w:val="DefaultParagraphFont"/>
    <w:uiPriority w:val="99"/>
    <w:unhideWhenUsed/>
    <w:rsid w:val="0094705b"/>
    <w:rPr>
      <w:color w:val="0563C1" w:themeColor="hyperlink"/>
      <w:u w:val="single"/>
    </w:rPr>
  </w:style>
  <w:style w:type="character" w:styleId="Heading3Char" w:customStyle="1">
    <w:name w:val="Heading 3 Char"/>
    <w:basedOn w:val="DefaultParagraphFont"/>
    <w:link w:val="Heading3"/>
    <w:uiPriority w:val="9"/>
    <w:qFormat/>
    <w:rsid w:val="001817ce"/>
    <w:rPr>
      <w:rFonts w:ascii="Times New Roman" w:hAnsi="Times New Roman" w:eastAsia="" w:cs="" w:cstheme="majorBidi" w:eastAsiaTheme="majorEastAsia"/>
      <w:b/>
      <w:color w:val="002060"/>
      <w:sz w:val="24"/>
      <w:szCs w:val="24"/>
    </w:rPr>
  </w:style>
  <w:style w:type="character" w:styleId="BalloonTextChar" w:customStyle="1">
    <w:name w:val="Balloon Text Char"/>
    <w:basedOn w:val="DefaultParagraphFont"/>
    <w:link w:val="BalloonText"/>
    <w:uiPriority w:val="99"/>
    <w:semiHidden/>
    <w:qFormat/>
    <w:rsid w:val="004d77b3"/>
    <w:rPr>
      <w:rFonts w:ascii="Tahoma" w:hAnsi="Tahoma" w:cs="Tahoma"/>
      <w:sz w:val="16"/>
      <w:szCs w:val="16"/>
    </w:rPr>
  </w:style>
  <w:style w:type="character" w:styleId="BodyTextChar" w:customStyle="1">
    <w:name w:val="Body Text Char"/>
    <w:basedOn w:val="DefaultParagraphFont"/>
    <w:uiPriority w:val="1"/>
    <w:qFormat/>
    <w:rsid w:val="003d429a"/>
    <w:rPr>
      <w:rFonts w:ascii="Times New Roman" w:hAnsi="Times New Roman" w:eastAsia="Times New Roman" w:cs="Times New Roman"/>
      <w:sz w:val="28"/>
      <w:szCs w:val="28"/>
    </w:rPr>
  </w:style>
  <w:style w:type="character" w:styleId="NoSpacingChar" w:customStyle="1">
    <w:name w:val="No Spacing Char"/>
    <w:basedOn w:val="DefaultParagraphFont"/>
    <w:link w:val="NoSpacing"/>
    <w:uiPriority w:val="1"/>
    <w:qFormat/>
    <w:rsid w:val="00171315"/>
    <w:rPr>
      <w:rFonts w:eastAsia="" w:eastAsiaTheme="minorEastAsi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3d429a"/>
    <w:pPr>
      <w:widowControl w:val="false"/>
      <w:spacing w:lineRule="auto" w:line="240" w:before="0" w:after="0"/>
    </w:pPr>
    <w:rPr>
      <w:rFonts w:ascii="Times New Roman" w:hAnsi="Times New Roman" w:eastAsia="Times New Roman" w:cs="Times New Roman"/>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Normal1"/>
    <w:qFormat/>
    <w:rsid w:val="00506e1a"/>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ListParagraph">
    <w:name w:val="List Paragraph"/>
    <w:basedOn w:val="Normal"/>
    <w:uiPriority w:val="1"/>
    <w:qFormat/>
    <w:rsid w:val="00f36c5a"/>
    <w:pPr>
      <w:spacing w:before="0" w:after="160"/>
      <w:ind w:left="720" w:hanging="0"/>
      <w:contextualSpacing/>
    </w:pPr>
    <w:rPr/>
  </w:style>
  <w:style w:type="paragraph" w:styleId="NormalWeb">
    <w:name w:val="Normal (Web)"/>
    <w:basedOn w:val="Normal"/>
    <w:uiPriority w:val="99"/>
    <w:semiHidden/>
    <w:unhideWhenUsed/>
    <w:qFormat/>
    <w:rsid w:val="004e056c"/>
    <w:pPr/>
    <w:rPr>
      <w:rFonts w:ascii="Times New Roman" w:hAnsi="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4702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47025"/>
    <w:pPr>
      <w:tabs>
        <w:tab w:val="clear" w:pos="720"/>
        <w:tab w:val="center" w:pos="4680" w:leader="none"/>
        <w:tab w:val="right" w:pos="9360" w:leader="none"/>
      </w:tabs>
      <w:spacing w:lineRule="auto" w:line="240" w:before="0" w:after="0"/>
    </w:pPr>
    <w:rPr/>
  </w:style>
  <w:style w:type="paragraph" w:styleId="Contents2">
    <w:name w:val="TOC 2"/>
    <w:basedOn w:val="Normal"/>
    <w:next w:val="Normal"/>
    <w:autoRedefine/>
    <w:uiPriority w:val="39"/>
    <w:unhideWhenUsed/>
    <w:rsid w:val="008e2993"/>
    <w:pPr>
      <w:tabs>
        <w:tab w:val="clear" w:pos="720"/>
        <w:tab w:val="left" w:pos="426" w:leader="none"/>
        <w:tab w:val="right" w:pos="9071" w:leader="dot"/>
      </w:tabs>
      <w:spacing w:lineRule="auto" w:line="360" w:before="0" w:after="0"/>
      <w:jc w:val="both"/>
    </w:pPr>
    <w:rPr/>
  </w:style>
  <w:style w:type="paragraph" w:styleId="Contents1">
    <w:name w:val="TOC 1"/>
    <w:basedOn w:val="Normal"/>
    <w:next w:val="Normal"/>
    <w:autoRedefine/>
    <w:uiPriority w:val="39"/>
    <w:unhideWhenUsed/>
    <w:rsid w:val="000a0a59"/>
    <w:pPr>
      <w:tabs>
        <w:tab w:val="clear" w:pos="720"/>
        <w:tab w:val="left" w:pos="440" w:leader="none"/>
        <w:tab w:val="right" w:pos="9350" w:leader="dot"/>
      </w:tabs>
      <w:spacing w:before="0" w:after="100"/>
    </w:pPr>
    <w:rPr>
      <w:color w:val="000000" w:themeColor="text1"/>
      <w:lang w:bidi="hi-IN"/>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f59da"/>
    <w:pPr>
      <w:suppressAutoHyphens w:val="false"/>
      <w:spacing w:lineRule="auto" w:line="259"/>
      <w:jc w:val="left"/>
      <w:outlineLvl w:val="9"/>
    </w:pPr>
    <w:rPr>
      <w:rFonts w:ascii="Calibri Light" w:hAnsi="Calibri Light" w:cs="" w:asciiTheme="majorHAnsi" w:cstheme="majorBidi" w:hAnsiTheme="majorHAnsi"/>
      <w:b w:val="false"/>
      <w:color w:val="2E74B5" w:themeColor="accent1" w:themeShade="bf"/>
      <w:kern w:val="0"/>
      <w:szCs w:val="32"/>
      <w:lang w:eastAsia="en-US" w:bidi="ar-SA"/>
    </w:rPr>
  </w:style>
  <w:style w:type="paragraph" w:styleId="Contents3">
    <w:name w:val="TOC 3"/>
    <w:basedOn w:val="Normal"/>
    <w:next w:val="Normal"/>
    <w:autoRedefine/>
    <w:uiPriority w:val="39"/>
    <w:unhideWhenUsed/>
    <w:rsid w:val="00ff59da"/>
    <w:pPr>
      <w:spacing w:before="0" w:after="100"/>
      <w:ind w:left="440" w:hanging="0"/>
    </w:pPr>
    <w:rPr/>
  </w:style>
  <w:style w:type="paragraph" w:styleId="BalloonText">
    <w:name w:val="Balloon Text"/>
    <w:basedOn w:val="Normal"/>
    <w:link w:val="BalloonTextChar"/>
    <w:uiPriority w:val="99"/>
    <w:semiHidden/>
    <w:unhideWhenUsed/>
    <w:qFormat/>
    <w:rsid w:val="004d77b3"/>
    <w:pPr>
      <w:spacing w:lineRule="auto" w:line="240" w:before="0" w:after="0"/>
    </w:pPr>
    <w:rPr>
      <w:rFonts w:ascii="Tahoma" w:hAnsi="Tahoma" w:cs="Tahoma"/>
      <w:sz w:val="16"/>
      <w:szCs w:val="16"/>
    </w:rPr>
  </w:style>
  <w:style w:type="paragraph" w:styleId="Default" w:customStyle="1">
    <w:name w:val="Default"/>
    <w:qFormat/>
    <w:rsid w:val="00a730ec"/>
    <w:pPr>
      <w:widowControl/>
      <w:bidi w:val="0"/>
      <w:spacing w:lineRule="auto" w:line="240" w:before="0" w:after="0"/>
      <w:jc w:val="left"/>
    </w:pPr>
    <w:rPr>
      <w:rFonts w:ascii="Calibri" w:hAnsi="Calibri" w:cs="Calibri" w:eastAsia="Calibri"/>
      <w:color w:val="000000"/>
      <w:kern w:val="0"/>
      <w:sz w:val="24"/>
      <w:szCs w:val="24"/>
      <w:lang w:val="en-GB" w:eastAsia="en-US" w:bidi="ar-SA"/>
    </w:rPr>
  </w:style>
  <w:style w:type="paragraph" w:styleId="Caption1">
    <w:name w:val="caption"/>
    <w:basedOn w:val="Normal"/>
    <w:next w:val="Normal"/>
    <w:uiPriority w:val="35"/>
    <w:unhideWhenUsed/>
    <w:qFormat/>
    <w:rsid w:val="002c66c8"/>
    <w:pPr>
      <w:spacing w:lineRule="auto" w:line="360" w:before="0" w:after="0"/>
    </w:pPr>
    <w:rPr>
      <w:rFonts w:ascii="Times New Roman" w:hAnsi="Times New Roman"/>
      <w:b/>
      <w:iCs/>
      <w:color w:val="000000" w:themeColor="text1"/>
      <w:sz w:val="28"/>
      <w:szCs w:val="18"/>
    </w:rPr>
  </w:style>
  <w:style w:type="paragraph" w:styleId="Tableoffigures">
    <w:name w:val="table of figures"/>
    <w:basedOn w:val="Normal"/>
    <w:next w:val="Normal"/>
    <w:uiPriority w:val="99"/>
    <w:unhideWhenUsed/>
    <w:qFormat/>
    <w:rsid w:val="00e848f2"/>
    <w:pPr>
      <w:spacing w:before="0" w:after="0"/>
    </w:pPr>
    <w:rPr/>
  </w:style>
  <w:style w:type="paragraph" w:styleId="NoSpacing">
    <w:name w:val="No Spacing"/>
    <w:link w:val="NoSpacingChar"/>
    <w:uiPriority w:val="1"/>
    <w:qFormat/>
    <w:rsid w:val="00171315"/>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355e5"/>
    <w:pPr>
      <w:spacing w:after="0" w:line="240" w:lineRule="auto"/>
    </w:pPr>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microsoft.com/office/2007/relationships/hdphoto" Target="media/hdphoto1.wdp"/><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14B6E-88BD-4B05-802A-73A12F905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LibreOffice/7.3.7.2$Linux_X86_64 LibreOffice_project/30$Build-2</Application>
  <AppVersion>15.0000</AppVersion>
  <Pages>11</Pages>
  <Words>1699</Words>
  <Characters>9065</Characters>
  <CharactersWithSpaces>10773</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2023-06-20T12:26:00Z</dcterms:created>
  <dc:creator>Microsoft account</dc:creator>
  <dc:description/>
  <dc:language>en-US</dc:language>
  <cp:lastModifiedBy/>
  <cp:lastPrinted>2023-06-19T10:33:00Z</cp:lastPrinted>
  <dcterms:modified xsi:type="dcterms:W3CDTF">2023-06-20T13:47:06Z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