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EA85" w14:textId="77777777" w:rsidR="00143D18" w:rsidRPr="00143D18" w:rsidRDefault="00143D18" w:rsidP="00143D18">
      <w:pPr>
        <w:spacing w:after="0" w:line="259" w:lineRule="auto"/>
        <w:ind w:right="210"/>
        <w:jc w:val="center"/>
        <w:rPr>
          <w:rFonts w:cstheme="minorHAnsi"/>
          <w:color w:val="007DA8"/>
        </w:rPr>
      </w:pPr>
      <w:r w:rsidRPr="00143D18">
        <w:rPr>
          <w:rFonts w:cstheme="minorHAnsi"/>
          <w:noProof/>
          <w:color w:val="007DA8"/>
        </w:rPr>
        <w:drawing>
          <wp:anchor distT="0" distB="0" distL="114300" distR="114300" simplePos="0" relativeHeight="251659264" behindDoc="0" locked="0" layoutInCell="1" allowOverlap="0" wp14:anchorId="6BEEBE4D" wp14:editId="41076DB5">
            <wp:simplePos x="0" y="0"/>
            <wp:positionH relativeFrom="margin">
              <wp:align>left</wp:align>
            </wp:positionH>
            <wp:positionV relativeFrom="paragraph">
              <wp:posOffset>0</wp:posOffset>
            </wp:positionV>
            <wp:extent cx="2097024" cy="783336"/>
            <wp:effectExtent l="0" t="0" r="0" b="0"/>
            <wp:wrapSquare wrapText="bothSides"/>
            <wp:docPr id="132" name="Picture 132"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32" name="Picture 132" descr="Graphical user interface, application&#10;&#10;Description automatically generated"/>
                    <pic:cNvPicPr/>
                  </pic:nvPicPr>
                  <pic:blipFill>
                    <a:blip r:embed="rId8"/>
                    <a:stretch>
                      <a:fillRect/>
                    </a:stretch>
                  </pic:blipFill>
                  <pic:spPr>
                    <a:xfrm>
                      <a:off x="0" y="0"/>
                      <a:ext cx="2097024" cy="783336"/>
                    </a:xfrm>
                    <a:prstGeom prst="rect">
                      <a:avLst/>
                    </a:prstGeom>
                  </pic:spPr>
                </pic:pic>
              </a:graphicData>
            </a:graphic>
          </wp:anchor>
        </w:drawing>
      </w:r>
      <w:r w:rsidRPr="00143D18">
        <w:rPr>
          <w:rFonts w:cstheme="minorHAnsi"/>
          <w:b/>
          <w:color w:val="007DA8"/>
          <w:sz w:val="32"/>
        </w:rPr>
        <w:t>Use of University of Nottingham Gas and Cryogen Safety Calculator</w:t>
      </w:r>
    </w:p>
    <w:p w14:paraId="386B9841" w14:textId="77777777" w:rsidR="00143D18" w:rsidRPr="00143D18" w:rsidRDefault="00143D18" w:rsidP="00143D18">
      <w:pPr>
        <w:spacing w:before="240" w:after="478" w:line="259" w:lineRule="auto"/>
        <w:rPr>
          <w:rFonts w:cstheme="minorHAnsi"/>
          <w:color w:val="007DA8"/>
        </w:rPr>
      </w:pPr>
    </w:p>
    <w:tbl>
      <w:tblPr>
        <w:tblStyle w:val="TableGrid1"/>
        <w:tblW w:w="9634" w:type="dxa"/>
        <w:tblInd w:w="5" w:type="dxa"/>
        <w:tblBorders>
          <w:top w:val="single" w:sz="4" w:space="0" w:color="002060"/>
          <w:bottom w:val="single" w:sz="4" w:space="0" w:color="002060"/>
          <w:insideH w:val="single" w:sz="4" w:space="0" w:color="002060"/>
        </w:tblBorders>
        <w:tblCellMar>
          <w:top w:w="46" w:type="dxa"/>
          <w:left w:w="110" w:type="dxa"/>
          <w:right w:w="104" w:type="dxa"/>
        </w:tblCellMar>
        <w:tblLook w:val="04A0" w:firstRow="1" w:lastRow="0" w:firstColumn="1" w:lastColumn="0" w:noHBand="0" w:noVBand="1"/>
      </w:tblPr>
      <w:tblGrid>
        <w:gridCol w:w="1680"/>
        <w:gridCol w:w="7954"/>
      </w:tblGrid>
      <w:tr w:rsidR="00143D18" w:rsidRPr="00143D18" w14:paraId="10A6C758" w14:textId="77777777" w:rsidTr="000532C0">
        <w:trPr>
          <w:trHeight w:val="518"/>
        </w:trPr>
        <w:tc>
          <w:tcPr>
            <w:tcW w:w="1680" w:type="dxa"/>
          </w:tcPr>
          <w:p w14:paraId="12BCC856" w14:textId="77777777" w:rsidR="00143D18" w:rsidRPr="00143D18" w:rsidRDefault="00143D18" w:rsidP="000532C0">
            <w:pPr>
              <w:spacing w:line="259" w:lineRule="auto"/>
              <w:rPr>
                <w:rFonts w:cstheme="minorHAnsi"/>
                <w:b/>
                <w:color w:val="007DA8"/>
              </w:rPr>
            </w:pPr>
            <w:r w:rsidRPr="00143D18">
              <w:rPr>
                <w:rFonts w:cstheme="minorHAnsi"/>
                <w:b/>
                <w:color w:val="007DA8"/>
              </w:rPr>
              <w:t>Title</w:t>
            </w:r>
          </w:p>
        </w:tc>
        <w:tc>
          <w:tcPr>
            <w:tcW w:w="7954" w:type="dxa"/>
          </w:tcPr>
          <w:p w14:paraId="6F5E5319" w14:textId="77777777" w:rsidR="00143D18" w:rsidRPr="00143D18" w:rsidRDefault="00143D18" w:rsidP="000532C0">
            <w:pPr>
              <w:spacing w:line="259" w:lineRule="auto"/>
              <w:rPr>
                <w:rFonts w:cstheme="minorHAnsi"/>
                <w:color w:val="002060"/>
              </w:rPr>
            </w:pPr>
            <w:r w:rsidRPr="00143D18">
              <w:rPr>
                <w:rFonts w:cstheme="minorHAnsi"/>
                <w:color w:val="002060"/>
              </w:rPr>
              <w:t>Use of University of Nottingham Gas Safety Calculator</w:t>
            </w:r>
          </w:p>
        </w:tc>
      </w:tr>
      <w:tr w:rsidR="00143D18" w:rsidRPr="00143D18" w14:paraId="51F33310" w14:textId="77777777" w:rsidTr="000532C0">
        <w:trPr>
          <w:trHeight w:val="518"/>
        </w:trPr>
        <w:tc>
          <w:tcPr>
            <w:tcW w:w="1680" w:type="dxa"/>
          </w:tcPr>
          <w:p w14:paraId="693A25C0" w14:textId="77777777" w:rsidR="00143D18" w:rsidRPr="00143D18" w:rsidRDefault="00143D18" w:rsidP="000532C0">
            <w:pPr>
              <w:spacing w:line="259" w:lineRule="auto"/>
              <w:rPr>
                <w:rFonts w:cstheme="minorHAnsi"/>
                <w:b/>
                <w:color w:val="007DA8"/>
              </w:rPr>
            </w:pPr>
            <w:r w:rsidRPr="00143D18">
              <w:rPr>
                <w:rFonts w:cstheme="minorHAnsi"/>
                <w:b/>
                <w:color w:val="007DA8"/>
              </w:rPr>
              <w:t>Version Number</w:t>
            </w:r>
          </w:p>
        </w:tc>
        <w:tc>
          <w:tcPr>
            <w:tcW w:w="7954" w:type="dxa"/>
          </w:tcPr>
          <w:p w14:paraId="76C72C16" w14:textId="698BA872" w:rsidR="00143D18" w:rsidRPr="00143D18" w:rsidRDefault="00143D18" w:rsidP="000532C0">
            <w:pPr>
              <w:spacing w:line="259" w:lineRule="auto"/>
              <w:rPr>
                <w:rFonts w:cstheme="minorHAnsi"/>
                <w:color w:val="002060"/>
              </w:rPr>
            </w:pPr>
            <w:r w:rsidRPr="00143D18">
              <w:rPr>
                <w:rFonts w:cstheme="minorHAnsi"/>
                <w:color w:val="002060"/>
              </w:rPr>
              <w:t>3</w:t>
            </w:r>
          </w:p>
        </w:tc>
      </w:tr>
      <w:tr w:rsidR="00143D18" w:rsidRPr="00143D18" w14:paraId="25C0C54A" w14:textId="77777777" w:rsidTr="000532C0">
        <w:trPr>
          <w:trHeight w:val="521"/>
        </w:trPr>
        <w:tc>
          <w:tcPr>
            <w:tcW w:w="1680" w:type="dxa"/>
          </w:tcPr>
          <w:p w14:paraId="79FADC61" w14:textId="77777777" w:rsidR="00143D18" w:rsidRPr="00143D18" w:rsidRDefault="00143D18" w:rsidP="000532C0">
            <w:pPr>
              <w:spacing w:line="259" w:lineRule="auto"/>
              <w:rPr>
                <w:rFonts w:cstheme="minorHAnsi"/>
                <w:b/>
                <w:color w:val="007DA8"/>
              </w:rPr>
            </w:pPr>
            <w:r w:rsidRPr="00143D18">
              <w:rPr>
                <w:rFonts w:cstheme="minorHAnsi"/>
                <w:b/>
                <w:color w:val="007DA8"/>
              </w:rPr>
              <w:t>Issue Date</w:t>
            </w:r>
          </w:p>
        </w:tc>
        <w:tc>
          <w:tcPr>
            <w:tcW w:w="7954" w:type="dxa"/>
          </w:tcPr>
          <w:p w14:paraId="27E560D6" w14:textId="175EC0AE" w:rsidR="00143D18" w:rsidRPr="00143D18" w:rsidRDefault="004D0203" w:rsidP="000532C0">
            <w:pPr>
              <w:spacing w:line="259" w:lineRule="auto"/>
              <w:rPr>
                <w:rFonts w:cstheme="minorHAnsi"/>
                <w:color w:val="002060"/>
              </w:rPr>
            </w:pPr>
            <w:r>
              <w:rPr>
                <w:rFonts w:cstheme="minorHAnsi"/>
                <w:color w:val="002060"/>
              </w:rPr>
              <w:t>April 2026</w:t>
            </w:r>
          </w:p>
        </w:tc>
      </w:tr>
      <w:tr w:rsidR="00143D18" w:rsidRPr="00143D18" w14:paraId="64C24C8D" w14:textId="77777777" w:rsidTr="000532C0">
        <w:trPr>
          <w:trHeight w:val="518"/>
        </w:trPr>
        <w:tc>
          <w:tcPr>
            <w:tcW w:w="1680" w:type="dxa"/>
          </w:tcPr>
          <w:p w14:paraId="6F5D6FA9" w14:textId="77777777" w:rsidR="00143D18" w:rsidRPr="00143D18" w:rsidRDefault="00143D18" w:rsidP="000532C0">
            <w:pPr>
              <w:spacing w:line="259" w:lineRule="auto"/>
              <w:rPr>
                <w:rFonts w:cstheme="minorHAnsi"/>
                <w:b/>
                <w:color w:val="007DA8"/>
              </w:rPr>
            </w:pPr>
            <w:r w:rsidRPr="00143D18">
              <w:rPr>
                <w:rFonts w:cstheme="minorHAnsi"/>
                <w:b/>
                <w:color w:val="007DA8"/>
              </w:rPr>
              <w:t>Authors</w:t>
            </w:r>
          </w:p>
        </w:tc>
        <w:tc>
          <w:tcPr>
            <w:tcW w:w="7954" w:type="dxa"/>
          </w:tcPr>
          <w:p w14:paraId="6E91A70B" w14:textId="77777777" w:rsidR="00143D18" w:rsidRPr="00143D18" w:rsidRDefault="00143D18" w:rsidP="000532C0">
            <w:pPr>
              <w:spacing w:line="259" w:lineRule="auto"/>
              <w:rPr>
                <w:rFonts w:cstheme="minorHAnsi"/>
                <w:color w:val="002060"/>
              </w:rPr>
            </w:pPr>
            <w:r w:rsidRPr="00143D18">
              <w:rPr>
                <w:rFonts w:cstheme="minorHAnsi"/>
                <w:color w:val="002060"/>
              </w:rPr>
              <w:t>David Kemp</w:t>
            </w:r>
          </w:p>
        </w:tc>
      </w:tr>
    </w:tbl>
    <w:p w14:paraId="0CFFAB4C" w14:textId="77777777" w:rsidR="00143D18" w:rsidRPr="00143D18" w:rsidRDefault="00143D18" w:rsidP="00143D18">
      <w:pPr>
        <w:pStyle w:val="Heading1"/>
        <w:spacing w:before="240" w:line="276" w:lineRule="auto"/>
        <w:ind w:left="-5"/>
        <w:rPr>
          <w:rFonts w:asciiTheme="minorHAnsi" w:hAnsiTheme="minorHAnsi" w:cstheme="minorHAnsi"/>
          <w:color w:val="007DA8"/>
          <w:sz w:val="22"/>
          <w:szCs w:val="22"/>
        </w:rPr>
      </w:pPr>
      <w:bookmarkStart w:id="0" w:name="_Toc233629864"/>
      <w:r w:rsidRPr="00143D18">
        <w:rPr>
          <w:rFonts w:asciiTheme="minorHAnsi" w:hAnsiTheme="minorHAnsi" w:cstheme="minorHAnsi"/>
          <w:color w:val="007DA8"/>
          <w:sz w:val="22"/>
          <w:szCs w:val="22"/>
        </w:rPr>
        <w:t>Purpose</w:t>
      </w:r>
      <w:bookmarkEnd w:id="0"/>
    </w:p>
    <w:p w14:paraId="6C46F5D1" w14:textId="77777777" w:rsidR="00143D18" w:rsidRDefault="00143D18" w:rsidP="00143D18">
      <w:pPr>
        <w:rPr>
          <w:rFonts w:cstheme="minorHAnsi"/>
          <w:color w:val="002060"/>
          <w:sz w:val="22"/>
          <w:szCs w:val="22"/>
        </w:rPr>
      </w:pPr>
      <w:r w:rsidRPr="00143D18">
        <w:rPr>
          <w:rFonts w:cstheme="minorHAnsi"/>
          <w:color w:val="002060"/>
          <w:sz w:val="22"/>
          <w:szCs w:val="22"/>
        </w:rPr>
        <w:t xml:space="preserve">This document </w:t>
      </w:r>
      <w:r>
        <w:rPr>
          <w:rFonts w:cstheme="minorHAnsi"/>
          <w:color w:val="002060"/>
          <w:sz w:val="22"/>
          <w:szCs w:val="22"/>
        </w:rPr>
        <w:t>provides a series of example calculations to aid the use of the</w:t>
      </w:r>
      <w:r w:rsidRPr="00143D18">
        <w:rPr>
          <w:rFonts w:cstheme="minorHAnsi"/>
          <w:color w:val="002060"/>
          <w:sz w:val="22"/>
          <w:szCs w:val="22"/>
        </w:rPr>
        <w:t xml:space="preserve"> in-house University of Nottingham Gas Safety calculator</w:t>
      </w:r>
      <w:r>
        <w:rPr>
          <w:rFonts w:cstheme="minorHAnsi"/>
          <w:color w:val="002060"/>
          <w:sz w:val="22"/>
          <w:szCs w:val="22"/>
        </w:rPr>
        <w:t>s.</w:t>
      </w:r>
    </w:p>
    <w:p w14:paraId="103CA6EB" w14:textId="4B433781" w:rsidR="00143D18" w:rsidRDefault="00143D18" w:rsidP="00143D18">
      <w:pPr>
        <w:rPr>
          <w:rFonts w:cstheme="minorHAnsi"/>
          <w:color w:val="002060"/>
          <w:sz w:val="22"/>
          <w:szCs w:val="22"/>
        </w:rPr>
      </w:pPr>
      <w:r>
        <w:rPr>
          <w:rFonts w:cstheme="minorHAnsi"/>
          <w:color w:val="002060"/>
          <w:sz w:val="22"/>
          <w:szCs w:val="22"/>
        </w:rPr>
        <w:t>The calculators are</w:t>
      </w:r>
      <w:r w:rsidRPr="00143D18">
        <w:rPr>
          <w:rFonts w:cstheme="minorHAnsi"/>
          <w:color w:val="002060"/>
          <w:sz w:val="22"/>
          <w:szCs w:val="22"/>
        </w:rPr>
        <w:t xml:space="preserve"> hosted on the University website </w:t>
      </w:r>
      <w:r w:rsidRPr="001D47C0">
        <w:rPr>
          <w:rFonts w:cstheme="minorHAnsi"/>
          <w:color w:val="002060"/>
          <w:sz w:val="22"/>
          <w:szCs w:val="22"/>
        </w:rPr>
        <w:t>(</w:t>
      </w:r>
      <w:hyperlink r:id="rId9" w:history="1">
        <w:r w:rsidR="001D47C0" w:rsidRPr="001D47C0">
          <w:rPr>
            <w:rStyle w:val="Hyperlink"/>
            <w:sz w:val="22"/>
            <w:szCs w:val="22"/>
          </w:rPr>
          <w:t>https://uniofnottm.sharepoint.com/sites/UoNHealthSafety/SitePages/Compressed-Gas-&amp;-Cryogen-Calculator.aspx</w:t>
        </w:r>
      </w:hyperlink>
      <w:r w:rsidRPr="001D47C0">
        <w:rPr>
          <w:rFonts w:cstheme="minorHAnsi"/>
          <w:color w:val="002060"/>
          <w:sz w:val="22"/>
          <w:szCs w:val="22"/>
        </w:rPr>
        <w:t>)</w:t>
      </w:r>
    </w:p>
    <w:p w14:paraId="01DC45AA" w14:textId="185E34A2" w:rsidR="00143D18" w:rsidRPr="00143D18" w:rsidRDefault="00143D18" w:rsidP="00143D18">
      <w:pPr>
        <w:rPr>
          <w:rFonts w:cstheme="minorHAnsi"/>
          <w:color w:val="002060"/>
          <w:sz w:val="22"/>
          <w:szCs w:val="22"/>
        </w:rPr>
      </w:pPr>
      <w:r w:rsidRPr="00143D18">
        <w:rPr>
          <w:rFonts w:cstheme="minorHAnsi"/>
          <w:color w:val="002060"/>
          <w:sz w:val="22"/>
          <w:szCs w:val="22"/>
        </w:rPr>
        <w:t>The outcome of the calculation can be used as a screening tool to estimate risks to persons in the event of catastrophic and slow leaks of a variety of compressed gases</w:t>
      </w:r>
      <w:r>
        <w:rPr>
          <w:rFonts w:cstheme="minorHAnsi"/>
          <w:color w:val="002060"/>
          <w:sz w:val="22"/>
          <w:szCs w:val="22"/>
        </w:rPr>
        <w:t>, cryogenic materials, and dry ice.</w:t>
      </w:r>
    </w:p>
    <w:p w14:paraId="31A51F8F" w14:textId="77777777" w:rsidR="00143D18" w:rsidRPr="00143D18" w:rsidRDefault="00143D18" w:rsidP="00143D18">
      <w:pPr>
        <w:rPr>
          <w:rFonts w:cstheme="minorHAnsi"/>
          <w:color w:val="002060"/>
          <w:sz w:val="22"/>
          <w:szCs w:val="22"/>
        </w:rPr>
      </w:pPr>
      <w:r w:rsidRPr="00143D18">
        <w:rPr>
          <w:rFonts w:cstheme="minorHAnsi"/>
          <w:color w:val="002060"/>
          <w:sz w:val="22"/>
          <w:szCs w:val="22"/>
        </w:rPr>
        <w:t>It is noted that these calculations only form part of the risk assessment, and evidence that a calculation is carried out is not by itself considered a suitable and sufficient assessment of risk. The risk assessment process should still be carried out as normal, and the calculations should only be used to determine who can be harmed, how, and identify the necessary controls.</w:t>
      </w:r>
    </w:p>
    <w:p w14:paraId="10833B21" w14:textId="77777777" w:rsidR="00143D18" w:rsidRPr="00143D18" w:rsidRDefault="00143D18" w:rsidP="00143D18">
      <w:pPr>
        <w:rPr>
          <w:rFonts w:cstheme="minorHAnsi"/>
          <w:b/>
          <w:bCs/>
          <w:color w:val="002060"/>
          <w:sz w:val="22"/>
          <w:szCs w:val="22"/>
        </w:rPr>
      </w:pPr>
      <w:r w:rsidRPr="00143D18">
        <w:rPr>
          <w:rFonts w:cstheme="minorHAnsi"/>
          <w:b/>
          <w:bCs/>
          <w:color w:val="002060"/>
          <w:sz w:val="22"/>
          <w:szCs w:val="22"/>
        </w:rPr>
        <w:t>Note:</w:t>
      </w:r>
    </w:p>
    <w:p w14:paraId="32F7FA65" w14:textId="77777777" w:rsidR="0008669B" w:rsidRDefault="00143D18" w:rsidP="00143D18">
      <w:pPr>
        <w:rPr>
          <w:rFonts w:cstheme="minorHAnsi"/>
          <w:color w:val="EE0000"/>
          <w:sz w:val="22"/>
          <w:szCs w:val="22"/>
        </w:rPr>
      </w:pPr>
      <w:r w:rsidRPr="0008669B">
        <w:rPr>
          <w:rFonts w:cstheme="minorHAnsi"/>
          <w:color w:val="EE0000"/>
          <w:sz w:val="22"/>
          <w:szCs w:val="22"/>
        </w:rPr>
        <w:t xml:space="preserve">This calculator provides estimates for </w:t>
      </w:r>
      <w:r w:rsidRPr="0008669B">
        <w:rPr>
          <w:rFonts w:cstheme="minorHAnsi"/>
          <w:b/>
          <w:bCs/>
          <w:color w:val="EE0000"/>
          <w:sz w:val="22"/>
          <w:szCs w:val="22"/>
        </w:rPr>
        <w:t>informational purposes only</w:t>
      </w:r>
      <w:r w:rsidRPr="0008669B">
        <w:rPr>
          <w:rFonts w:cstheme="minorHAnsi"/>
          <w:color w:val="EE0000"/>
          <w:sz w:val="22"/>
          <w:szCs w:val="22"/>
        </w:rPr>
        <w:t xml:space="preserve">. Assessing exposure to gas is a highly complex field </w:t>
      </w:r>
      <w:r w:rsidRPr="0008669B">
        <w:rPr>
          <w:rFonts w:ascii="Cambria Math" w:hAnsi="Cambria Math" w:cs="Cambria Math"/>
          <w:color w:val="EE0000"/>
          <w:sz w:val="22"/>
          <w:szCs w:val="22"/>
        </w:rPr>
        <w:t>‐</w:t>
      </w:r>
      <w:r w:rsidRPr="0008669B">
        <w:rPr>
          <w:rFonts w:cstheme="minorHAnsi"/>
          <w:color w:val="EE0000"/>
          <w:sz w:val="22"/>
          <w:szCs w:val="22"/>
        </w:rPr>
        <w:t xml:space="preserve"> real-world conditions including gas stratification, turbulent mixing, room geometry, temperature, and ventilation dynamics can differ significantly from the idealised models used here. </w:t>
      </w:r>
    </w:p>
    <w:p w14:paraId="746E9080" w14:textId="56EDBEEE" w:rsidR="0019110A" w:rsidRDefault="00143D18" w:rsidP="00143D18">
      <w:pPr>
        <w:rPr>
          <w:rFonts w:cstheme="minorHAnsi"/>
          <w:color w:val="EE0000"/>
          <w:sz w:val="22"/>
          <w:szCs w:val="22"/>
        </w:rPr>
      </w:pPr>
      <w:r w:rsidRPr="0008669B">
        <w:rPr>
          <w:rFonts w:cstheme="minorHAnsi"/>
          <w:color w:val="EE0000"/>
          <w:sz w:val="22"/>
          <w:szCs w:val="22"/>
        </w:rPr>
        <w:t>This tool must not be used as a replacement for a full risk assessment</w:t>
      </w:r>
      <w:r w:rsidR="0008669B">
        <w:rPr>
          <w:rFonts w:cstheme="minorHAnsi"/>
          <w:color w:val="EE0000"/>
          <w:sz w:val="22"/>
          <w:szCs w:val="22"/>
        </w:rPr>
        <w:t xml:space="preserve"> – it is designed to help you form an </w:t>
      </w:r>
      <w:r w:rsidR="0019110A">
        <w:rPr>
          <w:rFonts w:cstheme="minorHAnsi"/>
          <w:color w:val="EE0000"/>
          <w:sz w:val="22"/>
          <w:szCs w:val="22"/>
        </w:rPr>
        <w:t xml:space="preserve">opinion but cannot </w:t>
      </w:r>
      <w:proofErr w:type="gramStart"/>
      <w:r w:rsidR="0019110A">
        <w:rPr>
          <w:rFonts w:cstheme="minorHAnsi"/>
          <w:color w:val="EE0000"/>
          <w:sz w:val="22"/>
          <w:szCs w:val="22"/>
        </w:rPr>
        <w:t>take into account</w:t>
      </w:r>
      <w:proofErr w:type="gramEnd"/>
      <w:r w:rsidR="0019110A">
        <w:rPr>
          <w:rFonts w:cstheme="minorHAnsi"/>
          <w:color w:val="EE0000"/>
          <w:sz w:val="22"/>
          <w:szCs w:val="22"/>
        </w:rPr>
        <w:t xml:space="preserve"> all the possible variables required to accurately provide a recommendation.</w:t>
      </w:r>
    </w:p>
    <w:p w14:paraId="1580093A" w14:textId="149D020D" w:rsidR="00143D18" w:rsidRPr="0008669B" w:rsidRDefault="00143D18" w:rsidP="00143D18">
      <w:pPr>
        <w:rPr>
          <w:rFonts w:cstheme="minorHAnsi"/>
          <w:color w:val="EE0000"/>
          <w:sz w:val="22"/>
          <w:szCs w:val="22"/>
        </w:rPr>
      </w:pPr>
      <w:r w:rsidRPr="0008669B">
        <w:rPr>
          <w:rFonts w:cstheme="minorHAnsi"/>
          <w:color w:val="EE0000"/>
          <w:sz w:val="22"/>
          <w:szCs w:val="22"/>
        </w:rPr>
        <w:t xml:space="preserve">If there is any doubt about the risk to people, </w:t>
      </w:r>
      <w:r w:rsidRPr="0008669B">
        <w:rPr>
          <w:rFonts w:cstheme="minorHAnsi"/>
          <w:b/>
          <w:bCs/>
          <w:color w:val="EE0000"/>
          <w:sz w:val="22"/>
          <w:szCs w:val="22"/>
        </w:rPr>
        <w:t>specialist advice must always be sought</w:t>
      </w:r>
      <w:r w:rsidRPr="0008669B">
        <w:rPr>
          <w:rFonts w:cstheme="minorHAnsi"/>
          <w:color w:val="EE0000"/>
          <w:sz w:val="22"/>
          <w:szCs w:val="22"/>
        </w:rPr>
        <w:t xml:space="preserve"> from a competent person, or your </w:t>
      </w:r>
      <w:r w:rsidR="006F7CC7">
        <w:rPr>
          <w:rFonts w:cstheme="minorHAnsi"/>
          <w:color w:val="EE0000"/>
          <w:sz w:val="22"/>
          <w:szCs w:val="22"/>
        </w:rPr>
        <w:t>health and safety coordinator.</w:t>
      </w:r>
    </w:p>
    <w:p w14:paraId="71F30C2C" w14:textId="77777777" w:rsidR="00143D18" w:rsidRDefault="00143D18" w:rsidP="00143D18">
      <w:pPr>
        <w:rPr>
          <w:rFonts w:cstheme="minorHAnsi"/>
          <w:color w:val="002060"/>
          <w:sz w:val="22"/>
          <w:szCs w:val="22"/>
        </w:rPr>
      </w:pPr>
    </w:p>
    <w:p w14:paraId="33F17884" w14:textId="77777777" w:rsidR="00143D18" w:rsidRDefault="00143D18" w:rsidP="00143D18">
      <w:pPr>
        <w:rPr>
          <w:rFonts w:cstheme="minorHAnsi"/>
          <w:color w:val="002060"/>
          <w:sz w:val="22"/>
          <w:szCs w:val="22"/>
        </w:rPr>
      </w:pPr>
    </w:p>
    <w:sdt>
      <w:sdtPr>
        <w:rPr>
          <w:rFonts w:asciiTheme="minorHAnsi" w:eastAsiaTheme="minorHAnsi" w:hAnsiTheme="minorHAnsi" w:cstheme="minorBidi"/>
          <w:b w:val="0"/>
          <w:bCs w:val="0"/>
          <w:color w:val="002060"/>
          <w:kern w:val="2"/>
          <w:sz w:val="20"/>
          <w:szCs w:val="20"/>
          <w:lang w:val="en-GB"/>
          <w14:ligatures w14:val="standardContextual"/>
        </w:rPr>
        <w:id w:val="1503777732"/>
        <w:docPartObj>
          <w:docPartGallery w:val="Table of Contents"/>
          <w:docPartUnique/>
        </w:docPartObj>
      </w:sdtPr>
      <w:sdtEndPr>
        <w:rPr>
          <w:noProof/>
          <w:color w:val="auto"/>
        </w:rPr>
      </w:sdtEndPr>
      <w:sdtContent>
        <w:p w14:paraId="6412AFFC" w14:textId="0DDE8640" w:rsidR="00771EE5" w:rsidRPr="00246F3B" w:rsidRDefault="00771EE5">
          <w:pPr>
            <w:pStyle w:val="TOCHeading"/>
            <w:rPr>
              <w:rStyle w:val="Heading1Char"/>
              <w:rFonts w:asciiTheme="minorHAnsi" w:hAnsiTheme="minorHAnsi"/>
              <w:color w:val="002060"/>
              <w:sz w:val="20"/>
              <w:szCs w:val="20"/>
            </w:rPr>
          </w:pPr>
          <w:r w:rsidRPr="00246F3B">
            <w:rPr>
              <w:rStyle w:val="Heading1Char"/>
              <w:rFonts w:asciiTheme="minorHAnsi" w:hAnsiTheme="minorHAnsi"/>
              <w:color w:val="002060"/>
              <w:sz w:val="20"/>
              <w:szCs w:val="20"/>
            </w:rPr>
            <w:t>Table of Contents</w:t>
          </w:r>
        </w:p>
        <w:p w14:paraId="0492695C" w14:textId="2B3977EE" w:rsidR="00246F3B" w:rsidRPr="00246F3B" w:rsidRDefault="00F61904">
          <w:pPr>
            <w:pStyle w:val="TOC1"/>
            <w:tabs>
              <w:tab w:val="right" w:leader="underscore" w:pos="9016"/>
            </w:tabs>
            <w:rPr>
              <w:rFonts w:eastAsiaTheme="minorEastAsia"/>
              <w:b w:val="0"/>
              <w:bCs w:val="0"/>
              <w:i w:val="0"/>
              <w:iCs w:val="0"/>
              <w:noProof/>
              <w:color w:val="002060"/>
              <w:sz w:val="20"/>
              <w:szCs w:val="20"/>
              <w:lang w:eastAsia="en-GB"/>
            </w:rPr>
          </w:pPr>
          <w:r w:rsidRPr="00246F3B">
            <w:rPr>
              <w:i w:val="0"/>
              <w:iCs w:val="0"/>
              <w:color w:val="002060"/>
              <w:sz w:val="20"/>
              <w:szCs w:val="20"/>
            </w:rPr>
            <w:fldChar w:fldCharType="begin"/>
          </w:r>
          <w:r w:rsidRPr="00246F3B">
            <w:rPr>
              <w:i w:val="0"/>
              <w:iCs w:val="0"/>
              <w:color w:val="002060"/>
              <w:sz w:val="20"/>
              <w:szCs w:val="20"/>
            </w:rPr>
            <w:instrText xml:space="preserve"> TOC \o "1-3" \h \z \u </w:instrText>
          </w:r>
          <w:r w:rsidRPr="00246F3B">
            <w:rPr>
              <w:i w:val="0"/>
              <w:iCs w:val="0"/>
              <w:color w:val="002060"/>
              <w:sz w:val="20"/>
              <w:szCs w:val="20"/>
            </w:rPr>
            <w:fldChar w:fldCharType="separate"/>
          </w:r>
          <w:hyperlink w:anchor="_Toc233629864" w:history="1">
            <w:r w:rsidR="00246F3B" w:rsidRPr="00246F3B">
              <w:rPr>
                <w:rStyle w:val="Hyperlink"/>
                <w:rFonts w:cstheme="minorHAnsi"/>
                <w:noProof/>
                <w:color w:val="002060"/>
                <w:sz w:val="20"/>
                <w:szCs w:val="20"/>
              </w:rPr>
              <w:t>Purpose</w:t>
            </w:r>
            <w:r w:rsidR="00246F3B" w:rsidRPr="00246F3B">
              <w:rPr>
                <w:noProof/>
                <w:webHidden/>
                <w:color w:val="002060"/>
                <w:sz w:val="20"/>
                <w:szCs w:val="20"/>
              </w:rPr>
              <w:tab/>
            </w:r>
            <w:r w:rsidR="00246F3B" w:rsidRPr="00246F3B">
              <w:rPr>
                <w:noProof/>
                <w:webHidden/>
                <w:color w:val="002060"/>
                <w:sz w:val="20"/>
                <w:szCs w:val="20"/>
              </w:rPr>
              <w:fldChar w:fldCharType="begin"/>
            </w:r>
            <w:r w:rsidR="00246F3B" w:rsidRPr="00246F3B">
              <w:rPr>
                <w:noProof/>
                <w:webHidden/>
                <w:color w:val="002060"/>
                <w:sz w:val="20"/>
                <w:szCs w:val="20"/>
              </w:rPr>
              <w:instrText xml:space="preserve"> PAGEREF _Toc233629864 \h </w:instrText>
            </w:r>
            <w:r w:rsidR="00246F3B" w:rsidRPr="00246F3B">
              <w:rPr>
                <w:noProof/>
                <w:webHidden/>
                <w:color w:val="002060"/>
                <w:sz w:val="20"/>
                <w:szCs w:val="20"/>
              </w:rPr>
            </w:r>
            <w:r w:rsidR="00246F3B" w:rsidRPr="00246F3B">
              <w:rPr>
                <w:noProof/>
                <w:webHidden/>
                <w:color w:val="002060"/>
                <w:sz w:val="20"/>
                <w:szCs w:val="20"/>
              </w:rPr>
              <w:fldChar w:fldCharType="separate"/>
            </w:r>
            <w:r w:rsidR="00246F3B" w:rsidRPr="00246F3B">
              <w:rPr>
                <w:noProof/>
                <w:webHidden/>
                <w:color w:val="002060"/>
                <w:sz w:val="20"/>
                <w:szCs w:val="20"/>
              </w:rPr>
              <w:t>1</w:t>
            </w:r>
            <w:r w:rsidR="00246F3B" w:rsidRPr="00246F3B">
              <w:rPr>
                <w:noProof/>
                <w:webHidden/>
                <w:color w:val="002060"/>
                <w:sz w:val="20"/>
                <w:szCs w:val="20"/>
              </w:rPr>
              <w:fldChar w:fldCharType="end"/>
            </w:r>
          </w:hyperlink>
        </w:p>
        <w:p w14:paraId="7FE09322" w14:textId="54F38286" w:rsidR="00246F3B" w:rsidRPr="00246F3B" w:rsidRDefault="00246F3B">
          <w:pPr>
            <w:pStyle w:val="TOC1"/>
            <w:tabs>
              <w:tab w:val="right" w:leader="underscore" w:pos="9016"/>
            </w:tabs>
            <w:rPr>
              <w:rFonts w:eastAsiaTheme="minorEastAsia"/>
              <w:b w:val="0"/>
              <w:bCs w:val="0"/>
              <w:i w:val="0"/>
              <w:iCs w:val="0"/>
              <w:noProof/>
              <w:color w:val="002060"/>
              <w:sz w:val="20"/>
              <w:szCs w:val="20"/>
              <w:lang w:eastAsia="en-GB"/>
            </w:rPr>
          </w:pPr>
          <w:hyperlink w:anchor="_Toc233629865" w:history="1">
            <w:r w:rsidRPr="00246F3B">
              <w:rPr>
                <w:rStyle w:val="Hyperlink"/>
                <w:noProof/>
                <w:color w:val="002060"/>
                <w:sz w:val="20"/>
                <w:szCs w:val="20"/>
              </w:rPr>
              <w:t>Outline of Calculator Functionality</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_Toc233629865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w:t>
            </w:r>
            <w:r w:rsidRPr="00246F3B">
              <w:rPr>
                <w:noProof/>
                <w:webHidden/>
                <w:color w:val="002060"/>
                <w:sz w:val="20"/>
                <w:szCs w:val="20"/>
              </w:rPr>
              <w:fldChar w:fldCharType="end"/>
            </w:r>
          </w:hyperlink>
        </w:p>
        <w:p w14:paraId="65797FB4" w14:textId="52CCBA05" w:rsidR="00246F3B" w:rsidRPr="00246F3B" w:rsidRDefault="00246F3B">
          <w:pPr>
            <w:pStyle w:val="TOC1"/>
            <w:tabs>
              <w:tab w:val="right" w:leader="underscore" w:pos="9016"/>
            </w:tabs>
            <w:rPr>
              <w:rFonts w:eastAsiaTheme="minorEastAsia"/>
              <w:b w:val="0"/>
              <w:bCs w:val="0"/>
              <w:i w:val="0"/>
              <w:iCs w:val="0"/>
              <w:noProof/>
              <w:color w:val="002060"/>
              <w:sz w:val="20"/>
              <w:szCs w:val="20"/>
              <w:lang w:eastAsia="en-GB"/>
            </w:rPr>
          </w:pPr>
          <w:hyperlink w:anchor="_Toc233629866" w:history="1">
            <w:r w:rsidRPr="00246F3B">
              <w:rPr>
                <w:rStyle w:val="Hyperlink"/>
                <w:noProof/>
                <w:color w:val="002060"/>
                <w:sz w:val="20"/>
                <w:szCs w:val="20"/>
                <w:lang w:eastAsia="en-GB"/>
              </w:rPr>
              <w:t>Part 1: Test Scenarios</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_Toc233629866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5</w:t>
            </w:r>
            <w:r w:rsidRPr="00246F3B">
              <w:rPr>
                <w:noProof/>
                <w:webHidden/>
                <w:color w:val="002060"/>
                <w:sz w:val="20"/>
                <w:szCs w:val="20"/>
              </w:rPr>
              <w:fldChar w:fldCharType="end"/>
            </w:r>
          </w:hyperlink>
        </w:p>
        <w:p w14:paraId="0124FC14" w14:textId="6415C418"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67" w:history="1">
            <w:r w:rsidRPr="00246F3B">
              <w:rPr>
                <w:rStyle w:val="Hyperlink"/>
                <w:rFonts w:eastAsia="Times New Roman"/>
                <w:noProof/>
                <w:color w:val="002060"/>
                <w:sz w:val="20"/>
                <w:szCs w:val="20"/>
                <w:lang w:eastAsia="en-GB"/>
              </w:rPr>
              <w:t>Scenario 1: Compressed Gas (Asphyxiant)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_Toc233629867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5</w:t>
            </w:r>
            <w:r w:rsidRPr="00246F3B">
              <w:rPr>
                <w:noProof/>
                <w:webHidden/>
                <w:color w:val="002060"/>
                <w:sz w:val="20"/>
                <w:szCs w:val="20"/>
              </w:rPr>
              <w:fldChar w:fldCharType="end"/>
            </w:r>
          </w:hyperlink>
        </w:p>
        <w:p w14:paraId="02E73D06" w14:textId="47F45E07"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68" w:history="1">
            <w:r w:rsidRPr="00246F3B">
              <w:rPr>
                <w:rStyle w:val="Hyperlink"/>
                <w:rFonts w:eastAsia="Times New Roman"/>
                <w:noProof/>
                <w:color w:val="002060"/>
                <w:sz w:val="20"/>
                <w:szCs w:val="20"/>
                <w:lang w:eastAsia="en-GB"/>
              </w:rPr>
              <w:t>Scenario 2: Liquefied Gas (Toxic)</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_Toc233629868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5</w:t>
            </w:r>
            <w:r w:rsidRPr="00246F3B">
              <w:rPr>
                <w:noProof/>
                <w:webHidden/>
                <w:color w:val="002060"/>
                <w:sz w:val="20"/>
                <w:szCs w:val="20"/>
              </w:rPr>
              <w:fldChar w:fldCharType="end"/>
            </w:r>
          </w:hyperlink>
        </w:p>
        <w:p w14:paraId="7C1CB3AB" w14:textId="0C307F04"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69" w:history="1">
            <w:r w:rsidRPr="00246F3B">
              <w:rPr>
                <w:rStyle w:val="Hyperlink"/>
                <w:rFonts w:eastAsia="Times New Roman"/>
                <w:noProof/>
                <w:color w:val="002060"/>
                <w:sz w:val="20"/>
                <w:szCs w:val="20"/>
                <w:lang w:eastAsia="en-GB"/>
              </w:rPr>
              <w:t>Scenario 3: Cryogenic Vessel (Asphyxiant)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_Toc233629869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6</w:t>
            </w:r>
            <w:r w:rsidRPr="00246F3B">
              <w:rPr>
                <w:noProof/>
                <w:webHidden/>
                <w:color w:val="002060"/>
                <w:sz w:val="20"/>
                <w:szCs w:val="20"/>
              </w:rPr>
              <w:fldChar w:fldCharType="end"/>
            </w:r>
          </w:hyperlink>
        </w:p>
        <w:p w14:paraId="74259E11" w14:textId="084958F7"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0" w:history="1">
            <w:r w:rsidRPr="00246F3B">
              <w:rPr>
                <w:rStyle w:val="Hyperlink"/>
                <w:rFonts w:eastAsia="Times New Roman"/>
                <w:noProof/>
                <w:color w:val="002060"/>
                <w:sz w:val="20"/>
                <w:szCs w:val="20"/>
                <w:lang w:eastAsia="en-GB"/>
              </w:rPr>
              <w:t>Scenario 4: Known Volume (Carbon Dioxide (CO</w:t>
            </w:r>
            <w:r w:rsidRPr="00246F3B">
              <w:rPr>
                <w:rStyle w:val="Hyperlink"/>
                <w:rFonts w:eastAsia="Times New Roman"/>
                <w:noProof/>
                <w:color w:val="002060"/>
                <w:sz w:val="20"/>
                <w:szCs w:val="20"/>
                <w:vertAlign w:val="subscript"/>
                <w:lang w:eastAsia="en-GB"/>
              </w:rPr>
              <w:t>2</w:t>
            </w:r>
            <w:r w:rsidRPr="00246F3B">
              <w:rPr>
                <w:rStyle w:val="Hyperlink"/>
                <w:rFonts w:eastAsia="Times New Roman"/>
                <w:noProof/>
                <w:color w:val="002060"/>
                <w:sz w:val="20"/>
                <w:szCs w:val="20"/>
                <w:lang w:eastAsia="en-GB"/>
              </w:rPr>
              <w:t>) Enrichment)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_Toc233629870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6</w:t>
            </w:r>
            <w:r w:rsidRPr="00246F3B">
              <w:rPr>
                <w:noProof/>
                <w:webHidden/>
                <w:color w:val="002060"/>
                <w:sz w:val="20"/>
                <w:szCs w:val="20"/>
              </w:rPr>
              <w:fldChar w:fldCharType="end"/>
            </w:r>
          </w:hyperlink>
        </w:p>
        <w:p w14:paraId="622DD5E7" w14:textId="2DBC8BD7"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1" w:history="1">
            <w:r w:rsidRPr="00246F3B">
              <w:rPr>
                <w:rStyle w:val="Hyperlink"/>
                <w:rFonts w:eastAsia="Times New Roman"/>
                <w:noProof/>
                <w:color w:val="002060"/>
                <w:sz w:val="20"/>
                <w:szCs w:val="20"/>
                <w:lang w:eastAsia="en-GB"/>
              </w:rPr>
              <w:t>Scenario 5: Slow Leak (Flammable)</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_Toc233629871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6</w:t>
            </w:r>
            <w:r w:rsidRPr="00246F3B">
              <w:rPr>
                <w:noProof/>
                <w:webHidden/>
                <w:color w:val="002060"/>
                <w:sz w:val="20"/>
                <w:szCs w:val="20"/>
              </w:rPr>
              <w:fldChar w:fldCharType="end"/>
            </w:r>
          </w:hyperlink>
        </w:p>
        <w:p w14:paraId="1373F622" w14:textId="797F8AF3"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2" w:history="1">
            <w:r w:rsidRPr="00246F3B">
              <w:rPr>
                <w:rStyle w:val="Hyperlink"/>
                <w:noProof/>
                <w:color w:val="002060"/>
                <w:sz w:val="20"/>
                <w:szCs w:val="20"/>
              </w:rPr>
              <w:t>Scenario 6: Toxic Gas, External Lookups &amp; Detection Placement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_Toc233629872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6</w:t>
            </w:r>
            <w:r w:rsidRPr="00246F3B">
              <w:rPr>
                <w:noProof/>
                <w:webHidden/>
                <w:color w:val="002060"/>
                <w:sz w:val="20"/>
                <w:szCs w:val="20"/>
              </w:rPr>
              <w:fldChar w:fldCharType="end"/>
            </w:r>
          </w:hyperlink>
        </w:p>
        <w:p w14:paraId="62B62973" w14:textId="54FDF61A"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3" w:history="1">
            <w:r w:rsidRPr="00246F3B">
              <w:rPr>
                <w:rStyle w:val="Hyperlink"/>
                <w:rFonts w:eastAsia="Times New Roman"/>
                <w:noProof/>
                <w:color w:val="002060"/>
                <w:sz w:val="20"/>
                <w:szCs w:val="20"/>
                <w:lang w:eastAsia="en-GB"/>
              </w:rPr>
              <w:t>Scenario 7: Slow Leak, Time to Hazard &amp; Heavy Gas Detection</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_Toc233629873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7</w:t>
            </w:r>
            <w:r w:rsidRPr="00246F3B">
              <w:rPr>
                <w:noProof/>
                <w:webHidden/>
                <w:color w:val="002060"/>
                <w:sz w:val="20"/>
                <w:szCs w:val="20"/>
              </w:rPr>
              <w:fldChar w:fldCharType="end"/>
            </w:r>
          </w:hyperlink>
        </w:p>
        <w:p w14:paraId="01611C57" w14:textId="320F59BC"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4" w:history="1">
            <w:r w:rsidRPr="00246F3B">
              <w:rPr>
                <w:rStyle w:val="Hyperlink"/>
                <w:rFonts w:eastAsia="Times New Roman"/>
                <w:noProof/>
                <w:color w:val="002060"/>
                <w:sz w:val="20"/>
                <w:szCs w:val="20"/>
                <w:lang w:eastAsia="en-GB"/>
              </w:rPr>
              <w:t>Scenario 8: Risk of Exposure when handling Dry Ice</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_Toc233629874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7</w:t>
            </w:r>
            <w:r w:rsidRPr="00246F3B">
              <w:rPr>
                <w:noProof/>
                <w:webHidden/>
                <w:color w:val="002060"/>
                <w:sz w:val="20"/>
                <w:szCs w:val="20"/>
              </w:rPr>
              <w:fldChar w:fldCharType="end"/>
            </w:r>
          </w:hyperlink>
        </w:p>
        <w:p w14:paraId="0588D6E1" w14:textId="16AB2167"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5" w:history="1">
            <w:r w:rsidRPr="00246F3B">
              <w:rPr>
                <w:rStyle w:val="Hyperlink"/>
                <w:noProof/>
                <w:color w:val="002060"/>
                <w:sz w:val="20"/>
                <w:szCs w:val="20"/>
              </w:rPr>
              <w:t>Scenario 9: Mixed Gas Cylinders &amp; Multiple Independent Risks</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_Toc233629875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7</w:t>
            </w:r>
            <w:r w:rsidRPr="00246F3B">
              <w:rPr>
                <w:noProof/>
                <w:webHidden/>
                <w:color w:val="002060"/>
                <w:sz w:val="20"/>
                <w:szCs w:val="20"/>
              </w:rPr>
              <w:fldChar w:fldCharType="end"/>
            </w:r>
          </w:hyperlink>
        </w:p>
        <w:p w14:paraId="6DA81BBA" w14:textId="658EF5F4"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6" w:history="1">
            <w:r w:rsidRPr="00246F3B">
              <w:rPr>
                <w:rStyle w:val="Hyperlink"/>
                <w:noProof/>
                <w:color w:val="002060"/>
                <w:sz w:val="20"/>
                <w:szCs w:val="20"/>
              </w:rPr>
              <w:t>Scenario 10: Dense Gas Stratification</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_Toc233629876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7</w:t>
            </w:r>
            <w:r w:rsidRPr="00246F3B">
              <w:rPr>
                <w:noProof/>
                <w:webHidden/>
                <w:color w:val="002060"/>
                <w:sz w:val="20"/>
                <w:szCs w:val="20"/>
              </w:rPr>
              <w:fldChar w:fldCharType="end"/>
            </w:r>
          </w:hyperlink>
        </w:p>
        <w:p w14:paraId="653C976D" w14:textId="69634C03" w:rsidR="00246F3B" w:rsidRPr="00246F3B" w:rsidRDefault="00246F3B">
          <w:pPr>
            <w:pStyle w:val="TOC1"/>
            <w:tabs>
              <w:tab w:val="right" w:leader="underscore" w:pos="9016"/>
            </w:tabs>
            <w:rPr>
              <w:rFonts w:eastAsiaTheme="minorEastAsia"/>
              <w:b w:val="0"/>
              <w:bCs w:val="0"/>
              <w:i w:val="0"/>
              <w:iCs w:val="0"/>
              <w:noProof/>
              <w:color w:val="002060"/>
              <w:sz w:val="20"/>
              <w:szCs w:val="20"/>
              <w:lang w:eastAsia="en-GB"/>
            </w:rPr>
          </w:pPr>
          <w:hyperlink w:anchor="_Toc233629877" w:history="1">
            <w:r w:rsidRPr="00246F3B">
              <w:rPr>
                <w:rStyle w:val="Hyperlink"/>
                <w:rFonts w:eastAsia="Times New Roman"/>
                <w:noProof/>
                <w:color w:val="002060"/>
                <w:sz w:val="20"/>
                <w:szCs w:val="20"/>
                <w:lang w:eastAsia="en-GB"/>
              </w:rPr>
              <w:t>Part 2: Answers &amp; Methodology</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_Toc233629877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8</w:t>
            </w:r>
            <w:r w:rsidRPr="00246F3B">
              <w:rPr>
                <w:noProof/>
                <w:webHidden/>
                <w:color w:val="002060"/>
                <w:sz w:val="20"/>
                <w:szCs w:val="20"/>
              </w:rPr>
              <w:fldChar w:fldCharType="end"/>
            </w:r>
          </w:hyperlink>
        </w:p>
        <w:p w14:paraId="608A1DEB" w14:textId="2C56CD81"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8" w:history="1">
            <w:r w:rsidRPr="00246F3B">
              <w:rPr>
                <w:rStyle w:val="Hyperlink"/>
                <w:rFonts w:eastAsia="Times New Roman"/>
                <w:noProof/>
                <w:color w:val="002060"/>
                <w:sz w:val="20"/>
                <w:szCs w:val="20"/>
                <w:lang w:eastAsia="en-GB"/>
              </w:rPr>
              <w:t>Scenario 1: Compressed Gas (Asphyxiant)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_Toc233629878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8</w:t>
            </w:r>
            <w:r w:rsidRPr="00246F3B">
              <w:rPr>
                <w:noProof/>
                <w:webHidden/>
                <w:color w:val="002060"/>
                <w:sz w:val="20"/>
                <w:szCs w:val="20"/>
              </w:rPr>
              <w:fldChar w:fldCharType="end"/>
            </w:r>
          </w:hyperlink>
        </w:p>
        <w:p w14:paraId="2DAA9ABC" w14:textId="10838BBC"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79" w:history="1">
            <w:r w:rsidRPr="00246F3B">
              <w:rPr>
                <w:rStyle w:val="Hyperlink"/>
                <w:rFonts w:eastAsia="Times New Roman"/>
                <w:noProof/>
                <w:color w:val="002060"/>
                <w:sz w:val="20"/>
                <w:szCs w:val="20"/>
                <w:lang w:eastAsia="en-GB"/>
              </w:rPr>
              <w:t>Scenario 2: Liquefied Gas (Toxic)</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_Toc233629879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10</w:t>
            </w:r>
            <w:r w:rsidRPr="00246F3B">
              <w:rPr>
                <w:noProof/>
                <w:webHidden/>
                <w:color w:val="002060"/>
                <w:sz w:val="20"/>
                <w:szCs w:val="20"/>
              </w:rPr>
              <w:fldChar w:fldCharType="end"/>
            </w:r>
          </w:hyperlink>
        </w:p>
        <w:p w14:paraId="04FEFA63" w14:textId="57491DF7"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0" w:history="1">
            <w:r w:rsidRPr="00246F3B">
              <w:rPr>
                <w:rStyle w:val="Hyperlink"/>
                <w:rFonts w:eastAsia="Times New Roman"/>
                <w:noProof/>
                <w:color w:val="002060"/>
                <w:sz w:val="20"/>
                <w:szCs w:val="20"/>
                <w:lang w:eastAsia="en-GB"/>
              </w:rPr>
              <w:t>Scenario 3: Cryogenic Vessel (Asphyxiant)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_Toc233629880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13</w:t>
            </w:r>
            <w:r w:rsidRPr="00246F3B">
              <w:rPr>
                <w:noProof/>
                <w:webHidden/>
                <w:color w:val="002060"/>
                <w:sz w:val="20"/>
                <w:szCs w:val="20"/>
              </w:rPr>
              <w:fldChar w:fldCharType="end"/>
            </w:r>
          </w:hyperlink>
        </w:p>
        <w:p w14:paraId="44D86482" w14:textId="0D0EF07A"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1" w:history="1">
            <w:r w:rsidRPr="00246F3B">
              <w:rPr>
                <w:rStyle w:val="Hyperlink"/>
                <w:rFonts w:eastAsia="Times New Roman"/>
                <w:noProof/>
                <w:color w:val="002060"/>
                <w:sz w:val="20"/>
                <w:szCs w:val="20"/>
                <w:lang w:eastAsia="en-GB"/>
              </w:rPr>
              <w:t>Scenario 4: Known Volume (CO₂ Enrichment)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_Toc233629881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14</w:t>
            </w:r>
            <w:r w:rsidRPr="00246F3B">
              <w:rPr>
                <w:noProof/>
                <w:webHidden/>
                <w:color w:val="002060"/>
                <w:sz w:val="20"/>
                <w:szCs w:val="20"/>
              </w:rPr>
              <w:fldChar w:fldCharType="end"/>
            </w:r>
          </w:hyperlink>
        </w:p>
        <w:p w14:paraId="3C94A013" w14:textId="66232815"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2" w:history="1">
            <w:r w:rsidRPr="00246F3B">
              <w:rPr>
                <w:rStyle w:val="Hyperlink"/>
                <w:rFonts w:eastAsia="Times New Roman"/>
                <w:noProof/>
                <w:color w:val="002060"/>
                <w:sz w:val="20"/>
                <w:szCs w:val="20"/>
                <w:lang w:eastAsia="en-GB"/>
              </w:rPr>
              <w:t>Scenario 5: Slow Leak (Flammable)</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_Toc233629882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16</w:t>
            </w:r>
            <w:r w:rsidRPr="00246F3B">
              <w:rPr>
                <w:noProof/>
                <w:webHidden/>
                <w:color w:val="002060"/>
                <w:sz w:val="20"/>
                <w:szCs w:val="20"/>
              </w:rPr>
              <w:fldChar w:fldCharType="end"/>
            </w:r>
          </w:hyperlink>
        </w:p>
        <w:p w14:paraId="2CCDD25E" w14:textId="502C9E45"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3" w:history="1">
            <w:r w:rsidRPr="00246F3B">
              <w:rPr>
                <w:rStyle w:val="Hyperlink"/>
                <w:rFonts w:eastAsia="Times New Roman"/>
                <w:noProof/>
                <w:color w:val="002060"/>
                <w:sz w:val="20"/>
                <w:szCs w:val="20"/>
                <w:lang w:eastAsia="en-GB"/>
              </w:rPr>
              <w:t>Scenario 6: Toxic Gas, External Lookups &amp; Detection Placement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_Toc233629883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18</w:t>
            </w:r>
            <w:r w:rsidRPr="00246F3B">
              <w:rPr>
                <w:noProof/>
                <w:webHidden/>
                <w:color w:val="002060"/>
                <w:sz w:val="20"/>
                <w:szCs w:val="20"/>
              </w:rPr>
              <w:fldChar w:fldCharType="end"/>
            </w:r>
          </w:hyperlink>
        </w:p>
        <w:p w14:paraId="6F0C3557" w14:textId="2BB47992"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4" w:history="1">
            <w:r w:rsidRPr="00246F3B">
              <w:rPr>
                <w:rStyle w:val="Hyperlink"/>
                <w:rFonts w:eastAsia="Times New Roman"/>
                <w:noProof/>
                <w:color w:val="002060"/>
                <w:sz w:val="20"/>
                <w:szCs w:val="20"/>
                <w:lang w:eastAsia="en-GB"/>
              </w:rPr>
              <w:t>Scenario 7: Slow Leak, Time to Hazard &amp; Heavy Gas Detection</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_Toc233629884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22</w:t>
            </w:r>
            <w:r w:rsidRPr="00246F3B">
              <w:rPr>
                <w:noProof/>
                <w:webHidden/>
                <w:color w:val="002060"/>
                <w:sz w:val="20"/>
                <w:szCs w:val="20"/>
              </w:rPr>
              <w:fldChar w:fldCharType="end"/>
            </w:r>
          </w:hyperlink>
        </w:p>
        <w:p w14:paraId="4267389A" w14:textId="73DD577E"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5" w:history="1">
            <w:r w:rsidRPr="00246F3B">
              <w:rPr>
                <w:rStyle w:val="Hyperlink"/>
                <w:rFonts w:eastAsia="Times New Roman"/>
                <w:noProof/>
                <w:color w:val="002060"/>
                <w:sz w:val="20"/>
                <w:szCs w:val="20"/>
                <w:lang w:eastAsia="en-GB"/>
              </w:rPr>
              <w:t>Scenario 8: Calculation Risk of Exposure when handling Dry Ice</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_Toc233629885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26</w:t>
            </w:r>
            <w:r w:rsidRPr="00246F3B">
              <w:rPr>
                <w:noProof/>
                <w:webHidden/>
                <w:color w:val="002060"/>
                <w:sz w:val="20"/>
                <w:szCs w:val="20"/>
              </w:rPr>
              <w:fldChar w:fldCharType="end"/>
            </w:r>
          </w:hyperlink>
        </w:p>
        <w:p w14:paraId="0CF3384D" w14:textId="7BA75AC5"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6" w:history="1">
            <w:r w:rsidRPr="00246F3B">
              <w:rPr>
                <w:rStyle w:val="Hyperlink"/>
                <w:noProof/>
                <w:color w:val="002060"/>
                <w:sz w:val="20"/>
                <w:szCs w:val="20"/>
              </w:rPr>
              <w:t>Scenario 9: Mixed Gas Cylinders &amp; Multiple Independent Risks</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_Toc233629886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28</w:t>
            </w:r>
            <w:r w:rsidRPr="00246F3B">
              <w:rPr>
                <w:noProof/>
                <w:webHidden/>
                <w:color w:val="002060"/>
                <w:sz w:val="20"/>
                <w:szCs w:val="20"/>
              </w:rPr>
              <w:fldChar w:fldCharType="end"/>
            </w:r>
          </w:hyperlink>
        </w:p>
        <w:p w14:paraId="69C398F8" w14:textId="15125CCB"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7" w:history="1">
            <w:r w:rsidRPr="00246F3B">
              <w:rPr>
                <w:rStyle w:val="Hyperlink"/>
                <w:noProof/>
                <w:color w:val="002060"/>
                <w:sz w:val="20"/>
                <w:szCs w:val="20"/>
              </w:rPr>
              <w:t>Scenario 10: Dense Gas Stratification</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_Toc233629887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30</w:t>
            </w:r>
            <w:r w:rsidRPr="00246F3B">
              <w:rPr>
                <w:noProof/>
                <w:webHidden/>
                <w:color w:val="002060"/>
                <w:sz w:val="20"/>
                <w:szCs w:val="20"/>
              </w:rPr>
              <w:fldChar w:fldCharType="end"/>
            </w:r>
          </w:hyperlink>
        </w:p>
        <w:p w14:paraId="0FD04860" w14:textId="200E6018" w:rsidR="00246F3B" w:rsidRPr="00246F3B" w:rsidRDefault="00246F3B">
          <w:pPr>
            <w:pStyle w:val="TOC1"/>
            <w:tabs>
              <w:tab w:val="right" w:leader="underscore" w:pos="9016"/>
            </w:tabs>
            <w:rPr>
              <w:rFonts w:eastAsiaTheme="minorEastAsia"/>
              <w:b w:val="0"/>
              <w:bCs w:val="0"/>
              <w:i w:val="0"/>
              <w:iCs w:val="0"/>
              <w:noProof/>
              <w:color w:val="002060"/>
              <w:sz w:val="20"/>
              <w:szCs w:val="20"/>
              <w:lang w:eastAsia="en-GB"/>
            </w:rPr>
          </w:pPr>
          <w:hyperlink w:anchor="_Toc233629888" w:history="1">
            <w:r w:rsidRPr="00246F3B">
              <w:rPr>
                <w:rStyle w:val="Hyperlink"/>
                <w:noProof/>
                <w:color w:val="002060"/>
                <w:sz w:val="20"/>
                <w:szCs w:val="20"/>
              </w:rPr>
              <w:t>Part 3: Gas/Cryogen Safety Calculator: Methodology, Equations and Assumptions</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_Toc233629888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34</w:t>
            </w:r>
            <w:r w:rsidRPr="00246F3B">
              <w:rPr>
                <w:noProof/>
                <w:webHidden/>
                <w:color w:val="002060"/>
                <w:sz w:val="20"/>
                <w:szCs w:val="20"/>
              </w:rPr>
              <w:fldChar w:fldCharType="end"/>
            </w:r>
          </w:hyperlink>
        </w:p>
        <w:p w14:paraId="44753C07" w14:textId="454E765E"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89" w:history="1">
            <w:r w:rsidRPr="00246F3B">
              <w:rPr>
                <w:rStyle w:val="Hyperlink"/>
                <w:noProof/>
                <w:color w:val="002060"/>
                <w:sz w:val="20"/>
                <w:szCs w:val="20"/>
              </w:rPr>
              <w:t>1. Volume Calculations</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_Toc233629889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34</w:t>
            </w:r>
            <w:r w:rsidRPr="00246F3B">
              <w:rPr>
                <w:noProof/>
                <w:webHidden/>
                <w:color w:val="002060"/>
                <w:sz w:val="20"/>
                <w:szCs w:val="20"/>
              </w:rPr>
              <w:fldChar w:fldCharType="end"/>
            </w:r>
          </w:hyperlink>
        </w:p>
        <w:p w14:paraId="608CB860" w14:textId="56142A3C"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90" w:history="1">
            <w:r w:rsidRPr="00246F3B">
              <w:rPr>
                <w:rStyle w:val="Hyperlink"/>
                <w:noProof/>
                <w:color w:val="002060"/>
                <w:sz w:val="20"/>
                <w:szCs w:val="20"/>
              </w:rPr>
              <w:t>2. Room Concentration (Instantaneous Release)</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_Toc233629890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35</w:t>
            </w:r>
            <w:r w:rsidRPr="00246F3B">
              <w:rPr>
                <w:noProof/>
                <w:webHidden/>
                <w:color w:val="002060"/>
                <w:sz w:val="20"/>
                <w:szCs w:val="20"/>
              </w:rPr>
              <w:fldChar w:fldCharType="end"/>
            </w:r>
          </w:hyperlink>
        </w:p>
        <w:p w14:paraId="118A20EE" w14:textId="011FB982"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91" w:history="1">
            <w:r w:rsidRPr="00246F3B">
              <w:rPr>
                <w:rStyle w:val="Hyperlink"/>
                <w:noProof/>
                <w:color w:val="002060"/>
                <w:sz w:val="20"/>
                <w:szCs w:val="20"/>
              </w:rPr>
              <w:t>3. Continuous Slow Leak (Steady-State)</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_Toc233629891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36</w:t>
            </w:r>
            <w:r w:rsidRPr="00246F3B">
              <w:rPr>
                <w:noProof/>
                <w:webHidden/>
                <w:color w:val="002060"/>
                <w:sz w:val="20"/>
                <w:szCs w:val="20"/>
              </w:rPr>
              <w:fldChar w:fldCharType="end"/>
            </w:r>
          </w:hyperlink>
        </w:p>
        <w:p w14:paraId="7B1E0D12" w14:textId="1196FD27"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92" w:history="1">
            <w:r w:rsidRPr="00246F3B">
              <w:rPr>
                <w:rStyle w:val="Hyperlink"/>
                <w:noProof/>
                <w:color w:val="002060"/>
                <w:sz w:val="20"/>
                <w:szCs w:val="20"/>
              </w:rPr>
              <w:t>4. Worst-Case Time to Hazard (0 ACH)</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_Toc233629892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36</w:t>
            </w:r>
            <w:r w:rsidRPr="00246F3B">
              <w:rPr>
                <w:noProof/>
                <w:webHidden/>
                <w:color w:val="002060"/>
                <w:sz w:val="20"/>
                <w:szCs w:val="20"/>
              </w:rPr>
              <w:fldChar w:fldCharType="end"/>
            </w:r>
          </w:hyperlink>
        </w:p>
        <w:p w14:paraId="4AE857BC" w14:textId="3E078209"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93" w:history="1">
            <w:r w:rsidRPr="00246F3B">
              <w:rPr>
                <w:rStyle w:val="Hyperlink"/>
                <w:noProof/>
                <w:color w:val="002060"/>
                <w:sz w:val="20"/>
                <w:szCs w:val="20"/>
              </w:rPr>
              <w:t>5. Dry Ice Conversion</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_Toc233629893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38</w:t>
            </w:r>
            <w:r w:rsidRPr="00246F3B">
              <w:rPr>
                <w:noProof/>
                <w:webHidden/>
                <w:color w:val="002060"/>
                <w:sz w:val="20"/>
                <w:szCs w:val="20"/>
              </w:rPr>
              <w:fldChar w:fldCharType="end"/>
            </w:r>
          </w:hyperlink>
        </w:p>
        <w:p w14:paraId="4E7AAC3A" w14:textId="45FE501D"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94" w:history="1">
            <w:r w:rsidRPr="00246F3B">
              <w:rPr>
                <w:rStyle w:val="Hyperlink"/>
                <w:noProof/>
                <w:color w:val="002060"/>
                <w:sz w:val="20"/>
                <w:szCs w:val="20"/>
              </w:rPr>
              <w:t>6. Advanced Leak-Rate Estimator</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_Toc233629894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38</w:t>
            </w:r>
            <w:r w:rsidRPr="00246F3B">
              <w:rPr>
                <w:noProof/>
                <w:webHidden/>
                <w:color w:val="002060"/>
                <w:sz w:val="20"/>
                <w:szCs w:val="20"/>
              </w:rPr>
              <w:fldChar w:fldCharType="end"/>
            </w:r>
          </w:hyperlink>
        </w:p>
        <w:p w14:paraId="532DFA3F" w14:textId="637A8EEF"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95" w:history="1">
            <w:r w:rsidRPr="00246F3B">
              <w:rPr>
                <w:rStyle w:val="Hyperlink"/>
                <w:noProof/>
                <w:color w:val="002060"/>
                <w:sz w:val="20"/>
                <w:szCs w:val="20"/>
              </w:rPr>
              <w:t>7. Recommendation and Threshold Logic</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_Toc233629895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39</w:t>
            </w:r>
            <w:r w:rsidRPr="00246F3B">
              <w:rPr>
                <w:noProof/>
                <w:webHidden/>
                <w:color w:val="002060"/>
                <w:sz w:val="20"/>
                <w:szCs w:val="20"/>
              </w:rPr>
              <w:fldChar w:fldCharType="end"/>
            </w:r>
          </w:hyperlink>
        </w:p>
        <w:p w14:paraId="25E6202D" w14:textId="3EE896DE" w:rsidR="00246F3B" w:rsidRPr="00246F3B" w:rsidRDefault="00246F3B">
          <w:pPr>
            <w:pStyle w:val="TOC2"/>
            <w:tabs>
              <w:tab w:val="right" w:leader="underscore" w:pos="9016"/>
            </w:tabs>
            <w:rPr>
              <w:rFonts w:eastAsiaTheme="minorEastAsia"/>
              <w:b w:val="0"/>
              <w:bCs w:val="0"/>
              <w:noProof/>
              <w:color w:val="002060"/>
              <w:sz w:val="20"/>
              <w:szCs w:val="20"/>
              <w:lang w:eastAsia="en-GB"/>
            </w:rPr>
          </w:pPr>
          <w:hyperlink w:anchor="_Toc233629896" w:history="1">
            <w:r w:rsidRPr="00246F3B">
              <w:rPr>
                <w:rStyle w:val="Hyperlink"/>
                <w:noProof/>
                <w:color w:val="002060"/>
                <w:sz w:val="20"/>
                <w:szCs w:val="20"/>
              </w:rPr>
              <w:t>8. Personal Bubble Assessment</w:t>
            </w:r>
            <w:r w:rsidRPr="00246F3B">
              <w:rPr>
                <w:noProof/>
                <w:webHidden/>
                <w:color w:val="002060"/>
                <w:sz w:val="20"/>
                <w:szCs w:val="20"/>
              </w:rPr>
              <w:tab/>
            </w:r>
            <w:r w:rsidRPr="00246F3B">
              <w:rPr>
                <w:noProof/>
                <w:webHidden/>
                <w:color w:val="002060"/>
                <w:sz w:val="20"/>
                <w:szCs w:val="20"/>
              </w:rPr>
              <w:fldChar w:fldCharType="begin"/>
            </w:r>
            <w:r w:rsidRPr="00246F3B">
              <w:rPr>
                <w:noProof/>
                <w:webHidden/>
                <w:color w:val="002060"/>
                <w:sz w:val="20"/>
                <w:szCs w:val="20"/>
              </w:rPr>
              <w:instrText xml:space="preserve"> PAGEREF _Toc233629896 \h </w:instrText>
            </w:r>
            <w:r w:rsidRPr="00246F3B">
              <w:rPr>
                <w:noProof/>
                <w:webHidden/>
                <w:color w:val="002060"/>
                <w:sz w:val="20"/>
                <w:szCs w:val="20"/>
              </w:rPr>
            </w:r>
            <w:r w:rsidRPr="00246F3B">
              <w:rPr>
                <w:noProof/>
                <w:webHidden/>
                <w:color w:val="002060"/>
                <w:sz w:val="20"/>
                <w:szCs w:val="20"/>
              </w:rPr>
              <w:fldChar w:fldCharType="separate"/>
            </w:r>
            <w:r w:rsidRPr="00246F3B">
              <w:rPr>
                <w:noProof/>
                <w:webHidden/>
                <w:color w:val="002060"/>
                <w:sz w:val="20"/>
                <w:szCs w:val="20"/>
              </w:rPr>
              <w:t>39</w:t>
            </w:r>
            <w:r w:rsidRPr="00246F3B">
              <w:rPr>
                <w:noProof/>
                <w:webHidden/>
                <w:color w:val="002060"/>
                <w:sz w:val="20"/>
                <w:szCs w:val="20"/>
              </w:rPr>
              <w:fldChar w:fldCharType="end"/>
            </w:r>
          </w:hyperlink>
        </w:p>
        <w:p w14:paraId="466165D9" w14:textId="086D174C" w:rsidR="00C6456C" w:rsidRPr="0020589C" w:rsidRDefault="00F61904" w:rsidP="00C6456C">
          <w:pPr>
            <w:rPr>
              <w:b/>
              <w:bCs/>
              <w:noProof/>
            </w:rPr>
          </w:pPr>
          <w:r w:rsidRPr="00246F3B">
            <w:rPr>
              <w:i/>
              <w:iCs/>
              <w:color w:val="002060"/>
              <w:sz w:val="20"/>
              <w:szCs w:val="20"/>
            </w:rPr>
            <w:fldChar w:fldCharType="end"/>
          </w:r>
        </w:p>
      </w:sdtContent>
    </w:sdt>
    <w:p w14:paraId="0E34FA49" w14:textId="4A2B7D7C" w:rsidR="00897919" w:rsidRPr="00897919" w:rsidRDefault="00897919" w:rsidP="007C5B1B">
      <w:pPr>
        <w:pStyle w:val="Heading1"/>
      </w:pPr>
      <w:bookmarkStart w:id="1" w:name="_Toc233629865"/>
      <w:r w:rsidRPr="00897919">
        <w:lastRenderedPageBreak/>
        <w:t>Outline of Calculator Functionality</w:t>
      </w:r>
      <w:bookmarkEnd w:id="1"/>
    </w:p>
    <w:p w14:paraId="21726E6E" w14:textId="5BAA9D77" w:rsidR="00897919" w:rsidRPr="001E2C22" w:rsidRDefault="00897919" w:rsidP="00897919">
      <w:pPr>
        <w:rPr>
          <w:rFonts w:cstheme="minorHAnsi"/>
          <w:color w:val="002060"/>
          <w:sz w:val="22"/>
          <w:szCs w:val="22"/>
        </w:rPr>
      </w:pPr>
      <w:r w:rsidRPr="001E2C22">
        <w:rPr>
          <w:rFonts w:cstheme="minorHAnsi"/>
          <w:color w:val="002060"/>
          <w:sz w:val="22"/>
          <w:szCs w:val="22"/>
        </w:rPr>
        <w:t>This calculator estimates the concentration of a gas released into a room or the</w:t>
      </w:r>
      <w:r w:rsidR="0068707A">
        <w:rPr>
          <w:rFonts w:cstheme="minorHAnsi"/>
          <w:color w:val="002060"/>
          <w:sz w:val="22"/>
          <w:szCs w:val="22"/>
        </w:rPr>
        <w:t xml:space="preserve"> </w:t>
      </w:r>
      <w:r w:rsidR="00932AAF">
        <w:rPr>
          <w:rFonts w:cstheme="minorHAnsi"/>
          <w:color w:val="002060"/>
          <w:sz w:val="22"/>
          <w:szCs w:val="22"/>
        </w:rPr>
        <w:t>fraction</w:t>
      </w:r>
      <w:r w:rsidR="0068707A">
        <w:rPr>
          <w:rFonts w:cstheme="minorHAnsi"/>
          <w:color w:val="002060"/>
          <w:sz w:val="22"/>
          <w:szCs w:val="22"/>
        </w:rPr>
        <w:t xml:space="preserve"> of a </w:t>
      </w:r>
      <w:r w:rsidR="00932AAF">
        <w:rPr>
          <w:rFonts w:cstheme="minorHAnsi"/>
          <w:color w:val="002060"/>
          <w:sz w:val="22"/>
          <w:szCs w:val="22"/>
        </w:rPr>
        <w:t xml:space="preserve">gas of interest that remains in the </w:t>
      </w:r>
      <w:r w:rsidRPr="001E2C22">
        <w:rPr>
          <w:rFonts w:cstheme="minorHAnsi"/>
          <w:color w:val="002060"/>
          <w:sz w:val="22"/>
          <w:szCs w:val="22"/>
        </w:rPr>
        <w:t xml:space="preserve">air after a hazardous release from compressed gas cylinders, liquefied gas containers, cryogenic vessels, or dry ice. </w:t>
      </w:r>
      <w:r w:rsidRPr="001E2C22">
        <w:rPr>
          <w:rFonts w:cstheme="minorHAnsi"/>
          <w:color w:val="002060"/>
          <w:sz w:val="22"/>
          <w:szCs w:val="22"/>
        </w:rPr>
        <w:br/>
        <w:t>It also models the localised concentration within a Personal Bubble (12 m³) around the leak source, providing a proximity-risk assessment for anyone working near the gas.</w:t>
      </w:r>
    </w:p>
    <w:p w14:paraId="3E03365F" w14:textId="77777777" w:rsidR="00897919" w:rsidRPr="001E2C22" w:rsidRDefault="00897919" w:rsidP="00897919">
      <w:pPr>
        <w:rPr>
          <w:rFonts w:cstheme="minorHAnsi"/>
          <w:color w:val="002060"/>
          <w:sz w:val="22"/>
          <w:szCs w:val="22"/>
        </w:rPr>
      </w:pPr>
      <w:r w:rsidRPr="001E2C22">
        <w:rPr>
          <w:rFonts w:cstheme="minorHAnsi"/>
          <w:color w:val="002060"/>
          <w:sz w:val="22"/>
          <w:szCs w:val="22"/>
        </w:rPr>
        <w:t>It supports six input scenarios:</w:t>
      </w:r>
    </w:p>
    <w:p w14:paraId="1C49AE22" w14:textId="57503243"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Known Volume:</w:t>
      </w:r>
      <w:r w:rsidRPr="001E2C22">
        <w:rPr>
          <w:rFonts w:cstheme="minorHAnsi"/>
          <w:color w:val="002060"/>
          <w:sz w:val="22"/>
          <w:szCs w:val="22"/>
        </w:rPr>
        <w:t xml:space="preserve"> You already know the volume of gas (m³) in the cylinder and want to calculate the resulting concentration so you can determine the room concentrations in a catastrophic loss of</w:t>
      </w:r>
      <w:r w:rsidR="008552B3">
        <w:rPr>
          <w:rFonts w:cstheme="minorHAnsi"/>
          <w:color w:val="002060"/>
          <w:sz w:val="22"/>
          <w:szCs w:val="22"/>
        </w:rPr>
        <w:t xml:space="preserve"> the cylinder’s contents.</w:t>
      </w:r>
    </w:p>
    <w:p w14:paraId="51AA1D1A" w14:textId="3B57ABC7"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Compressed Gas:</w:t>
      </w:r>
      <w:r w:rsidRPr="001E2C22">
        <w:rPr>
          <w:rFonts w:cstheme="minorHAnsi"/>
          <w:color w:val="002060"/>
          <w:sz w:val="22"/>
          <w:szCs w:val="22"/>
        </w:rPr>
        <w:t xml:space="preserve"> Calculates the gas volume from cylinder pressure and water capacity</w:t>
      </w:r>
      <w:r w:rsidR="001C5D5E">
        <w:rPr>
          <w:rFonts w:cstheme="minorHAnsi"/>
          <w:color w:val="002060"/>
          <w:sz w:val="22"/>
          <w:szCs w:val="22"/>
        </w:rPr>
        <w:t xml:space="preserve"> of the cylinder</w:t>
      </w:r>
      <w:r w:rsidRPr="001E2C22">
        <w:rPr>
          <w:rFonts w:cstheme="minorHAnsi"/>
          <w:color w:val="002060"/>
          <w:sz w:val="22"/>
          <w:szCs w:val="22"/>
        </w:rPr>
        <w:t>. The output of this can then be used to determine the room concentration of the gas in the event of a catastrophic release.</w:t>
      </w:r>
    </w:p>
    <w:p w14:paraId="062B449E" w14:textId="0C88277F"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Liquefied Gas:</w:t>
      </w:r>
      <w:r w:rsidRPr="001E2C22">
        <w:rPr>
          <w:rFonts w:cstheme="minorHAnsi"/>
          <w:color w:val="002060"/>
          <w:sz w:val="22"/>
          <w:szCs w:val="22"/>
        </w:rPr>
        <w:t xml:space="preserve"> Calculates the gas volume from the weight of the contents and the specific volume</w:t>
      </w:r>
      <w:r w:rsidR="001C5D5E">
        <w:rPr>
          <w:rFonts w:cstheme="minorHAnsi"/>
          <w:color w:val="002060"/>
          <w:sz w:val="22"/>
          <w:szCs w:val="22"/>
        </w:rPr>
        <w:t xml:space="preserve"> of a known gas in the cylinder. The gas volume can then</w:t>
      </w:r>
      <w:r w:rsidRPr="001E2C22">
        <w:rPr>
          <w:rFonts w:cstheme="minorHAnsi"/>
          <w:color w:val="002060"/>
          <w:sz w:val="22"/>
          <w:szCs w:val="22"/>
        </w:rPr>
        <w:t xml:space="preserve"> be used to determine the room concentration of the gas in the </w:t>
      </w:r>
      <w:r w:rsidR="00CE3739">
        <w:rPr>
          <w:rFonts w:cstheme="minorHAnsi"/>
          <w:color w:val="002060"/>
          <w:sz w:val="22"/>
          <w:szCs w:val="22"/>
        </w:rPr>
        <w:t>e</w:t>
      </w:r>
      <w:r w:rsidRPr="001E2C22">
        <w:rPr>
          <w:rFonts w:cstheme="minorHAnsi"/>
          <w:color w:val="002060"/>
          <w:sz w:val="22"/>
          <w:szCs w:val="22"/>
        </w:rPr>
        <w:t>vent of a catastrophic release.</w:t>
      </w:r>
    </w:p>
    <w:p w14:paraId="44F41087" w14:textId="69D7922B"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Cryogenic Vessel:</w:t>
      </w:r>
      <w:r w:rsidRPr="001E2C22">
        <w:rPr>
          <w:rFonts w:cstheme="minorHAnsi"/>
          <w:color w:val="002060"/>
          <w:sz w:val="22"/>
          <w:szCs w:val="22"/>
        </w:rPr>
        <w:t xml:space="preserve"> Calculates gas volume from the liquid volume using expansion ratios for Liquid Nitrogen</w:t>
      </w:r>
      <w:r w:rsidR="001C5D5E">
        <w:rPr>
          <w:rFonts w:cstheme="minorHAnsi"/>
          <w:color w:val="002060"/>
          <w:sz w:val="22"/>
          <w:szCs w:val="22"/>
        </w:rPr>
        <w:t xml:space="preserve">, </w:t>
      </w:r>
      <w:r w:rsidRPr="001E2C22">
        <w:rPr>
          <w:rFonts w:cstheme="minorHAnsi"/>
          <w:color w:val="002060"/>
          <w:sz w:val="22"/>
          <w:szCs w:val="22"/>
        </w:rPr>
        <w:t>Liquid Helium</w:t>
      </w:r>
      <w:r w:rsidR="001C5D5E">
        <w:rPr>
          <w:rFonts w:cstheme="minorHAnsi"/>
          <w:color w:val="002060"/>
          <w:sz w:val="22"/>
          <w:szCs w:val="22"/>
        </w:rPr>
        <w:t xml:space="preserve"> or Liquid Carbon Dioxide</w:t>
      </w:r>
      <w:r w:rsidRPr="001E2C22">
        <w:rPr>
          <w:rFonts w:cstheme="minorHAnsi"/>
          <w:color w:val="002060"/>
          <w:sz w:val="22"/>
          <w:szCs w:val="22"/>
        </w:rPr>
        <w:t>. This can then be used to determine the room concentration of the gas in the event of a catastrophic release.</w:t>
      </w:r>
    </w:p>
    <w:p w14:paraId="622AEE8C" w14:textId="4D582A93"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Dry Ice (</w:t>
      </w:r>
      <w:r w:rsidR="001C5D5E">
        <w:rPr>
          <w:rFonts w:cstheme="minorHAnsi"/>
          <w:b/>
          <w:bCs/>
          <w:color w:val="002060"/>
          <w:sz w:val="22"/>
          <w:szCs w:val="22"/>
        </w:rPr>
        <w:t>Carbon Dioxide (</w:t>
      </w:r>
      <w:r w:rsidRPr="001E2C22">
        <w:rPr>
          <w:rFonts w:cstheme="minorHAnsi"/>
          <w:b/>
          <w:bCs/>
          <w:color w:val="002060"/>
          <w:sz w:val="22"/>
          <w:szCs w:val="22"/>
        </w:rPr>
        <w:t>CO₂</w:t>
      </w:r>
      <w:r w:rsidR="001C5D5E">
        <w:rPr>
          <w:rFonts w:cstheme="minorHAnsi"/>
          <w:b/>
          <w:bCs/>
          <w:color w:val="002060"/>
          <w:sz w:val="22"/>
          <w:szCs w:val="22"/>
        </w:rPr>
        <w:t>)</w:t>
      </w:r>
      <w:r w:rsidRPr="001E2C22">
        <w:rPr>
          <w:rFonts w:cstheme="minorHAnsi"/>
          <w:b/>
          <w:bCs/>
          <w:color w:val="002060"/>
          <w:sz w:val="22"/>
          <w:szCs w:val="22"/>
        </w:rPr>
        <w:t>):</w:t>
      </w:r>
      <w:r w:rsidRPr="001E2C22">
        <w:rPr>
          <w:rFonts w:cstheme="minorHAnsi"/>
          <w:color w:val="002060"/>
          <w:sz w:val="22"/>
          <w:szCs w:val="22"/>
        </w:rPr>
        <w:t xml:space="preserve"> Calculates CO₂ gas volume from a provided dry ice mass. This can then be used to determine the room concentration of the gas in the event of a catastrophic release.</w:t>
      </w:r>
    </w:p>
    <w:p w14:paraId="54967837" w14:textId="020C27B7" w:rsidR="00897919" w:rsidRPr="001E2C22" w:rsidRDefault="00897919" w:rsidP="00897919">
      <w:pPr>
        <w:numPr>
          <w:ilvl w:val="0"/>
          <w:numId w:val="37"/>
        </w:numPr>
        <w:spacing w:after="14" w:line="248" w:lineRule="auto"/>
        <w:rPr>
          <w:rFonts w:cstheme="minorHAnsi"/>
          <w:color w:val="002060"/>
          <w:sz w:val="22"/>
          <w:szCs w:val="22"/>
        </w:rPr>
      </w:pPr>
      <w:r w:rsidRPr="001E2C22">
        <w:rPr>
          <w:rFonts w:cstheme="minorHAnsi"/>
          <w:b/>
          <w:bCs/>
          <w:color w:val="002060"/>
          <w:sz w:val="22"/>
          <w:szCs w:val="22"/>
        </w:rPr>
        <w:t>Slow Leak:</w:t>
      </w:r>
      <w:r w:rsidRPr="001E2C22">
        <w:rPr>
          <w:rFonts w:cstheme="minorHAnsi"/>
          <w:color w:val="002060"/>
          <w:sz w:val="22"/>
          <w:szCs w:val="22"/>
        </w:rPr>
        <w:t xml:space="preserve"> Estimates the steady-state concentration from a continuous gas leak in a ventilated room, alongside a </w:t>
      </w:r>
      <w:r w:rsidR="00F75D98">
        <w:rPr>
          <w:rFonts w:cstheme="minorHAnsi"/>
          <w:color w:val="002060"/>
          <w:sz w:val="22"/>
          <w:szCs w:val="22"/>
        </w:rPr>
        <w:t>“</w:t>
      </w:r>
      <w:r w:rsidRPr="001E2C22">
        <w:rPr>
          <w:rFonts w:cstheme="minorHAnsi"/>
          <w:color w:val="002060"/>
          <w:sz w:val="22"/>
          <w:szCs w:val="22"/>
        </w:rPr>
        <w:t>Time to Hazard</w:t>
      </w:r>
      <w:r w:rsidR="00F75D98">
        <w:rPr>
          <w:rFonts w:cstheme="minorHAnsi"/>
          <w:color w:val="002060"/>
          <w:sz w:val="22"/>
          <w:szCs w:val="22"/>
        </w:rPr>
        <w:t>”</w:t>
      </w:r>
      <w:r w:rsidRPr="001E2C22">
        <w:rPr>
          <w:rFonts w:cstheme="minorHAnsi"/>
          <w:color w:val="002060"/>
          <w:sz w:val="22"/>
          <w:szCs w:val="22"/>
        </w:rPr>
        <w:t xml:space="preserve"> calculation that shows how long it </w:t>
      </w:r>
      <w:r w:rsidR="000933C0" w:rsidRPr="001E2C22">
        <w:rPr>
          <w:rFonts w:cstheme="minorHAnsi"/>
          <w:color w:val="002060"/>
          <w:sz w:val="22"/>
          <w:szCs w:val="22"/>
        </w:rPr>
        <w:t>will</w:t>
      </w:r>
      <w:r w:rsidRPr="001E2C22">
        <w:rPr>
          <w:rFonts w:cstheme="minorHAnsi"/>
          <w:color w:val="002060"/>
          <w:sz w:val="22"/>
          <w:szCs w:val="22"/>
        </w:rPr>
        <w:t xml:space="preserve"> take for conditions to become dangerous if ventilation fails.</w:t>
      </w:r>
      <w:r w:rsidR="00081A80" w:rsidRPr="001E2C22">
        <w:rPr>
          <w:rFonts w:cstheme="minorHAnsi"/>
          <w:color w:val="002060"/>
          <w:sz w:val="22"/>
          <w:szCs w:val="22"/>
        </w:rPr>
        <w:br/>
      </w:r>
    </w:p>
    <w:p w14:paraId="2B8EAE2C" w14:textId="77777777" w:rsidR="00897919" w:rsidRPr="001E2C22" w:rsidRDefault="00897919" w:rsidP="00897919">
      <w:pPr>
        <w:rPr>
          <w:rFonts w:cstheme="minorHAnsi"/>
          <w:b/>
          <w:color w:val="002060"/>
          <w:sz w:val="22"/>
          <w:szCs w:val="22"/>
        </w:rPr>
      </w:pPr>
      <w:r w:rsidRPr="001E2C22">
        <w:rPr>
          <w:rFonts w:cstheme="minorHAnsi"/>
          <w:b/>
          <w:color w:val="002060"/>
          <w:sz w:val="22"/>
          <w:szCs w:val="22"/>
        </w:rPr>
        <w:t>Assumptions:</w:t>
      </w:r>
    </w:p>
    <w:p w14:paraId="49424415" w14:textId="0A84C130" w:rsidR="00897919" w:rsidRPr="001E2C22" w:rsidRDefault="00897919" w:rsidP="00897919">
      <w:pPr>
        <w:rPr>
          <w:color w:val="002060"/>
          <w:sz w:val="22"/>
          <w:szCs w:val="22"/>
        </w:rPr>
      </w:pPr>
      <w:r w:rsidRPr="001E2C22">
        <w:rPr>
          <w:color w:val="002060"/>
          <w:sz w:val="22"/>
          <w:szCs w:val="22"/>
        </w:rPr>
        <w:t>The calculator relies heavily on idealised scenarios to provide a functional first-pass screening estimate for basic risk assessment purposes. Some assumptions are conservative, but the model should not be described as uniformly conservative across all gases and release conditions.</w:t>
      </w:r>
      <w:r w:rsidR="00D85D26" w:rsidRPr="001E2C22">
        <w:rPr>
          <w:color w:val="002060"/>
          <w:sz w:val="22"/>
          <w:szCs w:val="22"/>
        </w:rPr>
        <w:t xml:space="preserve"> The assumptions made are as follows:</w:t>
      </w:r>
    </w:p>
    <w:p w14:paraId="0E3AB2B9" w14:textId="77777777" w:rsidR="00897919" w:rsidRPr="001E2C22" w:rsidRDefault="00897919" w:rsidP="00897919">
      <w:pPr>
        <w:rPr>
          <w:color w:val="002060"/>
          <w:sz w:val="22"/>
          <w:szCs w:val="22"/>
        </w:rPr>
      </w:pPr>
      <w:r w:rsidRPr="001E2C22">
        <w:rPr>
          <w:b/>
          <w:bCs/>
          <w:color w:val="002060"/>
          <w:sz w:val="22"/>
          <w:szCs w:val="22"/>
        </w:rPr>
        <w:t>Perfect Mixing (Uniform Dispersion):</w:t>
      </w:r>
      <w:r w:rsidRPr="001E2C22">
        <w:rPr>
          <w:color w:val="002060"/>
          <w:sz w:val="22"/>
          <w:szCs w:val="22"/>
        </w:rPr>
        <w:t xml:space="preserve"> The core assumption of almost all basic gas calculators. It assumes that upon release, the gas instantly and perfectly mixes with the air in the specified volume (either the whole room or the Personal Bubble), creating a homogenous atmosphere.</w:t>
      </w:r>
    </w:p>
    <w:p w14:paraId="7CE7158E" w14:textId="154B2158" w:rsidR="00897919" w:rsidRPr="001E2C22" w:rsidRDefault="00897919" w:rsidP="00897919">
      <w:pPr>
        <w:rPr>
          <w:color w:val="002060"/>
          <w:sz w:val="22"/>
          <w:szCs w:val="22"/>
        </w:rPr>
      </w:pPr>
      <w:r w:rsidRPr="001E2C22">
        <w:rPr>
          <w:b/>
          <w:bCs/>
          <w:color w:val="002060"/>
          <w:sz w:val="22"/>
          <w:szCs w:val="22"/>
        </w:rPr>
        <w:t>Ideal Gas Behaviour:</w:t>
      </w:r>
      <w:r w:rsidRPr="001E2C22">
        <w:rPr>
          <w:color w:val="002060"/>
          <w:sz w:val="22"/>
          <w:szCs w:val="22"/>
        </w:rPr>
        <w:t xml:space="preserve"> Calculations for compressed gas volume ignore the compressibility factor (Z-factor) of real gases. While Boyle's Law provides a close and computationally simple estimate, real gases deviate from ideal behaviour at very high pressures.</w:t>
      </w:r>
      <w:r w:rsidR="008D6285">
        <w:rPr>
          <w:color w:val="002060"/>
          <w:sz w:val="22"/>
          <w:szCs w:val="22"/>
        </w:rPr>
        <w:t xml:space="preserve"> This applies particularly to </w:t>
      </w:r>
      <w:r w:rsidR="00893B1D">
        <w:rPr>
          <w:color w:val="002060"/>
          <w:sz w:val="22"/>
          <w:szCs w:val="22"/>
        </w:rPr>
        <w:t xml:space="preserve">both </w:t>
      </w:r>
      <w:r w:rsidR="008D6285">
        <w:rPr>
          <w:color w:val="002060"/>
          <w:sz w:val="22"/>
          <w:szCs w:val="22"/>
        </w:rPr>
        <w:t xml:space="preserve">polar molecules and </w:t>
      </w:r>
      <w:r w:rsidR="0013541E">
        <w:rPr>
          <w:color w:val="002060"/>
          <w:sz w:val="22"/>
          <w:szCs w:val="22"/>
        </w:rPr>
        <w:t xml:space="preserve">larger molecules with high </w:t>
      </w:r>
      <w:proofErr w:type="spellStart"/>
      <w:r w:rsidR="0013541E">
        <w:rPr>
          <w:color w:val="002060"/>
          <w:sz w:val="22"/>
          <w:szCs w:val="22"/>
        </w:rPr>
        <w:t>polari</w:t>
      </w:r>
      <w:r w:rsidR="00F6774E">
        <w:rPr>
          <w:color w:val="002060"/>
          <w:sz w:val="22"/>
          <w:szCs w:val="22"/>
        </w:rPr>
        <w:t>s</w:t>
      </w:r>
      <w:r w:rsidR="0013541E">
        <w:rPr>
          <w:color w:val="002060"/>
          <w:sz w:val="22"/>
          <w:szCs w:val="22"/>
        </w:rPr>
        <w:t>ability</w:t>
      </w:r>
      <w:proofErr w:type="spellEnd"/>
      <w:r w:rsidR="00F6774E">
        <w:rPr>
          <w:color w:val="002060"/>
          <w:sz w:val="22"/>
          <w:szCs w:val="22"/>
        </w:rPr>
        <w:t xml:space="preserve"> (where volume will be overestimated) and very light molecules (H</w:t>
      </w:r>
      <w:r w:rsidR="00F6774E" w:rsidRPr="00F6774E">
        <w:rPr>
          <w:color w:val="002060"/>
          <w:sz w:val="22"/>
          <w:szCs w:val="22"/>
          <w:vertAlign w:val="subscript"/>
        </w:rPr>
        <w:t>2</w:t>
      </w:r>
      <w:r w:rsidR="00F6774E">
        <w:rPr>
          <w:color w:val="002060"/>
          <w:sz w:val="22"/>
          <w:szCs w:val="22"/>
        </w:rPr>
        <w:t>, He) where volume may be underestimated</w:t>
      </w:r>
      <w:r w:rsidR="0013541E">
        <w:rPr>
          <w:color w:val="002060"/>
          <w:sz w:val="22"/>
          <w:szCs w:val="22"/>
        </w:rPr>
        <w:t>.</w:t>
      </w:r>
    </w:p>
    <w:p w14:paraId="4832EB30" w14:textId="77777777" w:rsidR="00897919" w:rsidRPr="001E2C22" w:rsidRDefault="00897919" w:rsidP="00897919">
      <w:pPr>
        <w:rPr>
          <w:color w:val="002060"/>
          <w:sz w:val="22"/>
          <w:szCs w:val="22"/>
        </w:rPr>
      </w:pPr>
      <w:r w:rsidRPr="001E2C22">
        <w:rPr>
          <w:b/>
          <w:bCs/>
          <w:color w:val="002060"/>
          <w:sz w:val="22"/>
          <w:szCs w:val="22"/>
        </w:rPr>
        <w:t>Complete Displacement Mechanics:</w:t>
      </w:r>
      <w:r w:rsidRPr="001E2C22">
        <w:rPr>
          <w:color w:val="002060"/>
          <w:sz w:val="22"/>
          <w:szCs w:val="22"/>
        </w:rPr>
        <w:t xml:space="preserve"> The calculations assume the released gas forces an equivalent volume of perfectly mixed 'room air' out of the space, rather than either displacing based on gaseous properties or creating a highly pressurised vessel.</w:t>
      </w:r>
    </w:p>
    <w:p w14:paraId="64755AFD" w14:textId="33BAA8A2" w:rsidR="00897919" w:rsidRPr="001E2C22" w:rsidRDefault="00897919" w:rsidP="00897919">
      <w:pPr>
        <w:rPr>
          <w:color w:val="002060"/>
          <w:sz w:val="22"/>
          <w:szCs w:val="22"/>
        </w:rPr>
      </w:pPr>
      <w:r w:rsidRPr="001E2C22">
        <w:rPr>
          <w:b/>
          <w:bCs/>
          <w:color w:val="002060"/>
          <w:sz w:val="22"/>
          <w:szCs w:val="22"/>
        </w:rPr>
        <w:lastRenderedPageBreak/>
        <w:t>Isothermal Conditions:</w:t>
      </w:r>
      <w:r w:rsidRPr="001E2C22">
        <w:rPr>
          <w:color w:val="002060"/>
          <w:sz w:val="22"/>
          <w:szCs w:val="22"/>
        </w:rPr>
        <w:t xml:space="preserve"> The calculations assume the gas release does not drastically drop the room temperature. </w:t>
      </w:r>
      <w:proofErr w:type="gramStart"/>
      <w:r w:rsidRPr="001E2C22">
        <w:rPr>
          <w:color w:val="002060"/>
          <w:sz w:val="22"/>
          <w:szCs w:val="22"/>
        </w:rPr>
        <w:t>In reality, large</w:t>
      </w:r>
      <w:proofErr w:type="gramEnd"/>
      <w:r w:rsidRPr="001E2C22">
        <w:rPr>
          <w:color w:val="002060"/>
          <w:sz w:val="22"/>
          <w:szCs w:val="22"/>
        </w:rPr>
        <w:t xml:space="preserve"> releases (especially of cryogens or rapidly expanding compressed gases) will significantly lower the room temperature due to the Joule-Thomson effect.</w:t>
      </w:r>
    </w:p>
    <w:p w14:paraId="053091DA" w14:textId="5CF4F841" w:rsidR="00897919" w:rsidRPr="001E2C22" w:rsidRDefault="00897919" w:rsidP="00897919">
      <w:pPr>
        <w:rPr>
          <w:color w:val="002060"/>
          <w:sz w:val="22"/>
          <w:szCs w:val="22"/>
        </w:rPr>
      </w:pPr>
      <w:r w:rsidRPr="001E2C22">
        <w:rPr>
          <w:b/>
          <w:bCs/>
          <w:color w:val="002060"/>
          <w:sz w:val="22"/>
          <w:szCs w:val="22"/>
        </w:rPr>
        <w:t>Room Free Volume:</w:t>
      </w:r>
      <w:r w:rsidRPr="001E2C22">
        <w:rPr>
          <w:color w:val="002060"/>
          <w:sz w:val="22"/>
          <w:szCs w:val="22"/>
        </w:rPr>
        <w:t xml:space="preserve"> The calculator offers a 40% reduction toggle for cluttered rooms. This is an arbitrary blanket estimate of the physical space occupied by benches, analytical equipment, and cabinets, used when precise free-volume measurements are unavailable.</w:t>
      </w:r>
    </w:p>
    <w:p w14:paraId="1CAF5B0F" w14:textId="77777777" w:rsidR="00897919" w:rsidRPr="001E2C22" w:rsidRDefault="00897919" w:rsidP="00897919">
      <w:pPr>
        <w:rPr>
          <w:rFonts w:cstheme="minorHAnsi"/>
          <w:b/>
          <w:color w:val="007DA8"/>
          <w:sz w:val="22"/>
          <w:szCs w:val="22"/>
        </w:rPr>
      </w:pPr>
      <w:r w:rsidRPr="001E2C22">
        <w:rPr>
          <w:rFonts w:cstheme="minorHAnsi"/>
          <w:b/>
          <w:color w:val="007DA8"/>
          <w:sz w:val="22"/>
          <w:szCs w:val="22"/>
        </w:rPr>
        <w:t>Preparing for Calculations:</w:t>
      </w:r>
    </w:p>
    <w:p w14:paraId="09228A5E" w14:textId="77777777" w:rsidR="00897919" w:rsidRPr="001E2C22" w:rsidRDefault="00897919" w:rsidP="00897919">
      <w:pPr>
        <w:rPr>
          <w:rFonts w:cstheme="minorHAnsi"/>
          <w:color w:val="002060"/>
          <w:sz w:val="22"/>
          <w:szCs w:val="22"/>
        </w:rPr>
      </w:pPr>
      <w:r w:rsidRPr="001E2C22">
        <w:rPr>
          <w:rFonts w:cstheme="minorHAnsi"/>
          <w:color w:val="002060"/>
          <w:sz w:val="22"/>
          <w:szCs w:val="22"/>
        </w:rPr>
        <w:t>Ahead of performing gas safety calculations, a range of information is needed up front:</w:t>
      </w:r>
    </w:p>
    <w:p w14:paraId="0FBECA6A" w14:textId="2262ED3B" w:rsidR="00897919" w:rsidRPr="001E2C22" w:rsidRDefault="00897919" w:rsidP="00897919">
      <w:pPr>
        <w:pStyle w:val="ListParagraph"/>
        <w:numPr>
          <w:ilvl w:val="0"/>
          <w:numId w:val="35"/>
        </w:numPr>
        <w:spacing w:after="14" w:line="248" w:lineRule="auto"/>
        <w:rPr>
          <w:rFonts w:cstheme="minorHAnsi"/>
          <w:color w:val="002060"/>
          <w:sz w:val="22"/>
          <w:szCs w:val="22"/>
        </w:rPr>
      </w:pPr>
      <w:r w:rsidRPr="001E2C22">
        <w:rPr>
          <w:rFonts w:cstheme="minorHAnsi"/>
          <w:b/>
          <w:color w:val="002060"/>
          <w:sz w:val="22"/>
          <w:szCs w:val="22"/>
        </w:rPr>
        <w:t>The properties of the gas(es)</w:t>
      </w:r>
      <w:r w:rsidRPr="001E2C22">
        <w:rPr>
          <w:rFonts w:cstheme="minorHAnsi"/>
          <w:color w:val="002060"/>
          <w:sz w:val="22"/>
          <w:szCs w:val="22"/>
        </w:rPr>
        <w:t xml:space="preserve"> - Some gases pose multiple threats, (Asphyxiation, Toxic and/or Flammable) so each of the potential hazards need to be considered in isolation and the hazards that present the highest risk should be considered first when identifying mitigations. For example, CO</w:t>
      </w:r>
      <w:r w:rsidRPr="001E2C22">
        <w:rPr>
          <w:rFonts w:cstheme="minorHAnsi"/>
          <w:color w:val="002060"/>
          <w:sz w:val="22"/>
          <w:szCs w:val="22"/>
          <w:vertAlign w:val="subscript"/>
        </w:rPr>
        <w:t>2</w:t>
      </w:r>
      <w:r w:rsidRPr="001E2C22">
        <w:rPr>
          <w:rFonts w:cstheme="minorHAnsi"/>
          <w:color w:val="002060"/>
          <w:sz w:val="22"/>
          <w:szCs w:val="22"/>
        </w:rPr>
        <w:t xml:space="preserve"> can create an oxygen deficient environment, but it is also toxic. Both hazards need to be evaluated separately, and the controls identified need to address both hazards if necessary. Similarly, for CO, this presents a risk of asphyxiation, </w:t>
      </w:r>
      <w:r w:rsidR="00EB672D">
        <w:rPr>
          <w:rFonts w:cstheme="minorHAnsi"/>
          <w:color w:val="002060"/>
          <w:sz w:val="22"/>
          <w:szCs w:val="22"/>
        </w:rPr>
        <w:t>toxicity,</w:t>
      </w:r>
      <w:r w:rsidRPr="001E2C22">
        <w:rPr>
          <w:rFonts w:cstheme="minorHAnsi"/>
          <w:color w:val="002060"/>
          <w:sz w:val="22"/>
          <w:szCs w:val="22"/>
        </w:rPr>
        <w:t xml:space="preserve"> as well as a flammability hazard – the </w:t>
      </w:r>
      <w:r w:rsidR="00EB672D">
        <w:rPr>
          <w:rFonts w:cstheme="minorHAnsi"/>
          <w:color w:val="002060"/>
          <w:sz w:val="22"/>
          <w:szCs w:val="22"/>
        </w:rPr>
        <w:t>toxicity</w:t>
      </w:r>
      <w:r w:rsidRPr="001E2C22">
        <w:rPr>
          <w:rFonts w:cstheme="minorHAnsi"/>
          <w:color w:val="002060"/>
          <w:sz w:val="22"/>
          <w:szCs w:val="22"/>
        </w:rPr>
        <w:t xml:space="preserve"> is, once again, the highest risk to users.</w:t>
      </w:r>
    </w:p>
    <w:p w14:paraId="2567EB2C" w14:textId="77777777" w:rsidR="00897919" w:rsidRPr="001E2C22" w:rsidRDefault="00897919" w:rsidP="00897919">
      <w:pPr>
        <w:pStyle w:val="ListParagraph"/>
        <w:rPr>
          <w:rFonts w:cstheme="minorHAnsi"/>
          <w:color w:val="002060"/>
          <w:sz w:val="22"/>
          <w:szCs w:val="22"/>
        </w:rPr>
      </w:pPr>
    </w:p>
    <w:p w14:paraId="1EB5C656" w14:textId="6117C542" w:rsidR="00897919" w:rsidRPr="001E2C22" w:rsidRDefault="00D70A39" w:rsidP="00897919">
      <w:pPr>
        <w:pStyle w:val="ListParagraph"/>
        <w:numPr>
          <w:ilvl w:val="0"/>
          <w:numId w:val="35"/>
        </w:numPr>
        <w:spacing w:after="14" w:line="248" w:lineRule="auto"/>
        <w:rPr>
          <w:rFonts w:cstheme="minorHAnsi"/>
          <w:color w:val="002060"/>
          <w:sz w:val="22"/>
          <w:szCs w:val="22"/>
        </w:rPr>
      </w:pPr>
      <w:r w:rsidRPr="00D70A39">
        <w:rPr>
          <w:rFonts w:cstheme="minorHAnsi"/>
          <w:b/>
          <w:color w:val="002060"/>
          <w:sz w:val="22"/>
          <w:szCs w:val="22"/>
        </w:rPr>
        <w:t xml:space="preserve">Nature of the gas in the cylinder: </w:t>
      </w:r>
      <w:r w:rsidRPr="00D70A39">
        <w:rPr>
          <w:rFonts w:cstheme="minorHAnsi"/>
          <w:bCs/>
          <w:color w:val="002060"/>
          <w:sz w:val="22"/>
          <w:szCs w:val="22"/>
        </w:rPr>
        <w:t>Where the volume of gas in the cylinder is unknown, the calculation approach differs for liquefied and compressed gases due to their different physical behaviours. As a result, different input parameters are required. The values that may be needed for each gas type are listed below.</w:t>
      </w:r>
      <w:r w:rsidR="00897919" w:rsidRPr="001E2C22">
        <w:rPr>
          <w:rFonts w:cstheme="minorHAnsi"/>
          <w:color w:val="002060"/>
          <w:sz w:val="22"/>
          <w:szCs w:val="22"/>
        </w:rPr>
        <w:br/>
      </w:r>
    </w:p>
    <w:tbl>
      <w:tblPr>
        <w:tblStyle w:val="ListTable3-Accent1"/>
        <w:tblW w:w="0" w:type="auto"/>
        <w:tblLook w:val="04A0" w:firstRow="1" w:lastRow="0" w:firstColumn="1" w:lastColumn="0" w:noHBand="0" w:noVBand="1"/>
      </w:tblPr>
      <w:tblGrid>
        <w:gridCol w:w="2460"/>
        <w:gridCol w:w="6556"/>
      </w:tblGrid>
      <w:tr w:rsidR="00897919" w:rsidRPr="001E2C22" w14:paraId="2F0C4B56" w14:textId="77777777" w:rsidTr="000532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14:paraId="3E86926E" w14:textId="77777777" w:rsidR="00897919" w:rsidRPr="001E2C22" w:rsidRDefault="00897919" w:rsidP="000532C0">
            <w:pPr>
              <w:pStyle w:val="ListParagraph"/>
              <w:rPr>
                <w:rFonts w:cstheme="minorHAnsi"/>
              </w:rPr>
            </w:pPr>
            <w:r w:rsidRPr="001E2C22">
              <w:rPr>
                <w:rFonts w:cstheme="minorHAnsi"/>
              </w:rPr>
              <w:t>Calculation Type</w:t>
            </w:r>
          </w:p>
        </w:tc>
        <w:tc>
          <w:tcPr>
            <w:tcW w:w="0" w:type="auto"/>
            <w:shd w:val="clear" w:color="auto" w:fill="002060"/>
            <w:hideMark/>
          </w:tcPr>
          <w:p w14:paraId="4BAC60D9" w14:textId="77777777" w:rsidR="00897919" w:rsidRPr="001E2C22" w:rsidRDefault="00897919" w:rsidP="000532C0">
            <w:pPr>
              <w:pStyle w:val="ListParagraph"/>
              <w:cnfStyle w:val="100000000000" w:firstRow="1" w:lastRow="0" w:firstColumn="0" w:lastColumn="0" w:oddVBand="0" w:evenVBand="0" w:oddHBand="0" w:evenHBand="0" w:firstRowFirstColumn="0" w:firstRowLastColumn="0" w:lastRowFirstColumn="0" w:lastRowLastColumn="0"/>
              <w:rPr>
                <w:rFonts w:cstheme="minorHAnsi"/>
              </w:rPr>
            </w:pPr>
            <w:r w:rsidRPr="001E2C22">
              <w:rPr>
                <w:rFonts w:cstheme="minorHAnsi"/>
              </w:rPr>
              <w:t>Required Information</w:t>
            </w:r>
          </w:p>
        </w:tc>
      </w:tr>
      <w:tr w:rsidR="00897919" w:rsidRPr="001E2C22" w14:paraId="2238DA7B" w14:textId="77777777" w:rsidTr="00053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2E84E" w14:textId="77777777" w:rsidR="00897919" w:rsidRPr="001E2C22" w:rsidRDefault="00897919" w:rsidP="000532C0">
            <w:pPr>
              <w:pStyle w:val="ListParagraph"/>
              <w:rPr>
                <w:rFonts w:cstheme="minorHAnsi"/>
                <w:color w:val="002060"/>
              </w:rPr>
            </w:pPr>
            <w:r w:rsidRPr="001E2C22">
              <w:rPr>
                <w:rFonts w:cstheme="minorHAnsi"/>
                <w:color w:val="002060"/>
              </w:rPr>
              <w:t>Compressed Gas</w:t>
            </w:r>
          </w:p>
        </w:tc>
        <w:tc>
          <w:tcPr>
            <w:tcW w:w="0" w:type="auto"/>
            <w:hideMark/>
          </w:tcPr>
          <w:p w14:paraId="3B86A572" w14:textId="77777777" w:rsidR="00897919" w:rsidRPr="001E2C22" w:rsidRDefault="00897919" w:rsidP="005C1B3B">
            <w:pPr>
              <w:pStyle w:val="ListParagraph"/>
              <w:numPr>
                <w:ilvl w:val="0"/>
                <w:numId w:val="38"/>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Pressure (bar);</w:t>
            </w:r>
          </w:p>
          <w:p w14:paraId="3785C73A" w14:textId="77777777" w:rsidR="00897919" w:rsidRPr="001E2C22" w:rsidRDefault="00897919" w:rsidP="005C1B3B">
            <w:pPr>
              <w:pStyle w:val="ListParagraph"/>
              <w:numPr>
                <w:ilvl w:val="0"/>
                <w:numId w:val="38"/>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 xml:space="preserve">Water capacity of cylinder (the volume of water the cylinder </w:t>
            </w:r>
            <w:proofErr w:type="gramStart"/>
            <w:r w:rsidRPr="001E2C22">
              <w:rPr>
                <w:rFonts w:cstheme="minorHAnsi"/>
                <w:color w:val="002060"/>
              </w:rPr>
              <w:t>is capable of holding</w:t>
            </w:r>
            <w:proofErr w:type="gramEnd"/>
            <w:r w:rsidRPr="001E2C22">
              <w:rPr>
                <w:rFonts w:cstheme="minorHAnsi"/>
                <w:color w:val="002060"/>
              </w:rPr>
              <w:t xml:space="preserve"> in Litres)</w:t>
            </w:r>
          </w:p>
        </w:tc>
      </w:tr>
      <w:tr w:rsidR="00897919" w:rsidRPr="001E2C22" w14:paraId="0CC4C22D" w14:textId="77777777" w:rsidTr="000532C0">
        <w:tc>
          <w:tcPr>
            <w:cnfStyle w:val="001000000000" w:firstRow="0" w:lastRow="0" w:firstColumn="1" w:lastColumn="0" w:oddVBand="0" w:evenVBand="0" w:oddHBand="0" w:evenHBand="0" w:firstRowFirstColumn="0" w:firstRowLastColumn="0" w:lastRowFirstColumn="0" w:lastRowLastColumn="0"/>
            <w:tcW w:w="0" w:type="auto"/>
            <w:hideMark/>
          </w:tcPr>
          <w:p w14:paraId="7A22756D" w14:textId="77777777" w:rsidR="00897919" w:rsidRPr="001E2C22" w:rsidRDefault="00897919" w:rsidP="000532C0">
            <w:pPr>
              <w:pStyle w:val="ListParagraph"/>
              <w:rPr>
                <w:rFonts w:cstheme="minorHAnsi"/>
                <w:color w:val="002060"/>
              </w:rPr>
            </w:pPr>
            <w:r w:rsidRPr="001E2C22">
              <w:rPr>
                <w:rFonts w:cstheme="minorHAnsi"/>
                <w:color w:val="002060"/>
              </w:rPr>
              <w:t>Liquefied Gas</w:t>
            </w:r>
          </w:p>
        </w:tc>
        <w:tc>
          <w:tcPr>
            <w:tcW w:w="0" w:type="auto"/>
            <w:hideMark/>
          </w:tcPr>
          <w:p w14:paraId="16FFC126" w14:textId="77777777" w:rsidR="00897919" w:rsidRPr="001E2C22" w:rsidRDefault="00897919" w:rsidP="005C1B3B">
            <w:pPr>
              <w:pStyle w:val="ListParagraph"/>
              <w:numPr>
                <w:ilvl w:val="0"/>
                <w:numId w:val="39"/>
              </w:numPr>
              <w:spacing w:after="14" w:line="248" w:lineRule="auto"/>
              <w:cnfStyle w:val="000000000000" w:firstRow="0" w:lastRow="0" w:firstColumn="0" w:lastColumn="0" w:oddVBand="0" w:evenVBand="0" w:oddHBand="0" w:evenHBand="0" w:firstRowFirstColumn="0" w:firstRowLastColumn="0" w:lastRowFirstColumn="0" w:lastRowLastColumn="0"/>
              <w:rPr>
                <w:rFonts w:cstheme="minorHAnsi"/>
                <w:color w:val="002060"/>
              </w:rPr>
            </w:pPr>
            <w:r w:rsidRPr="001E2C22">
              <w:rPr>
                <w:rFonts w:cstheme="minorHAnsi"/>
                <w:color w:val="002060"/>
              </w:rPr>
              <w:t>Weight of cylinder contents (NOT including cylinder itself) (kg)</w:t>
            </w:r>
          </w:p>
          <w:p w14:paraId="6CA18DAB" w14:textId="77777777" w:rsidR="00897919" w:rsidRPr="001E2C22" w:rsidRDefault="00897919" w:rsidP="005C1B3B">
            <w:pPr>
              <w:pStyle w:val="ListParagraph"/>
              <w:numPr>
                <w:ilvl w:val="0"/>
                <w:numId w:val="39"/>
              </w:numPr>
              <w:spacing w:after="14" w:line="248" w:lineRule="auto"/>
              <w:cnfStyle w:val="000000000000" w:firstRow="0" w:lastRow="0" w:firstColumn="0" w:lastColumn="0" w:oddVBand="0" w:evenVBand="0" w:oddHBand="0" w:evenHBand="0" w:firstRowFirstColumn="0" w:firstRowLastColumn="0" w:lastRowFirstColumn="0" w:lastRowLastColumn="0"/>
              <w:rPr>
                <w:rFonts w:cstheme="minorHAnsi"/>
                <w:color w:val="002060"/>
              </w:rPr>
            </w:pPr>
            <w:r w:rsidRPr="001E2C22">
              <w:rPr>
                <w:rFonts w:cstheme="minorHAnsi"/>
                <w:color w:val="002060"/>
              </w:rPr>
              <w:t>Specific volume (m³/kg) of gas in cylinder</w:t>
            </w:r>
          </w:p>
        </w:tc>
      </w:tr>
      <w:tr w:rsidR="00897919" w:rsidRPr="001E2C22" w14:paraId="62D48B96" w14:textId="77777777" w:rsidTr="00053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9DEEF" w14:textId="77777777" w:rsidR="00897919" w:rsidRPr="001E2C22" w:rsidRDefault="00897919" w:rsidP="000532C0">
            <w:pPr>
              <w:pStyle w:val="ListParagraph"/>
              <w:rPr>
                <w:rFonts w:cstheme="minorHAnsi"/>
                <w:color w:val="002060"/>
              </w:rPr>
            </w:pPr>
            <w:r w:rsidRPr="001E2C22">
              <w:rPr>
                <w:rFonts w:cstheme="minorHAnsi"/>
                <w:color w:val="002060"/>
              </w:rPr>
              <w:t>Cryogenic Vessel</w:t>
            </w:r>
          </w:p>
        </w:tc>
        <w:tc>
          <w:tcPr>
            <w:tcW w:w="0" w:type="auto"/>
            <w:hideMark/>
          </w:tcPr>
          <w:p w14:paraId="59CA6591" w14:textId="77777777" w:rsidR="00897919" w:rsidRPr="001E2C22" w:rsidRDefault="00897919" w:rsidP="005C1B3B">
            <w:pPr>
              <w:pStyle w:val="ListParagraph"/>
              <w:numPr>
                <w:ilvl w:val="0"/>
                <w:numId w:val="40"/>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Liquid volume (Litres)</w:t>
            </w:r>
          </w:p>
          <w:p w14:paraId="44A7577F" w14:textId="010D23E8" w:rsidR="00897919" w:rsidRPr="001E2C22" w:rsidRDefault="00897919" w:rsidP="005C1B3B">
            <w:pPr>
              <w:pStyle w:val="ListParagraph"/>
              <w:numPr>
                <w:ilvl w:val="0"/>
                <w:numId w:val="40"/>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Gas type (LN₂</w:t>
            </w:r>
            <w:r w:rsidR="005B4274">
              <w:rPr>
                <w:rFonts w:cstheme="minorHAnsi"/>
                <w:color w:val="002060"/>
              </w:rPr>
              <w:t xml:space="preserve">, </w:t>
            </w:r>
            <w:proofErr w:type="spellStart"/>
            <w:r w:rsidRPr="001E2C22">
              <w:rPr>
                <w:rFonts w:cstheme="minorHAnsi"/>
                <w:color w:val="002060"/>
              </w:rPr>
              <w:t>LHe</w:t>
            </w:r>
            <w:proofErr w:type="spellEnd"/>
            <w:r w:rsidR="005B4274">
              <w:rPr>
                <w:rFonts w:cstheme="minorHAnsi"/>
                <w:color w:val="002060"/>
              </w:rPr>
              <w:t>, LCO</w:t>
            </w:r>
            <w:r w:rsidR="005B4274" w:rsidRPr="005B4274">
              <w:rPr>
                <w:rFonts w:cstheme="minorHAnsi"/>
                <w:color w:val="002060"/>
                <w:vertAlign w:val="subscript"/>
              </w:rPr>
              <w:t>2</w:t>
            </w:r>
            <w:r w:rsidRPr="001E2C22">
              <w:rPr>
                <w:rFonts w:cstheme="minorHAnsi"/>
                <w:color w:val="002060"/>
              </w:rPr>
              <w:t>)</w:t>
            </w:r>
          </w:p>
        </w:tc>
      </w:tr>
      <w:tr w:rsidR="00897919" w:rsidRPr="001E2C22" w14:paraId="03261407" w14:textId="77777777" w:rsidTr="000532C0">
        <w:trPr>
          <w:trHeight w:val="50"/>
        </w:trPr>
        <w:tc>
          <w:tcPr>
            <w:cnfStyle w:val="001000000000" w:firstRow="0" w:lastRow="0" w:firstColumn="1" w:lastColumn="0" w:oddVBand="0" w:evenVBand="0" w:oddHBand="0" w:evenHBand="0" w:firstRowFirstColumn="0" w:firstRowLastColumn="0" w:lastRowFirstColumn="0" w:lastRowLastColumn="0"/>
            <w:tcW w:w="0" w:type="auto"/>
            <w:hideMark/>
          </w:tcPr>
          <w:p w14:paraId="0EFBDB47" w14:textId="77777777" w:rsidR="00897919" w:rsidRPr="001E2C22" w:rsidRDefault="00897919" w:rsidP="000532C0">
            <w:pPr>
              <w:pStyle w:val="ListParagraph"/>
              <w:rPr>
                <w:rFonts w:cstheme="minorHAnsi"/>
                <w:color w:val="002060"/>
              </w:rPr>
            </w:pPr>
            <w:r w:rsidRPr="001E2C22">
              <w:rPr>
                <w:rFonts w:cstheme="minorHAnsi"/>
                <w:color w:val="002060"/>
              </w:rPr>
              <w:t>Dry Ice (CO₂)</w:t>
            </w:r>
          </w:p>
        </w:tc>
        <w:tc>
          <w:tcPr>
            <w:tcW w:w="0" w:type="auto"/>
            <w:hideMark/>
          </w:tcPr>
          <w:p w14:paraId="6F17E7D7" w14:textId="77777777" w:rsidR="00897919" w:rsidRPr="001E2C22" w:rsidRDefault="00897919" w:rsidP="005C1B3B">
            <w:pPr>
              <w:pStyle w:val="ListParagraph"/>
              <w:numPr>
                <w:ilvl w:val="0"/>
                <w:numId w:val="41"/>
              </w:numPr>
              <w:spacing w:after="14" w:line="248" w:lineRule="auto"/>
              <w:cnfStyle w:val="000000000000" w:firstRow="0" w:lastRow="0" w:firstColumn="0" w:lastColumn="0" w:oddVBand="0" w:evenVBand="0" w:oddHBand="0" w:evenHBand="0" w:firstRowFirstColumn="0" w:firstRowLastColumn="0" w:lastRowFirstColumn="0" w:lastRowLastColumn="0"/>
              <w:rPr>
                <w:rFonts w:cstheme="minorHAnsi"/>
                <w:color w:val="002060"/>
              </w:rPr>
            </w:pPr>
            <w:r w:rsidRPr="001E2C22">
              <w:rPr>
                <w:rFonts w:cstheme="minorHAnsi"/>
                <w:color w:val="002060"/>
              </w:rPr>
              <w:t>Dry ice mass (kg)</w:t>
            </w:r>
          </w:p>
        </w:tc>
      </w:tr>
      <w:tr w:rsidR="00897919" w:rsidRPr="001E2C22" w14:paraId="429F146B" w14:textId="77777777" w:rsidTr="00053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AF9D4" w14:textId="77777777" w:rsidR="00897919" w:rsidRPr="001E2C22" w:rsidRDefault="00897919" w:rsidP="000532C0">
            <w:pPr>
              <w:pStyle w:val="ListParagraph"/>
              <w:rPr>
                <w:rFonts w:cstheme="minorHAnsi"/>
                <w:color w:val="002060"/>
              </w:rPr>
            </w:pPr>
            <w:r w:rsidRPr="001E2C22">
              <w:rPr>
                <w:rFonts w:cstheme="minorHAnsi"/>
                <w:color w:val="002060"/>
              </w:rPr>
              <w:t>Slow Leak</w:t>
            </w:r>
          </w:p>
        </w:tc>
        <w:tc>
          <w:tcPr>
            <w:tcW w:w="0" w:type="auto"/>
            <w:hideMark/>
          </w:tcPr>
          <w:p w14:paraId="79AF1713" w14:textId="77777777" w:rsidR="00897919" w:rsidRPr="001E2C22" w:rsidRDefault="00897919" w:rsidP="005C1B3B">
            <w:pPr>
              <w:pStyle w:val="ListParagraph"/>
              <w:numPr>
                <w:ilvl w:val="0"/>
                <w:numId w:val="41"/>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Leak rate (m³/hr)</w:t>
            </w:r>
          </w:p>
          <w:p w14:paraId="4D153BAC" w14:textId="77777777" w:rsidR="00897919" w:rsidRPr="001E2C22" w:rsidRDefault="00897919" w:rsidP="005C1B3B">
            <w:pPr>
              <w:pStyle w:val="ListParagraph"/>
              <w:numPr>
                <w:ilvl w:val="0"/>
                <w:numId w:val="41"/>
              </w:numPr>
              <w:spacing w:after="14" w:line="248" w:lineRule="auto"/>
              <w:cnfStyle w:val="000000100000" w:firstRow="0" w:lastRow="0" w:firstColumn="0" w:lastColumn="0" w:oddVBand="0" w:evenVBand="0" w:oddHBand="1" w:evenHBand="0" w:firstRowFirstColumn="0" w:firstRowLastColumn="0" w:lastRowFirstColumn="0" w:lastRowLastColumn="0"/>
              <w:rPr>
                <w:rFonts w:cstheme="minorHAnsi"/>
                <w:color w:val="002060"/>
              </w:rPr>
            </w:pPr>
            <w:r w:rsidRPr="001E2C22">
              <w:rPr>
                <w:rFonts w:cstheme="minorHAnsi"/>
                <w:color w:val="002060"/>
              </w:rPr>
              <w:t>Air changes per hour (ACH)</w:t>
            </w:r>
          </w:p>
        </w:tc>
      </w:tr>
    </w:tbl>
    <w:p w14:paraId="6BDF2C07" w14:textId="77777777" w:rsidR="00897919" w:rsidRPr="001E2C22" w:rsidRDefault="00897919" w:rsidP="00897919">
      <w:pPr>
        <w:pStyle w:val="ListParagraph"/>
        <w:rPr>
          <w:rFonts w:cstheme="minorHAnsi"/>
          <w:color w:val="002060"/>
          <w:sz w:val="22"/>
          <w:szCs w:val="22"/>
        </w:rPr>
      </w:pPr>
    </w:p>
    <w:p w14:paraId="6BA8FC9B" w14:textId="3725566B" w:rsidR="00897919" w:rsidRDefault="00897919" w:rsidP="00897919">
      <w:pPr>
        <w:pStyle w:val="ListParagraph"/>
        <w:rPr>
          <w:rFonts w:cstheme="minorHAnsi"/>
          <w:color w:val="002060"/>
          <w:sz w:val="22"/>
          <w:szCs w:val="22"/>
        </w:rPr>
      </w:pPr>
      <w:r w:rsidRPr="001E2C22">
        <w:rPr>
          <w:rFonts w:cstheme="minorHAnsi"/>
          <w:b/>
          <w:color w:val="002060"/>
          <w:sz w:val="22"/>
          <w:szCs w:val="22"/>
        </w:rPr>
        <w:t>For all calculation</w:t>
      </w:r>
      <w:r w:rsidR="00C35437">
        <w:rPr>
          <w:rFonts w:cstheme="minorHAnsi"/>
          <w:b/>
          <w:color w:val="002060"/>
          <w:sz w:val="22"/>
          <w:szCs w:val="22"/>
        </w:rPr>
        <w:t>s</w:t>
      </w:r>
      <w:r w:rsidRPr="001E2C22">
        <w:rPr>
          <w:rFonts w:cstheme="minorHAnsi"/>
          <w:b/>
          <w:color w:val="002060"/>
          <w:sz w:val="22"/>
          <w:szCs w:val="22"/>
        </w:rPr>
        <w:t>, the free air volume of the room</w:t>
      </w:r>
      <w:r w:rsidRPr="001E2C22">
        <w:rPr>
          <w:rFonts w:cstheme="minorHAnsi"/>
          <w:color w:val="002060"/>
          <w:sz w:val="22"/>
          <w:szCs w:val="22"/>
        </w:rPr>
        <w:t xml:space="preserve"> </w:t>
      </w:r>
      <w:r w:rsidRPr="001E2C22">
        <w:rPr>
          <w:rFonts w:cstheme="minorHAnsi"/>
          <w:b/>
          <w:bCs/>
          <w:color w:val="002060"/>
          <w:sz w:val="22"/>
          <w:szCs w:val="22"/>
        </w:rPr>
        <w:t>is required</w:t>
      </w:r>
      <w:r w:rsidR="00476D7A">
        <w:rPr>
          <w:rFonts w:cstheme="minorHAnsi"/>
          <w:b/>
          <w:bCs/>
          <w:color w:val="002060"/>
          <w:sz w:val="22"/>
          <w:szCs w:val="22"/>
        </w:rPr>
        <w:t xml:space="preserve"> </w:t>
      </w:r>
      <w:r w:rsidRPr="001E2C22">
        <w:rPr>
          <w:rFonts w:cstheme="minorHAnsi"/>
          <w:color w:val="002060"/>
          <w:sz w:val="22"/>
          <w:szCs w:val="22"/>
        </w:rPr>
        <w:t>– this is the available volume within a room that a gas could expand into. It can be calculated by subtracting the size of all solid objects within the room (e.g. furniture and equipment) from the volume of the room itself.</w:t>
      </w:r>
    </w:p>
    <w:p w14:paraId="34D28F3D" w14:textId="77777777" w:rsidR="008D1E12" w:rsidRDefault="008D1E12" w:rsidP="00897919">
      <w:pPr>
        <w:pStyle w:val="ListParagraph"/>
        <w:rPr>
          <w:rFonts w:cstheme="minorHAnsi"/>
          <w:color w:val="002060"/>
          <w:sz w:val="22"/>
          <w:szCs w:val="22"/>
        </w:rPr>
      </w:pPr>
    </w:p>
    <w:p w14:paraId="50E5FE3A" w14:textId="77777777" w:rsidR="008D1E12" w:rsidRDefault="008D1E12" w:rsidP="00897919">
      <w:pPr>
        <w:pStyle w:val="ListParagraph"/>
        <w:rPr>
          <w:rFonts w:cstheme="minorHAnsi"/>
          <w:color w:val="002060"/>
          <w:sz w:val="22"/>
          <w:szCs w:val="22"/>
        </w:rPr>
      </w:pPr>
    </w:p>
    <w:p w14:paraId="0B72524E" w14:textId="77777777" w:rsidR="00893B1D" w:rsidRDefault="00893B1D" w:rsidP="00897919">
      <w:pPr>
        <w:rPr>
          <w:rFonts w:cstheme="minorHAnsi"/>
          <w:b/>
          <w:color w:val="007DA8"/>
          <w:sz w:val="22"/>
          <w:szCs w:val="22"/>
        </w:rPr>
      </w:pPr>
    </w:p>
    <w:p w14:paraId="21F64B80" w14:textId="2E12346F" w:rsidR="00897919" w:rsidRPr="0084078B" w:rsidRDefault="00897919" w:rsidP="00897919">
      <w:pPr>
        <w:rPr>
          <w:rFonts w:cstheme="minorHAnsi"/>
          <w:b/>
          <w:color w:val="007DA8"/>
          <w:sz w:val="22"/>
          <w:szCs w:val="22"/>
        </w:rPr>
      </w:pPr>
      <w:r w:rsidRPr="0084078B">
        <w:rPr>
          <w:rFonts w:cstheme="minorHAnsi"/>
          <w:b/>
          <w:color w:val="007DA8"/>
          <w:sz w:val="22"/>
          <w:szCs w:val="22"/>
        </w:rPr>
        <w:lastRenderedPageBreak/>
        <w:t>Approach to Gas safety calculations:</w:t>
      </w:r>
    </w:p>
    <w:p w14:paraId="00BB283F" w14:textId="77777777" w:rsidR="00897919" w:rsidRPr="0084078B" w:rsidRDefault="00897919" w:rsidP="00897919">
      <w:pPr>
        <w:pStyle w:val="NormalWeb"/>
        <w:rPr>
          <w:rFonts w:asciiTheme="minorHAnsi" w:hAnsiTheme="minorHAnsi" w:cstheme="minorHAnsi"/>
          <w:color w:val="002060"/>
          <w:sz w:val="22"/>
          <w:szCs w:val="22"/>
        </w:rPr>
      </w:pPr>
      <w:r w:rsidRPr="0084078B">
        <w:rPr>
          <w:rFonts w:asciiTheme="minorHAnsi" w:hAnsiTheme="minorHAnsi" w:cstheme="minorHAnsi"/>
          <w:color w:val="002060"/>
          <w:sz w:val="22"/>
          <w:szCs w:val="22"/>
        </w:rPr>
        <w:t>The gas calculator works in the following way:</w:t>
      </w:r>
    </w:p>
    <w:p w14:paraId="2703BBF3" w14:textId="4F14B8C6" w:rsidR="00897919" w:rsidRPr="0084078B" w:rsidRDefault="00897919" w:rsidP="00897919">
      <w:pPr>
        <w:pStyle w:val="NormalWeb"/>
        <w:numPr>
          <w:ilvl w:val="0"/>
          <w:numId w:val="36"/>
        </w:numPr>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Determination of the volume of gas that could be released into a room upon </w:t>
      </w:r>
      <w:r w:rsidR="00C357CF" w:rsidRPr="0084078B">
        <w:rPr>
          <w:rFonts w:asciiTheme="minorHAnsi" w:hAnsiTheme="minorHAnsi" w:cstheme="minorHAnsi"/>
          <w:color w:val="002060"/>
          <w:sz w:val="22"/>
          <w:szCs w:val="22"/>
        </w:rPr>
        <w:t xml:space="preserve">full </w:t>
      </w:r>
      <w:r w:rsidRPr="0084078B">
        <w:rPr>
          <w:rFonts w:asciiTheme="minorHAnsi" w:hAnsiTheme="minorHAnsi" w:cstheme="minorHAnsi"/>
          <w:color w:val="002060"/>
          <w:sz w:val="22"/>
          <w:szCs w:val="22"/>
        </w:rPr>
        <w:t>release of contents</w:t>
      </w:r>
      <w:r w:rsidR="00C357CF" w:rsidRPr="0084078B">
        <w:rPr>
          <w:rFonts w:asciiTheme="minorHAnsi" w:hAnsiTheme="minorHAnsi" w:cstheme="minorHAnsi"/>
          <w:color w:val="002060"/>
          <w:sz w:val="22"/>
          <w:szCs w:val="22"/>
        </w:rPr>
        <w:t xml:space="preserve"> of the cylinder.</w:t>
      </w:r>
    </w:p>
    <w:p w14:paraId="554E228F" w14:textId="52A38D16" w:rsidR="00897919" w:rsidRPr="0084078B" w:rsidRDefault="00897919" w:rsidP="00897919">
      <w:pPr>
        <w:pStyle w:val="NormalWeb"/>
        <w:numPr>
          <w:ilvl w:val="0"/>
          <w:numId w:val="36"/>
        </w:numPr>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Comparison of </w:t>
      </w:r>
      <w:r w:rsidR="00445307" w:rsidRPr="0084078B">
        <w:rPr>
          <w:rFonts w:asciiTheme="minorHAnsi" w:hAnsiTheme="minorHAnsi" w:cstheme="minorHAnsi"/>
          <w:color w:val="002060"/>
          <w:sz w:val="22"/>
          <w:szCs w:val="22"/>
        </w:rPr>
        <w:t>releases gas volume with the free air volume of the room</w:t>
      </w:r>
      <w:r w:rsidRPr="0084078B">
        <w:rPr>
          <w:rFonts w:asciiTheme="minorHAnsi" w:hAnsiTheme="minorHAnsi" w:cstheme="minorHAnsi"/>
          <w:color w:val="002060"/>
          <w:sz w:val="22"/>
          <w:szCs w:val="22"/>
        </w:rPr>
        <w:t>.</w:t>
      </w:r>
    </w:p>
    <w:p w14:paraId="31909FA7" w14:textId="53EE2871" w:rsidR="00897919" w:rsidRPr="0084078B" w:rsidRDefault="00897919" w:rsidP="00897919">
      <w:pPr>
        <w:pStyle w:val="NormalWeb"/>
        <w:spacing w:after="240" w:afterAutospacing="0"/>
        <w:ind w:left="72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This returns either </w:t>
      </w:r>
      <w:proofErr w:type="spellStart"/>
      <w:r w:rsidRPr="0084078B">
        <w:rPr>
          <w:rFonts w:asciiTheme="minorHAnsi" w:hAnsiTheme="minorHAnsi" w:cstheme="minorHAnsi"/>
          <w:color w:val="002060"/>
          <w:sz w:val="22"/>
          <w:szCs w:val="22"/>
        </w:rPr>
        <w:t>i</w:t>
      </w:r>
      <w:proofErr w:type="spellEnd"/>
      <w:r w:rsidRPr="0084078B">
        <w:rPr>
          <w:rFonts w:asciiTheme="minorHAnsi" w:hAnsiTheme="minorHAnsi" w:cstheme="minorHAnsi"/>
          <w:color w:val="002060"/>
          <w:sz w:val="22"/>
          <w:szCs w:val="22"/>
        </w:rPr>
        <w:t xml:space="preserve">) </w:t>
      </w:r>
      <w:r w:rsidR="001617BC">
        <w:rPr>
          <w:rFonts w:asciiTheme="minorHAnsi" w:hAnsiTheme="minorHAnsi" w:cstheme="minorHAnsi"/>
          <w:color w:val="002060"/>
          <w:sz w:val="22"/>
          <w:szCs w:val="22"/>
        </w:rPr>
        <w:t>t</w:t>
      </w:r>
      <w:r w:rsidRPr="0084078B">
        <w:rPr>
          <w:rFonts w:asciiTheme="minorHAnsi" w:hAnsiTheme="minorHAnsi" w:cstheme="minorHAnsi"/>
          <w:color w:val="002060"/>
          <w:sz w:val="22"/>
          <w:szCs w:val="22"/>
        </w:rPr>
        <w:t xml:space="preserve">he </w:t>
      </w:r>
      <w:r w:rsidR="00166EFB" w:rsidRPr="0084078B">
        <w:rPr>
          <w:rFonts w:asciiTheme="minorHAnsi" w:hAnsiTheme="minorHAnsi" w:cstheme="minorHAnsi"/>
          <w:color w:val="002060"/>
          <w:sz w:val="22"/>
          <w:szCs w:val="22"/>
        </w:rPr>
        <w:t>composition of the</w:t>
      </w:r>
      <w:r w:rsidRPr="0084078B">
        <w:rPr>
          <w:rFonts w:asciiTheme="minorHAnsi" w:hAnsiTheme="minorHAnsi" w:cstheme="minorHAnsi"/>
          <w:color w:val="002060"/>
          <w:sz w:val="22"/>
          <w:szCs w:val="22"/>
        </w:rPr>
        <w:t xml:space="preserve"> contaminant in air or ii) the concentration of oxygen in the air after dilution.</w:t>
      </w:r>
    </w:p>
    <w:p w14:paraId="1449A7C8" w14:textId="72C93792" w:rsidR="00897919" w:rsidRPr="0084078B" w:rsidRDefault="00027903" w:rsidP="00897919">
      <w:pPr>
        <w:pStyle w:val="NormalWeb"/>
        <w:numPr>
          <w:ilvl w:val="0"/>
          <w:numId w:val="36"/>
        </w:numPr>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Determination of the percentage of gas in the room and comparison </w:t>
      </w:r>
      <w:r w:rsidR="001B18A3" w:rsidRPr="0084078B">
        <w:rPr>
          <w:rFonts w:asciiTheme="minorHAnsi" w:hAnsiTheme="minorHAnsi" w:cstheme="minorHAnsi"/>
          <w:color w:val="002060"/>
          <w:sz w:val="22"/>
          <w:szCs w:val="22"/>
        </w:rPr>
        <w:t>against</w:t>
      </w:r>
      <w:r w:rsidR="00897919" w:rsidRPr="0084078B">
        <w:rPr>
          <w:rFonts w:asciiTheme="minorHAnsi" w:hAnsiTheme="minorHAnsi" w:cstheme="minorHAnsi"/>
          <w:color w:val="002060"/>
          <w:sz w:val="22"/>
          <w:szCs w:val="22"/>
        </w:rPr>
        <w:t xml:space="preserve"> workplace exposure limits, lower explosive limits, or other relevant limits</w:t>
      </w:r>
      <w:r w:rsidR="001B18A3" w:rsidRPr="0084078B">
        <w:rPr>
          <w:rFonts w:asciiTheme="minorHAnsi" w:hAnsiTheme="minorHAnsi" w:cstheme="minorHAnsi"/>
          <w:color w:val="002060"/>
          <w:sz w:val="22"/>
          <w:szCs w:val="22"/>
        </w:rPr>
        <w:t xml:space="preserve"> to determine risk to persons in the area.</w:t>
      </w:r>
    </w:p>
    <w:p w14:paraId="68B65C86" w14:textId="21F457D5" w:rsidR="00897919" w:rsidRPr="0084078B" w:rsidRDefault="00897919" w:rsidP="00897919">
      <w:pPr>
        <w:pStyle w:val="NormalWeb"/>
        <w:numPr>
          <w:ilvl w:val="0"/>
          <w:numId w:val="36"/>
        </w:numPr>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 xml:space="preserve">Recommendation </w:t>
      </w:r>
      <w:r w:rsidR="00354682" w:rsidRPr="0084078B">
        <w:rPr>
          <w:rFonts w:asciiTheme="minorHAnsi" w:hAnsiTheme="minorHAnsi" w:cstheme="minorHAnsi"/>
          <w:color w:val="002060"/>
          <w:sz w:val="22"/>
          <w:szCs w:val="22"/>
        </w:rPr>
        <w:t xml:space="preserve">for detection </w:t>
      </w:r>
      <w:r w:rsidRPr="0084078B">
        <w:rPr>
          <w:rFonts w:asciiTheme="minorHAnsi" w:hAnsiTheme="minorHAnsi" w:cstheme="minorHAnsi"/>
          <w:color w:val="002060"/>
          <w:sz w:val="22"/>
          <w:szCs w:val="22"/>
        </w:rPr>
        <w:t>provided based upon whether limits are exceeded.</w:t>
      </w:r>
    </w:p>
    <w:p w14:paraId="37087BB6" w14:textId="77777777" w:rsidR="00897919" w:rsidRPr="0084078B" w:rsidRDefault="00897919" w:rsidP="00897919">
      <w:pPr>
        <w:pStyle w:val="NormalWeb"/>
        <w:spacing w:after="240" w:afterAutospacing="0"/>
        <w:rPr>
          <w:rFonts w:asciiTheme="minorHAnsi" w:hAnsiTheme="minorHAnsi" w:cstheme="minorHAnsi"/>
          <w:color w:val="002060"/>
          <w:sz w:val="22"/>
          <w:szCs w:val="22"/>
        </w:rPr>
      </w:pPr>
      <w:r w:rsidRPr="0084078B">
        <w:rPr>
          <w:rFonts w:asciiTheme="minorHAnsi" w:hAnsiTheme="minorHAnsi" w:cstheme="minorHAnsi"/>
          <w:color w:val="002060"/>
          <w:sz w:val="22"/>
          <w:szCs w:val="22"/>
        </w:rPr>
        <w:t>The rest of this document will provide some examples of scenarios for you to work through, and both short answers and full solutions are then outlined for each scenario.</w:t>
      </w:r>
    </w:p>
    <w:p w14:paraId="25FD02A1" w14:textId="0A4C1648" w:rsidR="00B861AA" w:rsidRPr="0020589C" w:rsidRDefault="00B861AA" w:rsidP="001A3994">
      <w:pPr>
        <w:pStyle w:val="Heading1"/>
        <w:rPr>
          <w:rFonts w:asciiTheme="minorHAnsi" w:hAnsiTheme="minorHAnsi"/>
        </w:rPr>
      </w:pPr>
      <w:bookmarkStart w:id="2" w:name="_Toc233629866"/>
      <w:r w:rsidRPr="0020589C">
        <w:rPr>
          <w:rFonts w:asciiTheme="minorHAnsi" w:hAnsiTheme="minorHAnsi"/>
          <w:lang w:eastAsia="en-GB"/>
        </w:rPr>
        <w:t>Part 1: Test Scenarios</w:t>
      </w:r>
      <w:bookmarkEnd w:id="2"/>
    </w:p>
    <w:p w14:paraId="22A191D2" w14:textId="77777777" w:rsidR="00824ABA" w:rsidRPr="0020589C" w:rsidRDefault="00B861AA" w:rsidP="00E6399A">
      <w:pPr>
        <w:pStyle w:val="Heading2"/>
        <w:rPr>
          <w:rFonts w:asciiTheme="minorHAnsi" w:eastAsia="Times New Roman" w:hAnsiTheme="minorHAnsi"/>
          <w:lang w:eastAsia="en-GB"/>
        </w:rPr>
      </w:pPr>
      <w:bookmarkStart w:id="3" w:name="_Toc233629867"/>
      <w:r w:rsidRPr="0020589C">
        <w:rPr>
          <w:rFonts w:asciiTheme="minorHAnsi" w:eastAsia="Times New Roman" w:hAnsiTheme="minorHAnsi"/>
          <w:lang w:eastAsia="en-GB"/>
        </w:rPr>
        <w:t>Scenario 1: Compressed Gas (Asphyxiant)</w:t>
      </w:r>
      <w:bookmarkEnd w:id="3"/>
      <w:r w:rsidRPr="0020589C">
        <w:rPr>
          <w:rFonts w:asciiTheme="minorHAnsi" w:eastAsia="Times New Roman" w:hAnsiTheme="minorHAnsi"/>
          <w:lang w:eastAsia="en-GB"/>
        </w:rPr>
        <w:t> </w:t>
      </w:r>
    </w:p>
    <w:p w14:paraId="765AA1D1" w14:textId="0987B37F"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You have a compressed nitrogen cylinder (asphyxiant) with an initial pressure of 230 bar and a cylinder water capacity of 50</w:t>
      </w:r>
      <w:r w:rsidR="00DF1B6D">
        <w:rPr>
          <w:rFonts w:eastAsia="Times New Roman" w:cs="Calibri"/>
          <w:color w:val="002060"/>
          <w:kern w:val="0"/>
          <w:sz w:val="22"/>
          <w:szCs w:val="22"/>
          <w:lang w:eastAsia="en-GB"/>
          <w14:ligatures w14:val="none"/>
        </w:rPr>
        <w:t>L</w:t>
      </w:r>
      <w:r w:rsidRPr="0020589C">
        <w:rPr>
          <w:rFonts w:eastAsia="Times New Roman" w:cs="Calibri"/>
          <w:color w:val="002060"/>
          <w:kern w:val="0"/>
          <w:sz w:val="22"/>
          <w:szCs w:val="22"/>
          <w:lang w:eastAsia="en-GB"/>
          <w14:ligatures w14:val="none"/>
        </w:rPr>
        <w:t xml:space="preserve">. </w:t>
      </w:r>
      <w:r w:rsidR="00824ABA" w:rsidRPr="0020589C">
        <w:rPr>
          <w:rFonts w:eastAsia="Times New Roman" w:cs="Calibri"/>
          <w:color w:val="002060"/>
          <w:kern w:val="0"/>
          <w:sz w:val="22"/>
          <w:szCs w:val="22"/>
          <w:lang w:eastAsia="en-GB"/>
          <w14:ligatures w14:val="none"/>
        </w:rPr>
        <w:br/>
      </w:r>
      <w:r w:rsidRPr="0020589C">
        <w:rPr>
          <w:rFonts w:eastAsia="Times New Roman" w:cs="Calibri"/>
          <w:color w:val="002060"/>
          <w:kern w:val="0"/>
          <w:sz w:val="22"/>
          <w:szCs w:val="22"/>
          <w:lang w:eastAsia="en-GB"/>
          <w14:ligatures w14:val="none"/>
        </w:rPr>
        <w:t>The room you are storing it in has a free air volume of 100m³.</w:t>
      </w:r>
    </w:p>
    <w:p w14:paraId="0DFECC22" w14:textId="68CF0628" w:rsidR="00B861AA" w:rsidRPr="0020589C" w:rsidRDefault="00B861AA" w:rsidP="00824ABA">
      <w:pPr>
        <w:numPr>
          <w:ilvl w:val="0"/>
          <w:numId w:val="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What is the total volume of gas </w:t>
      </w:r>
      <w:r w:rsidR="00695F8E">
        <w:rPr>
          <w:rFonts w:eastAsia="Times New Roman" w:cs="Calibri"/>
          <w:color w:val="002060"/>
          <w:kern w:val="0"/>
          <w:sz w:val="22"/>
          <w:szCs w:val="22"/>
          <w:lang w:eastAsia="en-GB"/>
          <w14:ligatures w14:val="none"/>
        </w:rPr>
        <w:t>contained in</w:t>
      </w:r>
      <w:r w:rsidRPr="0020589C">
        <w:rPr>
          <w:rFonts w:eastAsia="Times New Roman" w:cs="Calibri"/>
          <w:color w:val="002060"/>
          <w:kern w:val="0"/>
          <w:sz w:val="22"/>
          <w:szCs w:val="22"/>
          <w:lang w:eastAsia="en-GB"/>
          <w14:ligatures w14:val="none"/>
        </w:rPr>
        <w:t xml:space="preserve"> the cylinder?</w:t>
      </w:r>
    </w:p>
    <w:p w14:paraId="02E9FBEA" w14:textId="77777777" w:rsidR="00B861AA" w:rsidRPr="0020589C" w:rsidRDefault="00B861AA" w:rsidP="00824ABA">
      <w:pPr>
        <w:numPr>
          <w:ilvl w:val="0"/>
          <w:numId w:val="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What would the resulting room O₂ concentration be in the event of a total release?</w:t>
      </w:r>
    </w:p>
    <w:p w14:paraId="6571DF07" w14:textId="77777777" w:rsidR="00B861AA" w:rsidRPr="0020589C" w:rsidRDefault="00B861AA" w:rsidP="00824ABA">
      <w:pPr>
        <w:numPr>
          <w:ilvl w:val="0"/>
          <w:numId w:val="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What would the O₂ concentration be within a person's immediate "Personal Bubble" (a 12 m³ zone)?</w:t>
      </w:r>
    </w:p>
    <w:p w14:paraId="385BB77F" w14:textId="77777777" w:rsidR="0032517D" w:rsidRPr="0020589C" w:rsidRDefault="00B861AA" w:rsidP="00E6399A">
      <w:pPr>
        <w:pStyle w:val="Heading2"/>
        <w:rPr>
          <w:rFonts w:asciiTheme="minorHAnsi" w:eastAsia="Times New Roman" w:hAnsiTheme="minorHAnsi"/>
          <w:lang w:eastAsia="en-GB"/>
        </w:rPr>
      </w:pPr>
      <w:bookmarkStart w:id="4" w:name="_Toc233629868"/>
      <w:r w:rsidRPr="0020589C">
        <w:rPr>
          <w:rFonts w:asciiTheme="minorHAnsi" w:eastAsia="Times New Roman" w:hAnsiTheme="minorHAnsi"/>
          <w:lang w:eastAsia="en-GB"/>
        </w:rPr>
        <w:t>Scenario 2: Liquefied Gas (Toxic)</w:t>
      </w:r>
      <w:bookmarkEnd w:id="4"/>
      <w:r w:rsidRPr="0020589C">
        <w:rPr>
          <w:rFonts w:asciiTheme="minorHAnsi" w:eastAsia="Times New Roman" w:hAnsiTheme="minorHAnsi"/>
          <w:lang w:eastAsia="en-GB"/>
        </w:rPr>
        <w:t> </w:t>
      </w:r>
    </w:p>
    <w:p w14:paraId="5C85F107" w14:textId="564EB80E"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You are working with a 10 kg cylinder of liquefied </w:t>
      </w:r>
      <w:r w:rsidR="001750FB">
        <w:rPr>
          <w:rFonts w:eastAsia="Times New Roman" w:cs="Calibri"/>
          <w:color w:val="002060"/>
          <w:kern w:val="0"/>
          <w:sz w:val="22"/>
          <w:szCs w:val="22"/>
          <w:lang w:eastAsia="en-GB"/>
          <w14:ligatures w14:val="none"/>
        </w:rPr>
        <w:t>Ammonia</w:t>
      </w:r>
      <w:r w:rsidRPr="0020589C">
        <w:rPr>
          <w:rFonts w:eastAsia="Times New Roman" w:cs="Calibri"/>
          <w:color w:val="002060"/>
          <w:kern w:val="0"/>
          <w:sz w:val="22"/>
          <w:szCs w:val="22"/>
          <w:lang w:eastAsia="en-GB"/>
          <w14:ligatures w14:val="none"/>
        </w:rPr>
        <w:t xml:space="preserve"> gas (weight of contents only). The specific volume of </w:t>
      </w:r>
      <w:r w:rsidR="00C0590A">
        <w:rPr>
          <w:rFonts w:eastAsia="Times New Roman" w:cs="Calibri"/>
          <w:color w:val="002060"/>
          <w:kern w:val="0"/>
          <w:sz w:val="22"/>
          <w:szCs w:val="22"/>
          <w:lang w:eastAsia="en-GB"/>
          <w14:ligatures w14:val="none"/>
        </w:rPr>
        <w:t>Ammonia</w:t>
      </w:r>
      <w:r w:rsidRPr="0020589C">
        <w:rPr>
          <w:rFonts w:eastAsia="Times New Roman" w:cs="Calibri"/>
          <w:color w:val="002060"/>
          <w:kern w:val="0"/>
          <w:sz w:val="22"/>
          <w:szCs w:val="22"/>
          <w:lang w:eastAsia="en-GB"/>
          <w14:ligatures w14:val="none"/>
        </w:rPr>
        <w:t xml:space="preserve"> is 1.4m³/kg. The room volume is 50m³, but you have a lot of equipment and benches</w:t>
      </w:r>
      <w:r w:rsidR="0032517D" w:rsidRPr="0020589C">
        <w:rPr>
          <w:rFonts w:eastAsia="Times New Roman" w:cs="Calibri"/>
          <w:color w:val="002060"/>
          <w:kern w:val="0"/>
          <w:sz w:val="22"/>
          <w:szCs w:val="22"/>
          <w:lang w:eastAsia="en-GB"/>
          <w14:ligatures w14:val="none"/>
        </w:rPr>
        <w:t xml:space="preserve"> </w:t>
      </w:r>
      <w:r w:rsidR="00B84675" w:rsidRPr="0020589C">
        <w:rPr>
          <w:rFonts w:eastAsia="Times New Roman" w:cs="Calibri"/>
          <w:color w:val="002060"/>
          <w:kern w:val="0"/>
          <w:sz w:val="22"/>
          <w:szCs w:val="22"/>
          <w:lang w:eastAsia="en-GB"/>
          <w14:ligatures w14:val="none"/>
        </w:rPr>
        <w:t>and</w:t>
      </w:r>
      <w:r w:rsidR="0032517D" w:rsidRPr="0020589C">
        <w:rPr>
          <w:rFonts w:eastAsia="Times New Roman" w:cs="Calibri"/>
          <w:color w:val="002060"/>
          <w:kern w:val="0"/>
          <w:sz w:val="22"/>
          <w:szCs w:val="22"/>
          <w:lang w:eastAsia="en-GB"/>
          <w14:ligatures w14:val="none"/>
        </w:rPr>
        <w:t xml:space="preserve"> don’t know the exact </w:t>
      </w:r>
      <w:r w:rsidRPr="0020589C">
        <w:rPr>
          <w:rFonts w:eastAsia="Times New Roman" w:cs="Calibri"/>
          <w:color w:val="002060"/>
          <w:kern w:val="0"/>
          <w:sz w:val="22"/>
          <w:szCs w:val="22"/>
          <w:lang w:eastAsia="en-GB"/>
          <w14:ligatures w14:val="none"/>
        </w:rPr>
        <w:t>free air volume</w:t>
      </w:r>
      <w:r w:rsidR="0032517D" w:rsidRPr="0020589C">
        <w:rPr>
          <w:rFonts w:eastAsia="Times New Roman" w:cs="Calibri"/>
          <w:color w:val="002060"/>
          <w:kern w:val="0"/>
          <w:sz w:val="22"/>
          <w:szCs w:val="22"/>
          <w:lang w:eastAsia="en-GB"/>
          <w14:ligatures w14:val="none"/>
        </w:rPr>
        <w:t>.</w:t>
      </w:r>
    </w:p>
    <w:p w14:paraId="197C7016" w14:textId="453BEA05" w:rsidR="00B861AA" w:rsidRPr="0020589C" w:rsidRDefault="00B861AA" w:rsidP="00B861AA">
      <w:pPr>
        <w:numPr>
          <w:ilvl w:val="0"/>
          <w:numId w:val="2"/>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What is the calculated </w:t>
      </w:r>
      <w:r w:rsidR="00C0590A">
        <w:rPr>
          <w:rFonts w:eastAsia="Times New Roman" w:cs="Calibri"/>
          <w:color w:val="002060"/>
          <w:kern w:val="0"/>
          <w:sz w:val="22"/>
          <w:szCs w:val="22"/>
          <w:lang w:eastAsia="en-GB"/>
          <w14:ligatures w14:val="none"/>
        </w:rPr>
        <w:t>volume of Ammonia gas in the cylinder</w:t>
      </w:r>
      <w:r w:rsidRPr="0020589C">
        <w:rPr>
          <w:rFonts w:eastAsia="Times New Roman" w:cs="Calibri"/>
          <w:color w:val="002060"/>
          <w:kern w:val="0"/>
          <w:sz w:val="22"/>
          <w:szCs w:val="22"/>
          <w:lang w:eastAsia="en-GB"/>
          <w14:ligatures w14:val="none"/>
        </w:rPr>
        <w:t>?</w:t>
      </w:r>
    </w:p>
    <w:p w14:paraId="55E4CDF6" w14:textId="321427DC" w:rsidR="00B861AA" w:rsidRPr="0020589C" w:rsidRDefault="00B861AA" w:rsidP="00B861AA">
      <w:pPr>
        <w:numPr>
          <w:ilvl w:val="0"/>
          <w:numId w:val="2"/>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What is the final room concentration </w:t>
      </w:r>
      <w:r w:rsidR="00C0590A">
        <w:rPr>
          <w:rFonts w:eastAsia="Times New Roman" w:cs="Calibri"/>
          <w:color w:val="002060"/>
          <w:kern w:val="0"/>
          <w:sz w:val="22"/>
          <w:szCs w:val="22"/>
          <w:lang w:eastAsia="en-GB"/>
          <w14:ligatures w14:val="none"/>
        </w:rPr>
        <w:t xml:space="preserve">of Ammonia following release </w:t>
      </w:r>
      <w:r w:rsidRPr="0020589C">
        <w:rPr>
          <w:rFonts w:eastAsia="Times New Roman" w:cs="Calibri"/>
          <w:color w:val="002060"/>
          <w:kern w:val="0"/>
          <w:sz w:val="22"/>
          <w:szCs w:val="22"/>
          <w:lang w:eastAsia="en-GB"/>
          <w14:ligatures w14:val="none"/>
        </w:rPr>
        <w:t>in parts per million (ppm)?</w:t>
      </w:r>
    </w:p>
    <w:p w14:paraId="4A38A63F" w14:textId="77777777" w:rsidR="00AF37D8" w:rsidRPr="0020589C" w:rsidRDefault="00B861AA" w:rsidP="00E6399A">
      <w:pPr>
        <w:pStyle w:val="Heading2"/>
        <w:rPr>
          <w:rFonts w:asciiTheme="minorHAnsi" w:eastAsia="Times New Roman" w:hAnsiTheme="minorHAnsi"/>
          <w:lang w:eastAsia="en-GB"/>
        </w:rPr>
      </w:pPr>
      <w:bookmarkStart w:id="5" w:name="_Toc233629869"/>
      <w:r w:rsidRPr="0020589C">
        <w:rPr>
          <w:rFonts w:asciiTheme="minorHAnsi" w:eastAsia="Times New Roman" w:hAnsiTheme="minorHAnsi"/>
          <w:lang w:eastAsia="en-GB"/>
        </w:rPr>
        <w:t>Scenario 3: Cryogenic Vessel (Asphyxiant)</w:t>
      </w:r>
      <w:bookmarkEnd w:id="5"/>
      <w:r w:rsidRPr="0020589C">
        <w:rPr>
          <w:rFonts w:asciiTheme="minorHAnsi" w:eastAsia="Times New Roman" w:hAnsiTheme="minorHAnsi"/>
          <w:lang w:eastAsia="en-GB"/>
        </w:rPr>
        <w:t> </w:t>
      </w:r>
    </w:p>
    <w:p w14:paraId="45BE4BA1" w14:textId="36E6828A"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You have a dewar containing 25 Litres of Liquid Nitrogen (LN₂). </w:t>
      </w:r>
      <w:r w:rsidR="003C0CD8">
        <w:rPr>
          <w:rFonts w:eastAsia="Times New Roman" w:cs="Calibri"/>
          <w:color w:val="002060"/>
          <w:kern w:val="0"/>
          <w:sz w:val="22"/>
          <w:szCs w:val="22"/>
          <w:lang w:eastAsia="en-GB"/>
          <w14:ligatures w14:val="none"/>
        </w:rPr>
        <w:t>If fully released</w:t>
      </w:r>
      <w:r w:rsidR="00825F80">
        <w:rPr>
          <w:rFonts w:eastAsia="Times New Roman" w:cs="Calibri"/>
          <w:color w:val="002060"/>
          <w:kern w:val="0"/>
          <w:sz w:val="22"/>
          <w:szCs w:val="22"/>
          <w:lang w:eastAsia="en-GB"/>
          <w14:ligatures w14:val="none"/>
        </w:rPr>
        <w:t xml:space="preserve"> and vaporised, the nitrogen will expand into the surrounding space. T</w:t>
      </w:r>
      <w:r w:rsidRPr="0020589C">
        <w:rPr>
          <w:rFonts w:eastAsia="Times New Roman" w:cs="Calibri"/>
          <w:color w:val="002060"/>
          <w:kern w:val="0"/>
          <w:sz w:val="22"/>
          <w:szCs w:val="22"/>
          <w:lang w:eastAsia="en-GB"/>
          <w14:ligatures w14:val="none"/>
        </w:rPr>
        <w:t>he room has a free air volume of 150m³.</w:t>
      </w:r>
    </w:p>
    <w:p w14:paraId="30684398" w14:textId="2B17A199" w:rsidR="00B861AA" w:rsidRPr="0020589C" w:rsidRDefault="00B861AA" w:rsidP="00B861AA">
      <w:pPr>
        <w:numPr>
          <w:ilvl w:val="0"/>
          <w:numId w:val="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lastRenderedPageBreak/>
        <w:t>How many cubic metres of gas w</w:t>
      </w:r>
      <w:r w:rsidR="00825F80">
        <w:rPr>
          <w:rFonts w:eastAsia="Times New Roman" w:cs="Calibri"/>
          <w:color w:val="002060"/>
          <w:kern w:val="0"/>
          <w:sz w:val="22"/>
          <w:szCs w:val="22"/>
          <w:lang w:eastAsia="en-GB"/>
          <w14:ligatures w14:val="none"/>
        </w:rPr>
        <w:t xml:space="preserve">ould be </w:t>
      </w:r>
      <w:r w:rsidR="002777BE">
        <w:rPr>
          <w:rFonts w:eastAsia="Times New Roman" w:cs="Calibri"/>
          <w:color w:val="002060"/>
          <w:kern w:val="0"/>
          <w:sz w:val="22"/>
          <w:szCs w:val="22"/>
          <w:lang w:eastAsia="en-GB"/>
          <w14:ligatures w14:val="none"/>
        </w:rPr>
        <w:t>generated following a full release of the contents of the dewar</w:t>
      </w:r>
      <w:r w:rsidRPr="0020589C">
        <w:rPr>
          <w:rFonts w:eastAsia="Times New Roman" w:cs="Calibri"/>
          <w:color w:val="002060"/>
          <w:kern w:val="0"/>
          <w:sz w:val="22"/>
          <w:szCs w:val="22"/>
          <w:lang w:eastAsia="en-GB"/>
          <w14:ligatures w14:val="none"/>
        </w:rPr>
        <w:t>?</w:t>
      </w:r>
      <w:r w:rsidR="00EB7FAD" w:rsidRPr="0020589C">
        <w:rPr>
          <w:rFonts w:eastAsia="Times New Roman" w:cs="Calibri"/>
          <w:color w:val="002060"/>
          <w:kern w:val="0"/>
          <w:sz w:val="22"/>
          <w:szCs w:val="22"/>
          <w:lang w:eastAsia="en-GB"/>
          <w14:ligatures w14:val="none"/>
        </w:rPr>
        <w:br/>
      </w:r>
    </w:p>
    <w:p w14:paraId="2AF5EB79" w14:textId="73852100" w:rsidR="00B861AA" w:rsidRPr="0020589C" w:rsidRDefault="00B861AA" w:rsidP="00B861AA">
      <w:pPr>
        <w:numPr>
          <w:ilvl w:val="0"/>
          <w:numId w:val="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According to the calculator's thresholds, what is the resulting room O₂ concentration, and what specific recommendation</w:t>
      </w:r>
      <w:r w:rsidR="007B4348">
        <w:rPr>
          <w:rFonts w:eastAsia="Times New Roman" w:cs="Calibri"/>
          <w:color w:val="002060"/>
          <w:kern w:val="0"/>
          <w:sz w:val="22"/>
          <w:szCs w:val="22"/>
          <w:lang w:eastAsia="en-GB"/>
          <w14:ligatures w14:val="none"/>
        </w:rPr>
        <w:t xml:space="preserve"> or </w:t>
      </w:r>
      <w:r w:rsidRPr="0020589C">
        <w:rPr>
          <w:rFonts w:eastAsia="Times New Roman" w:cs="Calibri"/>
          <w:color w:val="002060"/>
          <w:kern w:val="0"/>
          <w:sz w:val="22"/>
          <w:szCs w:val="22"/>
          <w:lang w:eastAsia="en-GB"/>
          <w14:ligatures w14:val="none"/>
        </w:rPr>
        <w:t>warning does the calculator provide for this level?</w:t>
      </w:r>
    </w:p>
    <w:p w14:paraId="778D08FD" w14:textId="7E45189B" w:rsidR="00B821F0" w:rsidRPr="0020589C" w:rsidRDefault="00B861AA" w:rsidP="00E6399A">
      <w:pPr>
        <w:pStyle w:val="Heading2"/>
        <w:rPr>
          <w:rFonts w:asciiTheme="minorHAnsi" w:eastAsia="Times New Roman" w:hAnsiTheme="minorHAnsi"/>
          <w:lang w:eastAsia="en-GB"/>
        </w:rPr>
      </w:pPr>
      <w:bookmarkStart w:id="6" w:name="_Toc233629870"/>
      <w:r w:rsidRPr="0020589C">
        <w:rPr>
          <w:rFonts w:asciiTheme="minorHAnsi" w:eastAsia="Times New Roman" w:hAnsiTheme="minorHAnsi"/>
          <w:lang w:eastAsia="en-GB"/>
        </w:rPr>
        <w:t>Scenario 4: Known Volume (C</w:t>
      </w:r>
      <w:r w:rsidR="00C60562">
        <w:rPr>
          <w:rFonts w:asciiTheme="minorHAnsi" w:eastAsia="Times New Roman" w:hAnsiTheme="minorHAnsi"/>
          <w:lang w:eastAsia="en-GB"/>
        </w:rPr>
        <w:t>arbon Dioxide (CO</w:t>
      </w:r>
      <w:r w:rsidR="00C60562" w:rsidRPr="00C60562">
        <w:rPr>
          <w:rFonts w:asciiTheme="minorHAnsi" w:eastAsia="Times New Roman" w:hAnsiTheme="minorHAnsi"/>
          <w:vertAlign w:val="subscript"/>
          <w:lang w:eastAsia="en-GB"/>
        </w:rPr>
        <w:t>2</w:t>
      </w:r>
      <w:r w:rsidR="00C60562">
        <w:rPr>
          <w:rFonts w:asciiTheme="minorHAnsi" w:eastAsia="Times New Roman" w:hAnsiTheme="minorHAnsi"/>
          <w:lang w:eastAsia="en-GB"/>
        </w:rPr>
        <w:t>)</w:t>
      </w:r>
      <w:r w:rsidRPr="0020589C">
        <w:rPr>
          <w:rFonts w:asciiTheme="minorHAnsi" w:eastAsia="Times New Roman" w:hAnsiTheme="minorHAnsi"/>
          <w:lang w:eastAsia="en-GB"/>
        </w:rPr>
        <w:t xml:space="preserve"> Enrichment)</w:t>
      </w:r>
      <w:bookmarkEnd w:id="6"/>
      <w:r w:rsidRPr="0020589C">
        <w:rPr>
          <w:rFonts w:asciiTheme="minorHAnsi" w:eastAsia="Times New Roman" w:hAnsiTheme="minorHAnsi"/>
          <w:lang w:eastAsia="en-GB"/>
        </w:rPr>
        <w:t> </w:t>
      </w:r>
    </w:p>
    <w:p w14:paraId="37573ED9" w14:textId="01CE511D"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You are venting a known volume of 1.5m³ of Carbon Dioxide</w:t>
      </w:r>
      <w:r w:rsidR="00C60562">
        <w:rPr>
          <w:rFonts w:eastAsia="Times New Roman" w:cs="Calibri"/>
          <w:color w:val="002060"/>
          <w:kern w:val="0"/>
          <w:sz w:val="22"/>
          <w:szCs w:val="22"/>
          <w:lang w:eastAsia="en-GB"/>
          <w14:ligatures w14:val="none"/>
        </w:rPr>
        <w:t xml:space="preserve"> (CO</w:t>
      </w:r>
      <w:r w:rsidR="00C60562" w:rsidRPr="00C60562">
        <w:rPr>
          <w:rFonts w:eastAsia="Times New Roman" w:cs="Calibri"/>
          <w:color w:val="002060"/>
          <w:kern w:val="0"/>
          <w:sz w:val="22"/>
          <w:szCs w:val="22"/>
          <w:vertAlign w:val="subscript"/>
          <w:lang w:eastAsia="en-GB"/>
          <w14:ligatures w14:val="none"/>
        </w:rPr>
        <w:t>2</w:t>
      </w:r>
      <w:r w:rsidR="00C60562">
        <w:rPr>
          <w:rFonts w:eastAsia="Times New Roman" w:cs="Calibri"/>
          <w:color w:val="002060"/>
          <w:kern w:val="0"/>
          <w:sz w:val="22"/>
          <w:szCs w:val="22"/>
          <w:lang w:eastAsia="en-GB"/>
          <w14:ligatures w14:val="none"/>
        </w:rPr>
        <w:t>)</w:t>
      </w:r>
      <w:r w:rsidRPr="0020589C">
        <w:rPr>
          <w:rFonts w:eastAsia="Times New Roman" w:cs="Calibri"/>
          <w:color w:val="002060"/>
          <w:kern w:val="0"/>
          <w:sz w:val="22"/>
          <w:szCs w:val="22"/>
          <w:lang w:eastAsia="en-GB"/>
          <w14:ligatures w14:val="none"/>
        </w:rPr>
        <w:t xml:space="preserve"> into a room with a free air volume of 40m³.</w:t>
      </w:r>
    </w:p>
    <w:p w14:paraId="153ECB51" w14:textId="44EC7CDD" w:rsidR="000E3489" w:rsidRPr="0020589C" w:rsidRDefault="00B861AA" w:rsidP="000E3489">
      <w:pPr>
        <w:numPr>
          <w:ilvl w:val="0"/>
          <w:numId w:val="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What is the room concentration of CO₂ as a percentage?</w:t>
      </w:r>
      <w:r w:rsidR="00E90728" w:rsidRPr="0020589C">
        <w:rPr>
          <w:rFonts w:eastAsia="Times New Roman" w:cs="Calibri"/>
          <w:color w:val="002060"/>
          <w:kern w:val="0"/>
          <w:sz w:val="22"/>
          <w:szCs w:val="22"/>
          <w:lang w:eastAsia="en-GB"/>
          <w14:ligatures w14:val="none"/>
        </w:rPr>
        <w:br/>
      </w:r>
    </w:p>
    <w:p w14:paraId="550F29D4" w14:textId="77777777" w:rsidR="00B861AA" w:rsidRPr="0020589C" w:rsidRDefault="00B861AA" w:rsidP="00B861AA">
      <w:pPr>
        <w:numPr>
          <w:ilvl w:val="0"/>
          <w:numId w:val="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Based on the calculator's thresholds, is fixed CO₂ detection required?</w:t>
      </w:r>
    </w:p>
    <w:p w14:paraId="6CA1FE56" w14:textId="77777777" w:rsidR="00D305E7" w:rsidRPr="0020589C" w:rsidRDefault="00B861AA" w:rsidP="00E6399A">
      <w:pPr>
        <w:pStyle w:val="Heading2"/>
        <w:rPr>
          <w:rFonts w:asciiTheme="minorHAnsi" w:eastAsia="Times New Roman" w:hAnsiTheme="minorHAnsi"/>
          <w:lang w:eastAsia="en-GB"/>
        </w:rPr>
      </w:pPr>
      <w:bookmarkStart w:id="7" w:name="_Toc233629871"/>
      <w:r w:rsidRPr="0020589C">
        <w:rPr>
          <w:rFonts w:asciiTheme="minorHAnsi" w:eastAsia="Times New Roman" w:hAnsiTheme="minorHAnsi"/>
          <w:lang w:eastAsia="en-GB"/>
        </w:rPr>
        <w:t>Scenario 5: Slow Leak (Flammable)</w:t>
      </w:r>
      <w:bookmarkEnd w:id="7"/>
      <w:r w:rsidRPr="0020589C">
        <w:rPr>
          <w:rFonts w:asciiTheme="minorHAnsi" w:eastAsia="Times New Roman" w:hAnsiTheme="minorHAnsi"/>
          <w:lang w:eastAsia="en-GB"/>
        </w:rPr>
        <w:t> </w:t>
      </w:r>
    </w:p>
    <w:p w14:paraId="41C485F4" w14:textId="5335265C" w:rsidR="00B861AA"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A faulty regulator causes a </w:t>
      </w:r>
      <w:r w:rsidR="0055142A" w:rsidRPr="0020589C">
        <w:rPr>
          <w:rFonts w:eastAsia="Times New Roman" w:cs="Calibri"/>
          <w:color w:val="002060"/>
          <w:kern w:val="0"/>
          <w:sz w:val="22"/>
          <w:szCs w:val="22"/>
          <w:lang w:eastAsia="en-GB"/>
          <w14:ligatures w14:val="none"/>
        </w:rPr>
        <w:t>measured, continuous leak of 1</w:t>
      </w:r>
      <w:r w:rsidR="002E763B" w:rsidRPr="0020589C">
        <w:rPr>
          <w:rFonts w:eastAsia="Times New Roman" w:cs="Calibri"/>
          <w:color w:val="002060"/>
          <w:kern w:val="0"/>
          <w:sz w:val="22"/>
          <w:szCs w:val="22"/>
          <w:lang w:eastAsia="en-GB"/>
          <w14:ligatures w14:val="none"/>
        </w:rPr>
        <w:t>m</w:t>
      </w:r>
      <w:r w:rsidR="002E763B" w:rsidRPr="0020589C">
        <w:rPr>
          <w:rFonts w:eastAsia="Times New Roman" w:cs="Calibri"/>
          <w:color w:val="002060"/>
          <w:kern w:val="0"/>
          <w:sz w:val="22"/>
          <w:szCs w:val="22"/>
          <w:vertAlign w:val="superscript"/>
          <w:lang w:eastAsia="en-GB"/>
          <w14:ligatures w14:val="none"/>
        </w:rPr>
        <w:t>3</w:t>
      </w:r>
      <w:r w:rsidR="002E763B" w:rsidRPr="0020589C">
        <w:rPr>
          <w:rFonts w:eastAsia="Times New Roman" w:cs="Calibri"/>
          <w:color w:val="002060"/>
          <w:kern w:val="0"/>
          <w:sz w:val="22"/>
          <w:szCs w:val="22"/>
          <w:lang w:eastAsia="en-GB"/>
          <w14:ligatures w14:val="none"/>
        </w:rPr>
        <w:t xml:space="preserve"> per hour</w:t>
      </w:r>
      <w:r w:rsidRPr="0020589C">
        <w:rPr>
          <w:rFonts w:eastAsia="Times New Roman" w:cs="Calibri"/>
          <w:color w:val="002060"/>
          <w:kern w:val="0"/>
          <w:sz w:val="22"/>
          <w:szCs w:val="22"/>
          <w:lang w:eastAsia="en-GB"/>
          <w14:ligatures w14:val="none"/>
        </w:rPr>
        <w:t xml:space="preserve"> of flammable gas. The</w:t>
      </w:r>
      <w:r w:rsidR="008054D4" w:rsidRPr="0020589C">
        <w:rPr>
          <w:rFonts w:eastAsia="Times New Roman" w:cs="Calibri"/>
          <w:color w:val="002060"/>
          <w:kern w:val="0"/>
          <w:sz w:val="22"/>
          <w:szCs w:val="22"/>
          <w:lang w:eastAsia="en-GB"/>
          <w14:ligatures w14:val="none"/>
        </w:rPr>
        <w:t xml:space="preserve"> free air volume of the</w:t>
      </w:r>
      <w:r w:rsidRPr="0020589C">
        <w:rPr>
          <w:rFonts w:eastAsia="Times New Roman" w:cs="Calibri"/>
          <w:color w:val="002060"/>
          <w:kern w:val="0"/>
          <w:sz w:val="22"/>
          <w:szCs w:val="22"/>
          <w:lang w:eastAsia="en-GB"/>
          <w14:ligatures w14:val="none"/>
        </w:rPr>
        <w:t xml:space="preserve"> room is 80m³ and the ventilation system provides 6 Air Changes per Hour (ACH).</w:t>
      </w:r>
    </w:p>
    <w:p w14:paraId="564440EF" w14:textId="10745FCB" w:rsidR="000F50A4" w:rsidRPr="0020589C" w:rsidRDefault="00B861AA" w:rsidP="00A84947">
      <w:pPr>
        <w:numPr>
          <w:ilvl w:val="0"/>
          <w:numId w:val="5"/>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What will the steady-state concentration of the gas in the room be as a percentage?</w:t>
      </w:r>
    </w:p>
    <w:p w14:paraId="2FC0DE42" w14:textId="77777777" w:rsidR="000F50A4" w:rsidRPr="0020589C" w:rsidRDefault="00B861AA" w:rsidP="00E6399A">
      <w:pPr>
        <w:pStyle w:val="Heading2"/>
        <w:rPr>
          <w:rFonts w:asciiTheme="minorHAnsi" w:hAnsiTheme="minorHAnsi"/>
        </w:rPr>
      </w:pPr>
      <w:bookmarkStart w:id="8" w:name="_Toc233629872"/>
      <w:r w:rsidRPr="0020589C">
        <w:rPr>
          <w:rFonts w:asciiTheme="minorHAnsi" w:hAnsiTheme="minorHAnsi"/>
        </w:rPr>
        <w:t>Scenario 6: Toxic Gas, External Lookups &amp; Detection Placement</w:t>
      </w:r>
      <w:bookmarkEnd w:id="8"/>
    </w:p>
    <w:p w14:paraId="73E0AC8D" w14:textId="080B4100" w:rsidR="00B861AA" w:rsidRPr="0020589C" w:rsidRDefault="00B861AA" w:rsidP="00B861AA">
      <w:pPr>
        <w:spacing w:before="100" w:beforeAutospacing="1" w:after="100" w:afterAutospacing="1" w:line="240" w:lineRule="auto"/>
        <w:rPr>
          <w:rFonts w:cs="Calibri"/>
          <w:b/>
          <w:bCs/>
          <w:color w:val="002060"/>
          <w:sz w:val="22"/>
          <w:szCs w:val="22"/>
        </w:rPr>
      </w:pPr>
      <w:r w:rsidRPr="0020589C">
        <w:rPr>
          <w:rFonts w:cs="Calibri"/>
          <w:color w:val="002060"/>
          <w:sz w:val="22"/>
          <w:szCs w:val="22"/>
        </w:rPr>
        <w:t xml:space="preserve">You are planning to store a </w:t>
      </w:r>
      <w:r w:rsidR="00AB33B7">
        <w:rPr>
          <w:rFonts w:cs="Calibri"/>
          <w:color w:val="002060"/>
          <w:sz w:val="22"/>
          <w:szCs w:val="22"/>
        </w:rPr>
        <w:t xml:space="preserve">standard BOC </w:t>
      </w:r>
      <w:r w:rsidRPr="0020589C">
        <w:rPr>
          <w:rFonts w:cs="Calibri"/>
          <w:color w:val="002060"/>
          <w:sz w:val="22"/>
          <w:szCs w:val="22"/>
        </w:rPr>
        <w:t>s</w:t>
      </w:r>
      <w:r w:rsidR="00AB33B7">
        <w:rPr>
          <w:rFonts w:cs="Calibri"/>
          <w:color w:val="002060"/>
          <w:sz w:val="22"/>
          <w:szCs w:val="22"/>
        </w:rPr>
        <w:t xml:space="preserve">ize </w:t>
      </w:r>
      <w:r w:rsidR="00BF170D">
        <w:rPr>
          <w:rFonts w:cs="Calibri"/>
          <w:color w:val="002060"/>
          <w:sz w:val="22"/>
          <w:szCs w:val="22"/>
        </w:rPr>
        <w:t>‘AV’ cylinder of compressed</w:t>
      </w:r>
      <w:r w:rsidRPr="0020589C">
        <w:rPr>
          <w:rFonts w:cs="Calibri"/>
          <w:color w:val="002060"/>
          <w:sz w:val="22"/>
          <w:szCs w:val="22"/>
        </w:rPr>
        <w:t xml:space="preserve"> Carbon Monoxide (CO) at an initial pressure of 51 bar. </w:t>
      </w:r>
      <w:r w:rsidR="00BF170D">
        <w:rPr>
          <w:rFonts w:cs="Calibri"/>
          <w:color w:val="002060"/>
          <w:sz w:val="22"/>
          <w:szCs w:val="22"/>
        </w:rPr>
        <w:t xml:space="preserve">Carbon monoxide is a toxic gas and chemical asphyxiant with a secondary flammability hazard. The cylinder </w:t>
      </w:r>
      <w:proofErr w:type="gramStart"/>
      <w:r w:rsidR="00BF170D">
        <w:rPr>
          <w:rFonts w:cs="Calibri"/>
          <w:color w:val="002060"/>
          <w:sz w:val="22"/>
          <w:szCs w:val="22"/>
        </w:rPr>
        <w:t>is located in</w:t>
      </w:r>
      <w:proofErr w:type="gramEnd"/>
      <w:r w:rsidR="00BF170D">
        <w:rPr>
          <w:rFonts w:cs="Calibri"/>
          <w:color w:val="002060"/>
          <w:sz w:val="22"/>
          <w:szCs w:val="22"/>
        </w:rPr>
        <w:t xml:space="preserve"> a room with </w:t>
      </w:r>
      <w:r w:rsidRPr="0020589C">
        <w:rPr>
          <w:rFonts w:cs="Calibri"/>
          <w:color w:val="002060"/>
          <w:sz w:val="22"/>
          <w:szCs w:val="22"/>
        </w:rPr>
        <w:t>a free air volume of 80m³.</w:t>
      </w:r>
      <w:r w:rsidR="00F40E87">
        <w:rPr>
          <w:rFonts w:cs="Calibri"/>
          <w:color w:val="002060"/>
          <w:sz w:val="22"/>
          <w:szCs w:val="22"/>
        </w:rPr>
        <w:t xml:space="preserve"> </w:t>
      </w:r>
    </w:p>
    <w:p w14:paraId="0D489FD3" w14:textId="0D574E27" w:rsidR="00B861AA" w:rsidRPr="0020589C" w:rsidRDefault="00B11E2A" w:rsidP="003D6F9C">
      <w:pPr>
        <w:numPr>
          <w:ilvl w:val="0"/>
          <w:numId w:val="6"/>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cs="Calibri"/>
          <w:color w:val="002060"/>
          <w:sz w:val="22"/>
          <w:szCs w:val="22"/>
        </w:rPr>
        <w:t>L</w:t>
      </w:r>
      <w:r w:rsidR="00B861AA" w:rsidRPr="0020589C">
        <w:rPr>
          <w:rFonts w:cs="Calibri"/>
          <w:color w:val="002060"/>
          <w:sz w:val="22"/>
          <w:szCs w:val="22"/>
        </w:rPr>
        <w:t xml:space="preserve">ook up the standard BOC size 'AV' </w:t>
      </w:r>
      <w:proofErr w:type="gramStart"/>
      <w:r w:rsidR="00B861AA" w:rsidRPr="0020589C">
        <w:rPr>
          <w:rFonts w:cs="Calibri"/>
          <w:color w:val="002060"/>
          <w:sz w:val="22"/>
          <w:szCs w:val="22"/>
        </w:rPr>
        <w:t>cylinder</w:t>
      </w:r>
      <w:r w:rsidR="00786AFC">
        <w:rPr>
          <w:rFonts w:cs="Calibri"/>
          <w:color w:val="002060"/>
          <w:sz w:val="22"/>
          <w:szCs w:val="22"/>
        </w:rPr>
        <w:t>, and</w:t>
      </w:r>
      <w:proofErr w:type="gramEnd"/>
      <w:r w:rsidR="00786AFC">
        <w:rPr>
          <w:rFonts w:cs="Calibri"/>
          <w:color w:val="002060"/>
          <w:sz w:val="22"/>
          <w:szCs w:val="22"/>
        </w:rPr>
        <w:t xml:space="preserve"> indicate the volume of the </w:t>
      </w:r>
      <w:r w:rsidR="009B40A6">
        <w:rPr>
          <w:rFonts w:cs="Calibri"/>
          <w:color w:val="002060"/>
          <w:sz w:val="22"/>
          <w:szCs w:val="22"/>
        </w:rPr>
        <w:t>contents in the cylinder.</w:t>
      </w:r>
      <w:r w:rsidR="00B861AA" w:rsidRPr="0020589C">
        <w:rPr>
          <w:rFonts w:cs="Calibri"/>
          <w:color w:val="002060"/>
          <w:sz w:val="22"/>
          <w:szCs w:val="22"/>
        </w:rPr>
        <w:t xml:space="preserve"> </w:t>
      </w:r>
    </w:p>
    <w:p w14:paraId="36282C35" w14:textId="648CFA45" w:rsidR="00B861AA" w:rsidRPr="0020589C" w:rsidRDefault="009B40A6" w:rsidP="003D6F9C">
      <w:pPr>
        <w:numPr>
          <w:ilvl w:val="0"/>
          <w:numId w:val="6"/>
        </w:numPr>
        <w:spacing w:before="100" w:beforeAutospacing="1" w:after="100" w:afterAutospacing="1" w:line="240" w:lineRule="auto"/>
        <w:rPr>
          <w:rFonts w:eastAsia="Times New Roman" w:cs="Calibri"/>
          <w:color w:val="002060"/>
          <w:kern w:val="0"/>
          <w:sz w:val="22"/>
          <w:szCs w:val="22"/>
          <w:lang w:eastAsia="en-GB"/>
          <w14:ligatures w14:val="none"/>
        </w:rPr>
      </w:pPr>
      <w:r>
        <w:rPr>
          <w:rFonts w:eastAsia="Times New Roman" w:cs="Calibri"/>
          <w:color w:val="002060"/>
          <w:kern w:val="0"/>
          <w:sz w:val="22"/>
          <w:szCs w:val="22"/>
          <w:lang w:eastAsia="en-GB"/>
          <w14:ligatures w14:val="none"/>
        </w:rPr>
        <w:t>Assuming a full release of the contents of the cylinder, w</w:t>
      </w:r>
      <w:r w:rsidR="00B861AA" w:rsidRPr="0020589C">
        <w:rPr>
          <w:rFonts w:eastAsia="Times New Roman" w:cs="Calibri"/>
          <w:color w:val="002060"/>
          <w:kern w:val="0"/>
          <w:sz w:val="22"/>
          <w:szCs w:val="22"/>
          <w:lang w:eastAsia="en-GB"/>
          <w14:ligatures w14:val="none"/>
        </w:rPr>
        <w:t>hat is the resulting room concentration</w:t>
      </w:r>
      <w:r w:rsidR="00A6140F">
        <w:rPr>
          <w:rFonts w:eastAsia="Times New Roman" w:cs="Calibri"/>
          <w:color w:val="002060"/>
          <w:kern w:val="0"/>
          <w:sz w:val="22"/>
          <w:szCs w:val="22"/>
          <w:lang w:eastAsia="en-GB"/>
          <w14:ligatures w14:val="none"/>
        </w:rPr>
        <w:t>, expressed</w:t>
      </w:r>
      <w:r w:rsidR="00B861AA" w:rsidRPr="0020589C">
        <w:rPr>
          <w:rFonts w:eastAsia="Times New Roman" w:cs="Calibri"/>
          <w:color w:val="002060"/>
          <w:kern w:val="0"/>
          <w:sz w:val="22"/>
          <w:szCs w:val="22"/>
          <w:lang w:eastAsia="en-GB"/>
          <w14:ligatures w14:val="none"/>
        </w:rPr>
        <w:t xml:space="preserve"> in parts per million (ppm)</w:t>
      </w:r>
      <w:r>
        <w:rPr>
          <w:rFonts w:eastAsia="Times New Roman" w:cs="Calibri"/>
          <w:color w:val="002060"/>
          <w:kern w:val="0"/>
          <w:sz w:val="22"/>
          <w:szCs w:val="22"/>
          <w:lang w:eastAsia="en-GB"/>
          <w14:ligatures w14:val="none"/>
        </w:rPr>
        <w:t>?</w:t>
      </w:r>
    </w:p>
    <w:p w14:paraId="3E34BCD4" w14:textId="21C0DE47" w:rsidR="00B861AA" w:rsidRPr="0020589C" w:rsidRDefault="00B861AA" w:rsidP="003D6F9C">
      <w:pPr>
        <w:numPr>
          <w:ilvl w:val="0"/>
          <w:numId w:val="6"/>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Look up the standard Workplace Exposure Limit (WEL) for Carbon Monoxide in the HSE's EH40 document (or reference the calculator's internal guidance). </w:t>
      </w:r>
      <w:r w:rsidR="00E24780">
        <w:rPr>
          <w:rFonts w:eastAsia="Times New Roman" w:cs="Calibri"/>
          <w:color w:val="002060"/>
          <w:kern w:val="0"/>
          <w:sz w:val="22"/>
          <w:szCs w:val="22"/>
          <w:lang w:eastAsia="en-GB"/>
          <w14:ligatures w14:val="none"/>
        </w:rPr>
        <w:br/>
        <w:t xml:space="preserve">Compare your calculated CO concentration against the WEL. </w:t>
      </w:r>
      <w:r w:rsidR="0034501C">
        <w:rPr>
          <w:rFonts w:eastAsia="Times New Roman" w:cs="Calibri"/>
          <w:color w:val="002060"/>
          <w:kern w:val="0"/>
          <w:sz w:val="22"/>
          <w:szCs w:val="22"/>
          <w:lang w:eastAsia="en-GB"/>
          <w14:ligatures w14:val="none"/>
        </w:rPr>
        <w:t xml:space="preserve">Does this comparison indicate that detection </w:t>
      </w:r>
      <w:r w:rsidRPr="0020589C">
        <w:rPr>
          <w:rFonts w:eastAsia="Times New Roman" w:cs="Calibri"/>
          <w:color w:val="002060"/>
          <w:kern w:val="0"/>
          <w:sz w:val="22"/>
          <w:szCs w:val="22"/>
          <w:lang w:eastAsia="en-GB"/>
          <w14:ligatures w14:val="none"/>
        </w:rPr>
        <w:t>is required?</w:t>
      </w:r>
    </w:p>
    <w:p w14:paraId="083CE71D" w14:textId="77777777" w:rsidR="00B861AA" w:rsidRPr="0020589C" w:rsidRDefault="00B861AA" w:rsidP="003D6F9C">
      <w:pPr>
        <w:numPr>
          <w:ilvl w:val="0"/>
          <w:numId w:val="6"/>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According to the calculator's methodology report, what specific type of detector should you use for this gas, and at what height should it be mounted?</w:t>
      </w:r>
    </w:p>
    <w:p w14:paraId="45F689E7" w14:textId="77777777" w:rsidR="00865C95" w:rsidRPr="0020589C" w:rsidRDefault="00B861AA" w:rsidP="00E6399A">
      <w:pPr>
        <w:pStyle w:val="Heading2"/>
        <w:rPr>
          <w:rFonts w:asciiTheme="minorHAnsi" w:eastAsia="Times New Roman" w:hAnsiTheme="minorHAnsi"/>
          <w:lang w:eastAsia="en-GB"/>
        </w:rPr>
      </w:pPr>
      <w:bookmarkStart w:id="9" w:name="_Toc233629873"/>
      <w:r w:rsidRPr="0020589C">
        <w:rPr>
          <w:rFonts w:asciiTheme="minorHAnsi" w:eastAsia="Times New Roman" w:hAnsiTheme="minorHAnsi"/>
          <w:lang w:eastAsia="en-GB"/>
        </w:rPr>
        <w:t>Scenario 7: Slow Leak, Time to Hazard &amp; Heavy Gas Detection</w:t>
      </w:r>
      <w:bookmarkEnd w:id="9"/>
      <w:r w:rsidRPr="0020589C">
        <w:rPr>
          <w:rFonts w:asciiTheme="minorHAnsi" w:eastAsia="Times New Roman" w:hAnsiTheme="minorHAnsi"/>
          <w:lang w:eastAsia="en-GB"/>
        </w:rPr>
        <w:t> </w:t>
      </w:r>
    </w:p>
    <w:p w14:paraId="79E67686" w14:textId="7E59085F" w:rsidR="003004EF" w:rsidRPr="0020589C" w:rsidRDefault="00B861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 regulator on a Carbon Dioxide (CO₂) system has failed</w:t>
      </w:r>
      <w:r w:rsidR="004D382D" w:rsidRPr="0020589C">
        <w:rPr>
          <w:rFonts w:eastAsia="Times New Roman" w:cs="Calibri"/>
          <w:color w:val="002060"/>
          <w:kern w:val="0"/>
          <w:sz w:val="22"/>
          <w:szCs w:val="22"/>
          <w:lang w:eastAsia="en-GB"/>
          <w14:ligatures w14:val="none"/>
        </w:rPr>
        <w:t xml:space="preserve">. </w:t>
      </w:r>
      <w:r w:rsidR="008A7ED7" w:rsidRPr="008A7ED7">
        <w:rPr>
          <w:rFonts w:eastAsia="Times New Roman" w:cs="Calibri"/>
          <w:color w:val="002060"/>
          <w:kern w:val="0"/>
          <w:sz w:val="22"/>
          <w:szCs w:val="22"/>
          <w:lang w:eastAsia="en-GB"/>
          <w14:ligatures w14:val="none"/>
        </w:rPr>
        <w:t>The regulator has a</w:t>
      </w:r>
      <w:r w:rsidR="008A7ED7">
        <w:rPr>
          <w:rFonts w:eastAsia="Times New Roman" w:cs="Calibri"/>
          <w:color w:val="002060"/>
          <w:kern w:val="0"/>
          <w:sz w:val="22"/>
          <w:szCs w:val="22"/>
          <w:lang w:eastAsia="en-GB"/>
          <w14:ligatures w14:val="none"/>
        </w:rPr>
        <w:t xml:space="preserve">n </w:t>
      </w:r>
      <w:r w:rsidR="008A7ED7" w:rsidRPr="008A7ED7">
        <w:rPr>
          <w:rFonts w:eastAsia="Times New Roman" w:cs="Calibri"/>
          <w:color w:val="002060"/>
          <w:kern w:val="0"/>
          <w:sz w:val="22"/>
          <w:szCs w:val="22"/>
          <w:lang w:eastAsia="en-GB"/>
          <w14:ligatures w14:val="none"/>
        </w:rPr>
        <w:t>outlet pressure of 2.5 bar, and the leak is equivalent to gas escaping through a pin-hole sized opening about 0.2mm across (equivalent hole diameter)</w:t>
      </w:r>
      <w:r w:rsidR="008A7ED7">
        <w:rPr>
          <w:rFonts w:eastAsia="Times New Roman" w:cs="Calibri"/>
          <w:color w:val="002060"/>
          <w:kern w:val="0"/>
          <w:sz w:val="22"/>
          <w:szCs w:val="22"/>
          <w:lang w:eastAsia="en-GB"/>
          <w14:ligatures w14:val="none"/>
        </w:rPr>
        <w:t>.</w:t>
      </w:r>
    </w:p>
    <w:p w14:paraId="237AEBB3" w14:textId="7120AA8F" w:rsidR="00B861AA" w:rsidRPr="0020589C" w:rsidRDefault="00491F26"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The room is a</w:t>
      </w:r>
      <w:r w:rsidR="00B861AA" w:rsidRPr="0020589C">
        <w:rPr>
          <w:rFonts w:eastAsia="Times New Roman" w:cs="Calibri"/>
          <w:color w:val="002060"/>
          <w:kern w:val="0"/>
          <w:sz w:val="22"/>
          <w:szCs w:val="22"/>
          <w:lang w:eastAsia="en-GB"/>
          <w14:ligatures w14:val="none"/>
        </w:rPr>
        <w:t xml:space="preserve"> small preparation room</w:t>
      </w:r>
      <w:r w:rsidRPr="0020589C">
        <w:rPr>
          <w:rFonts w:eastAsia="Times New Roman" w:cs="Calibri"/>
          <w:color w:val="002060"/>
          <w:kern w:val="0"/>
          <w:sz w:val="22"/>
          <w:szCs w:val="22"/>
          <w:lang w:eastAsia="en-GB"/>
          <w14:ligatures w14:val="none"/>
        </w:rPr>
        <w:t xml:space="preserve"> with 20m</w:t>
      </w:r>
      <w:r w:rsidRPr="0020589C">
        <w:rPr>
          <w:rFonts w:eastAsia="Times New Roman" w:cs="Calibri"/>
          <w:color w:val="002060"/>
          <w:kern w:val="0"/>
          <w:sz w:val="22"/>
          <w:szCs w:val="22"/>
          <w:vertAlign w:val="superscript"/>
          <w:lang w:eastAsia="en-GB"/>
          <w14:ligatures w14:val="none"/>
        </w:rPr>
        <w:t>3</w:t>
      </w:r>
      <w:r w:rsidRPr="0020589C">
        <w:rPr>
          <w:rFonts w:eastAsia="Times New Roman" w:cs="Calibri"/>
          <w:color w:val="002060"/>
          <w:kern w:val="0"/>
          <w:sz w:val="22"/>
          <w:szCs w:val="22"/>
          <w:lang w:eastAsia="en-GB"/>
          <w14:ligatures w14:val="none"/>
        </w:rPr>
        <w:t xml:space="preserve"> of free air volume</w:t>
      </w:r>
      <w:r w:rsidR="006910E7">
        <w:rPr>
          <w:rFonts w:eastAsia="Times New Roman" w:cs="Calibri"/>
          <w:color w:val="002060"/>
          <w:kern w:val="0"/>
          <w:sz w:val="22"/>
          <w:szCs w:val="22"/>
          <w:lang w:eastAsia="en-GB"/>
          <w14:ligatures w14:val="none"/>
        </w:rPr>
        <w:t>, and t</w:t>
      </w:r>
      <w:r w:rsidR="00B861AA" w:rsidRPr="0020589C">
        <w:rPr>
          <w:rFonts w:eastAsia="Times New Roman" w:cs="Calibri"/>
          <w:color w:val="002060"/>
          <w:kern w:val="0"/>
          <w:sz w:val="22"/>
          <w:szCs w:val="22"/>
          <w:lang w:eastAsia="en-GB"/>
          <w14:ligatures w14:val="none"/>
        </w:rPr>
        <w:t>he room currently has active ventilation providing 2 Air Changes per Hour (ACH).</w:t>
      </w:r>
    </w:p>
    <w:p w14:paraId="3DB0F34A" w14:textId="0A7AD292" w:rsidR="00B861AA" w:rsidRPr="0020589C" w:rsidRDefault="00B861AA" w:rsidP="003D6F9C">
      <w:pPr>
        <w:numPr>
          <w:ilvl w:val="0"/>
          <w:numId w:val="7"/>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lastRenderedPageBreak/>
        <w:t>Using the calculator's leak rate</w:t>
      </w:r>
      <w:r w:rsidR="00020A2D" w:rsidRPr="0020589C">
        <w:rPr>
          <w:rFonts w:eastAsia="Times New Roman" w:cs="Calibri"/>
          <w:color w:val="002060"/>
          <w:kern w:val="0"/>
          <w:sz w:val="22"/>
          <w:szCs w:val="22"/>
          <w:lang w:eastAsia="en-GB"/>
          <w14:ligatures w14:val="none"/>
        </w:rPr>
        <w:t xml:space="preserve"> </w:t>
      </w:r>
      <w:r w:rsidR="006D2B26" w:rsidRPr="0020589C">
        <w:rPr>
          <w:rFonts w:eastAsia="Times New Roman" w:cs="Calibri"/>
          <w:color w:val="002060"/>
          <w:kern w:val="0"/>
          <w:sz w:val="22"/>
          <w:szCs w:val="22"/>
          <w:lang w:eastAsia="en-GB"/>
          <w14:ligatures w14:val="none"/>
        </w:rPr>
        <w:t>estimator</w:t>
      </w:r>
      <w:r w:rsidRPr="0020589C">
        <w:rPr>
          <w:rFonts w:eastAsia="Times New Roman" w:cs="Calibri"/>
          <w:color w:val="002060"/>
          <w:kern w:val="0"/>
          <w:sz w:val="22"/>
          <w:szCs w:val="22"/>
          <w:lang w:eastAsia="en-GB"/>
          <w14:ligatures w14:val="none"/>
        </w:rPr>
        <w:t>, what is the steady-state CO₂ concentration in the room as a percentage?</w:t>
      </w:r>
    </w:p>
    <w:p w14:paraId="48723FBD" w14:textId="77777777" w:rsidR="00B861AA" w:rsidRPr="0020589C" w:rsidRDefault="00B861AA" w:rsidP="003D6F9C">
      <w:pPr>
        <w:numPr>
          <w:ilvl w:val="0"/>
          <w:numId w:val="7"/>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Suddenly, the building's ventilation system completely fails (0 ACH worst-case scenario). Using the calculator's "Time to Hazard" formula for CO₂, how long will it take for the room to reach the 0.5% detection threshold?</w:t>
      </w:r>
    </w:p>
    <w:p w14:paraId="521B246E" w14:textId="521EEC14" w:rsidR="00B861AA" w:rsidRPr="0020589C" w:rsidRDefault="00B861AA" w:rsidP="00B861AA">
      <w:pPr>
        <w:numPr>
          <w:ilvl w:val="0"/>
          <w:numId w:val="7"/>
        </w:numPr>
        <w:spacing w:before="100" w:beforeAutospacing="1" w:after="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According to the calculator's guidance, what specific type of sensor must be used for CO₂, and how high off the floor should it be mounted?</w:t>
      </w:r>
    </w:p>
    <w:p w14:paraId="2D88F31A" w14:textId="75ED4FDB" w:rsidR="00115BE1" w:rsidRPr="0020589C" w:rsidRDefault="00115BE1" w:rsidP="00E6399A">
      <w:pPr>
        <w:pStyle w:val="Heading2"/>
        <w:rPr>
          <w:rFonts w:asciiTheme="minorHAnsi" w:eastAsia="Times New Roman" w:hAnsiTheme="minorHAnsi"/>
          <w:lang w:eastAsia="en-GB"/>
          <w14:ligatures w14:val="none"/>
        </w:rPr>
      </w:pPr>
      <w:bookmarkStart w:id="10" w:name="_Toc233629874"/>
      <w:r w:rsidRPr="0020589C">
        <w:rPr>
          <w:rFonts w:asciiTheme="minorHAnsi" w:eastAsia="Times New Roman" w:hAnsiTheme="minorHAnsi"/>
          <w:noProof/>
          <w:lang w:eastAsia="en-GB"/>
        </w:rPr>
        <w:t xml:space="preserve">Scenario 8: </w:t>
      </w:r>
      <w:r w:rsidR="00E31324" w:rsidRPr="0020589C">
        <w:rPr>
          <w:rFonts w:asciiTheme="minorHAnsi" w:eastAsia="Times New Roman" w:hAnsiTheme="minorHAnsi"/>
          <w:noProof/>
          <w:lang w:eastAsia="en-GB"/>
        </w:rPr>
        <w:t>Risk of Exposure when handling Dry Ice</w:t>
      </w:r>
      <w:bookmarkEnd w:id="10"/>
    </w:p>
    <w:p w14:paraId="11224D52" w14:textId="67304706" w:rsidR="003B2A81" w:rsidRPr="0020589C" w:rsidRDefault="005D1E8B">
      <w:pPr>
        <w:rPr>
          <w:rFonts w:cs="Calibri"/>
          <w:color w:val="002060"/>
          <w:sz w:val="22"/>
          <w:szCs w:val="22"/>
        </w:rPr>
      </w:pPr>
      <w:r w:rsidRPr="0020589C">
        <w:rPr>
          <w:rFonts w:cs="Calibri"/>
          <w:color w:val="002060"/>
          <w:sz w:val="22"/>
          <w:szCs w:val="22"/>
        </w:rPr>
        <w:t>A</w:t>
      </w:r>
      <w:r w:rsidR="00D555F8" w:rsidRPr="0020589C">
        <w:rPr>
          <w:rFonts w:cs="Calibri"/>
          <w:color w:val="002060"/>
          <w:sz w:val="22"/>
          <w:szCs w:val="22"/>
        </w:rPr>
        <w:t xml:space="preserve"> worker is handling a container of dry ice</w:t>
      </w:r>
      <w:r w:rsidR="00EC617F">
        <w:rPr>
          <w:rFonts w:cs="Calibri"/>
          <w:color w:val="002060"/>
          <w:sz w:val="22"/>
          <w:szCs w:val="22"/>
        </w:rPr>
        <w:t xml:space="preserve"> (solid carbon dioxide (CO</w:t>
      </w:r>
      <w:r w:rsidR="00EC617F" w:rsidRPr="00EC617F">
        <w:rPr>
          <w:rFonts w:cs="Calibri"/>
          <w:color w:val="002060"/>
          <w:sz w:val="22"/>
          <w:szCs w:val="22"/>
          <w:vertAlign w:val="subscript"/>
        </w:rPr>
        <w:t>2</w:t>
      </w:r>
      <w:r w:rsidR="00EC617F">
        <w:rPr>
          <w:rFonts w:cs="Calibri"/>
          <w:color w:val="002060"/>
          <w:sz w:val="22"/>
          <w:szCs w:val="22"/>
        </w:rPr>
        <w:t>))</w:t>
      </w:r>
      <w:r w:rsidR="00D555F8" w:rsidRPr="0020589C">
        <w:rPr>
          <w:rFonts w:cs="Calibri"/>
          <w:color w:val="002060"/>
          <w:sz w:val="22"/>
          <w:szCs w:val="22"/>
        </w:rPr>
        <w:t xml:space="preserve"> on the benchtop</w:t>
      </w:r>
      <w:r w:rsidR="003B2A81" w:rsidRPr="0020589C">
        <w:rPr>
          <w:rFonts w:cs="Calibri"/>
          <w:color w:val="002060"/>
          <w:sz w:val="22"/>
          <w:szCs w:val="22"/>
        </w:rPr>
        <w:t xml:space="preserve"> </w:t>
      </w:r>
      <w:proofErr w:type="gramStart"/>
      <w:r w:rsidR="003B2A81" w:rsidRPr="0020589C">
        <w:rPr>
          <w:rFonts w:cs="Calibri"/>
          <w:color w:val="002060"/>
          <w:sz w:val="22"/>
          <w:szCs w:val="22"/>
        </w:rPr>
        <w:t>in order to</w:t>
      </w:r>
      <w:proofErr w:type="gramEnd"/>
      <w:r w:rsidR="003B2A81" w:rsidRPr="0020589C">
        <w:rPr>
          <w:rFonts w:cs="Calibri"/>
          <w:color w:val="002060"/>
          <w:sz w:val="22"/>
          <w:szCs w:val="22"/>
        </w:rPr>
        <w:t xml:space="preserve"> create a cooling bath.</w:t>
      </w:r>
      <w:r w:rsidR="00156EFB" w:rsidRPr="0020589C">
        <w:rPr>
          <w:rFonts w:cs="Calibri"/>
          <w:color w:val="002060"/>
          <w:sz w:val="22"/>
          <w:szCs w:val="22"/>
        </w:rPr>
        <w:t xml:space="preserve"> They have 200g of </w:t>
      </w:r>
      <w:r w:rsidR="00324A6A" w:rsidRPr="0020589C">
        <w:rPr>
          <w:rFonts w:cs="Calibri"/>
          <w:color w:val="002060"/>
          <w:sz w:val="22"/>
          <w:szCs w:val="22"/>
        </w:rPr>
        <w:t>d</w:t>
      </w:r>
      <w:r w:rsidR="00156EFB" w:rsidRPr="0020589C">
        <w:rPr>
          <w:rFonts w:cs="Calibri"/>
          <w:color w:val="002060"/>
          <w:sz w:val="22"/>
          <w:szCs w:val="22"/>
        </w:rPr>
        <w:t xml:space="preserve">ry </w:t>
      </w:r>
      <w:r w:rsidR="00324A6A" w:rsidRPr="0020589C">
        <w:rPr>
          <w:rFonts w:cs="Calibri"/>
          <w:color w:val="002060"/>
          <w:sz w:val="22"/>
          <w:szCs w:val="22"/>
        </w:rPr>
        <w:t>i</w:t>
      </w:r>
      <w:r w:rsidR="00156EFB" w:rsidRPr="0020589C">
        <w:rPr>
          <w:rFonts w:cs="Calibri"/>
          <w:color w:val="002060"/>
          <w:sz w:val="22"/>
          <w:szCs w:val="22"/>
        </w:rPr>
        <w:t>ce</w:t>
      </w:r>
      <w:r w:rsidR="00C108B5" w:rsidRPr="0020589C">
        <w:rPr>
          <w:rFonts w:cs="Calibri"/>
          <w:color w:val="002060"/>
          <w:sz w:val="22"/>
          <w:szCs w:val="22"/>
        </w:rPr>
        <w:t>, and the free air volume in the lab is 50m</w:t>
      </w:r>
      <w:r w:rsidR="00C108B5" w:rsidRPr="0020589C">
        <w:rPr>
          <w:rFonts w:cs="Calibri"/>
          <w:color w:val="002060"/>
          <w:sz w:val="22"/>
          <w:szCs w:val="22"/>
          <w:vertAlign w:val="superscript"/>
        </w:rPr>
        <w:t>3</w:t>
      </w:r>
      <w:r w:rsidR="007A192A" w:rsidRPr="0020589C">
        <w:rPr>
          <w:rFonts w:cs="Calibri"/>
          <w:color w:val="002060"/>
          <w:sz w:val="22"/>
          <w:szCs w:val="22"/>
        </w:rPr>
        <w:t>.</w:t>
      </w:r>
    </w:p>
    <w:p w14:paraId="31B87130" w14:textId="2DF486B3" w:rsidR="00156EFB" w:rsidRPr="0020589C" w:rsidRDefault="00156EFB" w:rsidP="00156EFB">
      <w:pPr>
        <w:pStyle w:val="ListParagraph"/>
        <w:numPr>
          <w:ilvl w:val="0"/>
          <w:numId w:val="33"/>
        </w:numPr>
        <w:rPr>
          <w:rFonts w:cs="Calibri"/>
          <w:color w:val="002060"/>
          <w:sz w:val="22"/>
          <w:szCs w:val="22"/>
        </w:rPr>
      </w:pPr>
      <w:r w:rsidRPr="0020589C">
        <w:rPr>
          <w:rFonts w:cs="Calibri"/>
          <w:color w:val="002060"/>
          <w:sz w:val="22"/>
          <w:szCs w:val="22"/>
        </w:rPr>
        <w:t>What is the maximum volume of CO</w:t>
      </w:r>
      <w:r w:rsidRPr="0020589C">
        <w:rPr>
          <w:rFonts w:cs="Calibri"/>
          <w:color w:val="002060"/>
          <w:sz w:val="22"/>
          <w:szCs w:val="22"/>
          <w:vertAlign w:val="subscript"/>
        </w:rPr>
        <w:t>2</w:t>
      </w:r>
      <w:r w:rsidRPr="0020589C">
        <w:rPr>
          <w:rFonts w:cs="Calibri"/>
          <w:color w:val="002060"/>
          <w:sz w:val="22"/>
          <w:szCs w:val="22"/>
        </w:rPr>
        <w:t xml:space="preserve"> gas that could be generated </w:t>
      </w:r>
      <w:r w:rsidR="00FB0139" w:rsidRPr="0020589C">
        <w:rPr>
          <w:rFonts w:cs="Calibri"/>
          <w:color w:val="002060"/>
          <w:sz w:val="22"/>
          <w:szCs w:val="22"/>
        </w:rPr>
        <w:t xml:space="preserve">by the </w:t>
      </w:r>
      <w:r w:rsidR="002F2C22">
        <w:rPr>
          <w:rFonts w:cs="Calibri"/>
          <w:color w:val="002060"/>
          <w:sz w:val="22"/>
          <w:szCs w:val="22"/>
        </w:rPr>
        <w:t xml:space="preserve">complete </w:t>
      </w:r>
      <w:r w:rsidR="00FB0139" w:rsidRPr="0020589C">
        <w:rPr>
          <w:rFonts w:cs="Calibri"/>
          <w:color w:val="002060"/>
          <w:sz w:val="22"/>
          <w:szCs w:val="22"/>
        </w:rPr>
        <w:t xml:space="preserve">sublimation of </w:t>
      </w:r>
      <w:r w:rsidR="002F2C22">
        <w:rPr>
          <w:rFonts w:cs="Calibri"/>
          <w:color w:val="002060"/>
          <w:sz w:val="22"/>
          <w:szCs w:val="22"/>
        </w:rPr>
        <w:t xml:space="preserve">all </w:t>
      </w:r>
      <w:r w:rsidR="00FB0139" w:rsidRPr="0020589C">
        <w:rPr>
          <w:rFonts w:cs="Calibri"/>
          <w:color w:val="002060"/>
          <w:sz w:val="22"/>
          <w:szCs w:val="22"/>
        </w:rPr>
        <w:t xml:space="preserve">the </w:t>
      </w:r>
      <w:r w:rsidR="00D749AC">
        <w:rPr>
          <w:rFonts w:cs="Calibri"/>
          <w:color w:val="002060"/>
          <w:sz w:val="22"/>
          <w:szCs w:val="22"/>
        </w:rPr>
        <w:t>dry ice</w:t>
      </w:r>
      <w:r w:rsidR="00FB0139" w:rsidRPr="0020589C">
        <w:rPr>
          <w:rFonts w:cs="Calibri"/>
          <w:color w:val="002060"/>
          <w:sz w:val="22"/>
          <w:szCs w:val="22"/>
        </w:rPr>
        <w:t>?</w:t>
      </w:r>
    </w:p>
    <w:p w14:paraId="3612E332" w14:textId="135BEA4B" w:rsidR="00B72E33" w:rsidRPr="0020589C" w:rsidRDefault="00D25C17" w:rsidP="00E6399A">
      <w:pPr>
        <w:pStyle w:val="ListParagraph"/>
        <w:numPr>
          <w:ilvl w:val="0"/>
          <w:numId w:val="33"/>
        </w:numPr>
        <w:rPr>
          <w:rFonts w:cs="Calibri"/>
          <w:color w:val="002060"/>
          <w:sz w:val="22"/>
          <w:szCs w:val="22"/>
        </w:rPr>
      </w:pPr>
      <w:r w:rsidRPr="0020589C">
        <w:rPr>
          <w:rFonts w:cs="Calibri"/>
          <w:color w:val="002060"/>
          <w:sz w:val="22"/>
          <w:szCs w:val="22"/>
        </w:rPr>
        <w:t xml:space="preserve">Determine if a local </w:t>
      </w:r>
      <w:r w:rsidR="00C46C63">
        <w:rPr>
          <w:rFonts w:cs="Calibri"/>
          <w:color w:val="002060"/>
          <w:sz w:val="22"/>
          <w:szCs w:val="22"/>
        </w:rPr>
        <w:t xml:space="preserve">exposure </w:t>
      </w:r>
      <w:r w:rsidRPr="0020589C">
        <w:rPr>
          <w:rFonts w:cs="Calibri"/>
          <w:color w:val="002060"/>
          <w:sz w:val="22"/>
          <w:szCs w:val="22"/>
        </w:rPr>
        <w:t>risk is present to the user when handling the dry ice, and whether further control is needed.</w:t>
      </w:r>
    </w:p>
    <w:p w14:paraId="0D88434C" w14:textId="298AA670" w:rsidR="00954616" w:rsidRPr="0020589C" w:rsidRDefault="002876AC" w:rsidP="00E6399A">
      <w:pPr>
        <w:pStyle w:val="Heading2"/>
        <w:rPr>
          <w:rFonts w:asciiTheme="minorHAnsi" w:hAnsiTheme="minorHAnsi"/>
        </w:rPr>
      </w:pPr>
      <w:bookmarkStart w:id="11" w:name="_Toc233629875"/>
      <w:r w:rsidRPr="0020589C">
        <w:rPr>
          <w:rFonts w:asciiTheme="minorHAnsi" w:hAnsiTheme="minorHAnsi"/>
        </w:rPr>
        <w:t xml:space="preserve">Scenario </w:t>
      </w:r>
      <w:r w:rsidR="00E31324" w:rsidRPr="0020589C">
        <w:rPr>
          <w:rFonts w:asciiTheme="minorHAnsi" w:hAnsiTheme="minorHAnsi"/>
        </w:rPr>
        <w:t>9</w:t>
      </w:r>
      <w:r w:rsidRPr="0020589C">
        <w:rPr>
          <w:rFonts w:asciiTheme="minorHAnsi" w:hAnsiTheme="minorHAnsi"/>
        </w:rPr>
        <w:t>: Mixed Gas Cylinders &amp; Multiple Independent Risks</w:t>
      </w:r>
      <w:bookmarkEnd w:id="11"/>
    </w:p>
    <w:p w14:paraId="3F8A6A7D" w14:textId="459A02CD" w:rsidR="00954616" w:rsidRPr="0020589C" w:rsidRDefault="002876AC">
      <w:pPr>
        <w:rPr>
          <w:rFonts w:cs="Calibri"/>
          <w:color w:val="002060"/>
          <w:sz w:val="22"/>
          <w:szCs w:val="22"/>
        </w:rPr>
      </w:pPr>
      <w:r w:rsidRPr="0020589C">
        <w:rPr>
          <w:rFonts w:cs="Calibri"/>
          <w:color w:val="002060"/>
          <w:sz w:val="22"/>
          <w:szCs w:val="22"/>
        </w:rPr>
        <w:t>You are using a standard BOC size '</w:t>
      </w:r>
      <w:r w:rsidR="00CC09CD" w:rsidRPr="0020589C">
        <w:rPr>
          <w:rFonts w:cs="Calibri"/>
          <w:color w:val="002060"/>
          <w:sz w:val="22"/>
          <w:szCs w:val="22"/>
        </w:rPr>
        <w:t>L</w:t>
      </w:r>
      <w:r w:rsidR="00B203C0" w:rsidRPr="0020589C">
        <w:rPr>
          <w:rFonts w:cs="Calibri"/>
          <w:color w:val="002060"/>
          <w:sz w:val="22"/>
          <w:szCs w:val="22"/>
        </w:rPr>
        <w:t>’ cylinder</w:t>
      </w:r>
      <w:r w:rsidRPr="0020589C">
        <w:rPr>
          <w:rFonts w:cs="Calibri"/>
          <w:color w:val="002060"/>
          <w:sz w:val="22"/>
          <w:szCs w:val="22"/>
        </w:rPr>
        <w:t xml:space="preserve"> </w:t>
      </w:r>
      <w:r w:rsidR="0049066C">
        <w:rPr>
          <w:rFonts w:cs="Calibri"/>
          <w:color w:val="002060"/>
          <w:sz w:val="22"/>
          <w:szCs w:val="22"/>
        </w:rPr>
        <w:t xml:space="preserve">containing </w:t>
      </w:r>
      <w:r w:rsidRPr="0020589C">
        <w:rPr>
          <w:rFonts w:cs="Calibri"/>
          <w:color w:val="002060"/>
          <w:sz w:val="22"/>
          <w:szCs w:val="22"/>
        </w:rPr>
        <w:t>a mixed gas comprising 10% Carbon Dioxide, 10% Hydrogen, and 80% Nitrogen</w:t>
      </w:r>
      <w:r w:rsidR="00E56C81">
        <w:rPr>
          <w:rFonts w:cs="Calibri"/>
          <w:color w:val="002060"/>
          <w:sz w:val="22"/>
          <w:szCs w:val="22"/>
        </w:rPr>
        <w:t xml:space="preserve"> at an </w:t>
      </w:r>
      <w:r w:rsidRPr="0020589C">
        <w:rPr>
          <w:rFonts w:cs="Calibri"/>
          <w:color w:val="002060"/>
          <w:sz w:val="22"/>
          <w:szCs w:val="22"/>
        </w:rPr>
        <w:t xml:space="preserve">initial pressure </w:t>
      </w:r>
      <w:r w:rsidR="00E56C81">
        <w:rPr>
          <w:rFonts w:cs="Calibri"/>
          <w:color w:val="002060"/>
          <w:sz w:val="22"/>
          <w:szCs w:val="22"/>
        </w:rPr>
        <w:t>of</w:t>
      </w:r>
      <w:r w:rsidRPr="0020589C">
        <w:rPr>
          <w:rFonts w:cs="Calibri"/>
          <w:color w:val="002060"/>
          <w:sz w:val="22"/>
          <w:szCs w:val="22"/>
        </w:rPr>
        <w:t xml:space="preserve"> 200 bar. The cylinder </w:t>
      </w:r>
      <w:proofErr w:type="gramStart"/>
      <w:r w:rsidRPr="0020589C">
        <w:rPr>
          <w:rFonts w:cs="Calibri"/>
          <w:color w:val="002060"/>
          <w:sz w:val="22"/>
          <w:szCs w:val="22"/>
        </w:rPr>
        <w:t>is located in</w:t>
      </w:r>
      <w:proofErr w:type="gramEnd"/>
      <w:r w:rsidRPr="0020589C">
        <w:rPr>
          <w:rFonts w:cs="Calibri"/>
          <w:color w:val="002060"/>
          <w:sz w:val="22"/>
          <w:szCs w:val="22"/>
        </w:rPr>
        <w:t xml:space="preserve"> a small instrument room</w:t>
      </w:r>
      <w:r w:rsidR="00263C57" w:rsidRPr="0020589C">
        <w:rPr>
          <w:rFonts w:cs="Calibri"/>
          <w:color w:val="002060"/>
          <w:sz w:val="22"/>
          <w:szCs w:val="22"/>
        </w:rPr>
        <w:t xml:space="preserve"> with a 30m</w:t>
      </w:r>
      <w:r w:rsidR="00263C57" w:rsidRPr="0020589C">
        <w:rPr>
          <w:rFonts w:cs="Calibri"/>
          <w:color w:val="002060"/>
          <w:sz w:val="22"/>
          <w:szCs w:val="22"/>
          <w:vertAlign w:val="superscript"/>
        </w:rPr>
        <w:t>3</w:t>
      </w:r>
      <w:r w:rsidR="00263C57" w:rsidRPr="0020589C">
        <w:rPr>
          <w:rFonts w:cs="Calibri"/>
          <w:color w:val="002060"/>
          <w:sz w:val="22"/>
          <w:szCs w:val="22"/>
        </w:rPr>
        <w:t xml:space="preserve"> free air volume.</w:t>
      </w:r>
    </w:p>
    <w:p w14:paraId="11B979F0" w14:textId="7D930CB2" w:rsidR="008D5ADF" w:rsidRPr="0020589C" w:rsidRDefault="008D5ADF" w:rsidP="0000518C">
      <w:pPr>
        <w:pStyle w:val="ListParagraph"/>
        <w:numPr>
          <w:ilvl w:val="0"/>
          <w:numId w:val="20"/>
        </w:numPr>
        <w:rPr>
          <w:rFonts w:cs="Calibri"/>
          <w:color w:val="002060"/>
          <w:sz w:val="22"/>
          <w:szCs w:val="22"/>
        </w:rPr>
      </w:pPr>
      <w:r w:rsidRPr="0020589C">
        <w:rPr>
          <w:rFonts w:cs="Calibri"/>
          <w:color w:val="002060"/>
          <w:sz w:val="22"/>
          <w:szCs w:val="22"/>
        </w:rPr>
        <w:t xml:space="preserve">Visit the BOC website to locate the details of the cylinder. </w:t>
      </w:r>
      <w:r w:rsidR="007348DC">
        <w:rPr>
          <w:rFonts w:cs="Calibri"/>
          <w:color w:val="002060"/>
          <w:sz w:val="22"/>
          <w:szCs w:val="22"/>
        </w:rPr>
        <w:br/>
        <w:t>From the data on the website, determine the volume of gas in the cylinder</w:t>
      </w:r>
      <w:r w:rsidR="00EA6F20">
        <w:rPr>
          <w:rFonts w:cs="Calibri"/>
          <w:color w:val="002060"/>
          <w:sz w:val="22"/>
          <w:szCs w:val="22"/>
        </w:rPr>
        <w:t>.</w:t>
      </w:r>
    </w:p>
    <w:p w14:paraId="10820958" w14:textId="796C876B" w:rsidR="0000322C" w:rsidRPr="0020589C" w:rsidRDefault="002876AC" w:rsidP="0000518C">
      <w:pPr>
        <w:pStyle w:val="ListParagraph"/>
        <w:numPr>
          <w:ilvl w:val="0"/>
          <w:numId w:val="20"/>
        </w:numPr>
        <w:rPr>
          <w:rFonts w:cs="Calibri"/>
          <w:color w:val="002060"/>
          <w:sz w:val="22"/>
          <w:szCs w:val="22"/>
        </w:rPr>
      </w:pPr>
      <w:r w:rsidRPr="0020589C">
        <w:rPr>
          <w:rFonts w:cs="Calibri"/>
          <w:color w:val="002060"/>
          <w:sz w:val="22"/>
          <w:szCs w:val="22"/>
        </w:rPr>
        <w:t xml:space="preserve">When assessing mixed gases in the calculator, you must assess each component gas independently. First, </w:t>
      </w:r>
      <w:r w:rsidR="00EA6F20">
        <w:rPr>
          <w:rFonts w:cs="Calibri"/>
          <w:color w:val="002060"/>
          <w:sz w:val="22"/>
          <w:szCs w:val="22"/>
        </w:rPr>
        <w:t xml:space="preserve">calculate </w:t>
      </w:r>
      <w:r w:rsidRPr="0020589C">
        <w:rPr>
          <w:rFonts w:cs="Calibri"/>
          <w:color w:val="002060"/>
          <w:sz w:val="22"/>
          <w:szCs w:val="22"/>
        </w:rPr>
        <w:t>the total volume of gas in the cylinder</w:t>
      </w:r>
      <w:r w:rsidR="00EA6F20">
        <w:rPr>
          <w:rFonts w:cs="Calibri"/>
          <w:color w:val="002060"/>
          <w:sz w:val="22"/>
          <w:szCs w:val="22"/>
        </w:rPr>
        <w:t>.</w:t>
      </w:r>
    </w:p>
    <w:p w14:paraId="7CC6C31D" w14:textId="1B0104A2" w:rsidR="0000322C" w:rsidRPr="0020589C" w:rsidRDefault="002876AC" w:rsidP="0000518C">
      <w:pPr>
        <w:pStyle w:val="ListParagraph"/>
        <w:numPr>
          <w:ilvl w:val="0"/>
          <w:numId w:val="20"/>
        </w:numPr>
        <w:rPr>
          <w:rFonts w:cs="Calibri"/>
          <w:color w:val="002060"/>
          <w:sz w:val="22"/>
          <w:szCs w:val="22"/>
        </w:rPr>
      </w:pPr>
      <w:r w:rsidRPr="0020589C">
        <w:rPr>
          <w:rFonts w:cs="Calibri"/>
          <w:color w:val="002060"/>
          <w:sz w:val="22"/>
          <w:szCs w:val="22"/>
        </w:rPr>
        <w:t>Next, calculate the individual gas volumes for the CO₂ (10% of total)</w:t>
      </w:r>
      <w:r w:rsidR="00EA6F20">
        <w:rPr>
          <w:rFonts w:cs="Calibri"/>
          <w:color w:val="002060"/>
          <w:sz w:val="22"/>
          <w:szCs w:val="22"/>
        </w:rPr>
        <w:t>,</w:t>
      </w:r>
      <w:r w:rsidRPr="0020589C">
        <w:rPr>
          <w:rFonts w:cs="Calibri"/>
          <w:color w:val="002060"/>
          <w:sz w:val="22"/>
          <w:szCs w:val="22"/>
        </w:rPr>
        <w:t xml:space="preserve"> Hydrogen (10% of total),</w:t>
      </w:r>
      <w:r w:rsidR="00EA6F20">
        <w:rPr>
          <w:rFonts w:cs="Calibri"/>
          <w:color w:val="002060"/>
          <w:sz w:val="22"/>
          <w:szCs w:val="22"/>
        </w:rPr>
        <w:t xml:space="preserve"> and Nitrogen (80%)</w:t>
      </w:r>
      <w:r w:rsidRPr="0020589C">
        <w:rPr>
          <w:rFonts w:cs="Calibri"/>
          <w:color w:val="002060"/>
          <w:sz w:val="22"/>
          <w:szCs w:val="22"/>
        </w:rPr>
        <w:t xml:space="preserve"> and determine their specific room concentrations.</w:t>
      </w:r>
    </w:p>
    <w:p w14:paraId="33789AD8" w14:textId="62670CC6" w:rsidR="0000322C" w:rsidRPr="0020589C" w:rsidRDefault="002876AC" w:rsidP="0000518C">
      <w:pPr>
        <w:pStyle w:val="ListParagraph"/>
        <w:numPr>
          <w:ilvl w:val="0"/>
          <w:numId w:val="20"/>
        </w:numPr>
        <w:rPr>
          <w:rFonts w:cs="Calibri"/>
          <w:color w:val="002060"/>
          <w:sz w:val="22"/>
          <w:szCs w:val="22"/>
        </w:rPr>
      </w:pPr>
      <w:r w:rsidRPr="0020589C">
        <w:rPr>
          <w:rFonts w:cs="Calibri"/>
          <w:color w:val="002060"/>
          <w:sz w:val="22"/>
          <w:szCs w:val="22"/>
        </w:rPr>
        <w:t>Finally, calculate the total Oxygen depletion caused by the entire volume of gas displacing the room air.</w:t>
      </w:r>
    </w:p>
    <w:p w14:paraId="523AA6F2" w14:textId="4D73A5CC" w:rsidR="00954616" w:rsidRDefault="002876AC" w:rsidP="0000322C">
      <w:pPr>
        <w:pStyle w:val="ListParagraph"/>
        <w:numPr>
          <w:ilvl w:val="0"/>
          <w:numId w:val="20"/>
        </w:numPr>
        <w:rPr>
          <w:rFonts w:cs="Calibri"/>
          <w:color w:val="002060"/>
          <w:sz w:val="22"/>
          <w:szCs w:val="22"/>
        </w:rPr>
      </w:pPr>
      <w:r w:rsidRPr="0020589C">
        <w:rPr>
          <w:rFonts w:cs="Calibri"/>
          <w:color w:val="002060"/>
          <w:sz w:val="22"/>
          <w:szCs w:val="22"/>
        </w:rPr>
        <w:t xml:space="preserve">Based on </w:t>
      </w:r>
      <w:r w:rsidR="002263A0">
        <w:rPr>
          <w:rFonts w:cs="Calibri"/>
          <w:color w:val="002060"/>
          <w:sz w:val="22"/>
          <w:szCs w:val="22"/>
        </w:rPr>
        <w:t>the concentrations calculated in 3 and 4</w:t>
      </w:r>
      <w:r w:rsidRPr="0020589C">
        <w:rPr>
          <w:rFonts w:cs="Calibri"/>
          <w:color w:val="002060"/>
          <w:sz w:val="22"/>
          <w:szCs w:val="22"/>
        </w:rPr>
        <w:t xml:space="preserve">, which warning threshold is </w:t>
      </w:r>
      <w:r w:rsidR="002263A0">
        <w:rPr>
          <w:rFonts w:cs="Calibri"/>
          <w:color w:val="002060"/>
          <w:sz w:val="22"/>
          <w:szCs w:val="22"/>
        </w:rPr>
        <w:t xml:space="preserve">likely to be </w:t>
      </w:r>
      <w:r w:rsidRPr="0020589C">
        <w:rPr>
          <w:rFonts w:cs="Calibri"/>
          <w:color w:val="002060"/>
          <w:sz w:val="22"/>
          <w:szCs w:val="22"/>
        </w:rPr>
        <w:t>breached first in the event of a leak? Therefore, what specific detector type is the most critical to install, and are the others redundant?</w:t>
      </w:r>
    </w:p>
    <w:p w14:paraId="3BB7A031" w14:textId="7216F24E" w:rsidR="000E574F" w:rsidRDefault="000E574F" w:rsidP="009D1842">
      <w:pPr>
        <w:pStyle w:val="Heading2"/>
      </w:pPr>
      <w:bookmarkStart w:id="12" w:name="_Toc233629876"/>
      <w:r>
        <w:t xml:space="preserve">Scenario 10: </w:t>
      </w:r>
      <w:r w:rsidR="00A36877">
        <w:t>Dense Gas Stratification</w:t>
      </w:r>
      <w:bookmarkEnd w:id="12"/>
    </w:p>
    <w:p w14:paraId="2C35BC81" w14:textId="1A2D7C6A" w:rsidR="00A36877" w:rsidRPr="0039696A" w:rsidRDefault="00766226" w:rsidP="00A36877">
      <w:pPr>
        <w:rPr>
          <w:color w:val="002060"/>
          <w:sz w:val="22"/>
          <w:szCs w:val="22"/>
        </w:rPr>
      </w:pPr>
      <w:r w:rsidRPr="0039696A">
        <w:rPr>
          <w:color w:val="002060"/>
          <w:sz w:val="22"/>
          <w:szCs w:val="22"/>
        </w:rPr>
        <w:t>A worker is in a plant room</w:t>
      </w:r>
      <w:r w:rsidR="006B0283" w:rsidRPr="0039696A">
        <w:rPr>
          <w:color w:val="002060"/>
          <w:sz w:val="22"/>
          <w:szCs w:val="22"/>
        </w:rPr>
        <w:t xml:space="preserve">. The room </w:t>
      </w:r>
      <w:r w:rsidR="00956EB5" w:rsidRPr="0039696A">
        <w:rPr>
          <w:color w:val="002060"/>
          <w:sz w:val="22"/>
          <w:szCs w:val="22"/>
        </w:rPr>
        <w:t xml:space="preserve">has </w:t>
      </w:r>
      <w:r w:rsidR="00C447F8" w:rsidRPr="0039696A">
        <w:rPr>
          <w:color w:val="002060"/>
          <w:sz w:val="22"/>
          <w:szCs w:val="22"/>
        </w:rPr>
        <w:t xml:space="preserve">two tiers, separated by a metallic grid mesh floor. </w:t>
      </w:r>
      <w:r w:rsidR="00B76A44" w:rsidRPr="0039696A">
        <w:rPr>
          <w:color w:val="002060"/>
          <w:sz w:val="22"/>
          <w:szCs w:val="22"/>
        </w:rPr>
        <w:t>The lower tier forms a confined basement area with a solid floor area of 1</w:t>
      </w:r>
      <w:r w:rsidR="007352E1" w:rsidRPr="0039696A">
        <w:rPr>
          <w:color w:val="002060"/>
          <w:sz w:val="22"/>
          <w:szCs w:val="22"/>
        </w:rPr>
        <w:t>5</w:t>
      </w:r>
      <w:r w:rsidR="00B76A44" w:rsidRPr="0039696A">
        <w:rPr>
          <w:color w:val="002060"/>
          <w:sz w:val="22"/>
          <w:szCs w:val="22"/>
        </w:rPr>
        <w:t>m</w:t>
      </w:r>
      <w:r w:rsidR="00900704" w:rsidRPr="0039696A">
        <w:rPr>
          <w:color w:val="002060"/>
          <w:sz w:val="22"/>
          <w:szCs w:val="22"/>
          <w:vertAlign w:val="superscript"/>
        </w:rPr>
        <w:t>2</w:t>
      </w:r>
      <w:r w:rsidR="00B76A44" w:rsidRPr="0039696A">
        <w:rPr>
          <w:color w:val="002060"/>
          <w:sz w:val="22"/>
          <w:szCs w:val="22"/>
        </w:rPr>
        <w:t>.</w:t>
      </w:r>
      <w:r w:rsidR="00536502" w:rsidRPr="0039696A">
        <w:rPr>
          <w:color w:val="002060"/>
          <w:sz w:val="22"/>
          <w:szCs w:val="22"/>
        </w:rPr>
        <w:t xml:space="preserve"> The upper area has the same floor area.</w:t>
      </w:r>
      <w:r w:rsidR="006247A1" w:rsidRPr="0039696A">
        <w:rPr>
          <w:color w:val="002060"/>
          <w:sz w:val="22"/>
          <w:szCs w:val="22"/>
        </w:rPr>
        <w:t xml:space="preserve"> The</w:t>
      </w:r>
      <w:r w:rsidR="00CC7D8C">
        <w:rPr>
          <w:color w:val="002060"/>
          <w:sz w:val="22"/>
          <w:szCs w:val="22"/>
        </w:rPr>
        <w:t xml:space="preserve"> ceiling</w:t>
      </w:r>
      <w:r w:rsidR="006247A1" w:rsidRPr="0039696A">
        <w:rPr>
          <w:color w:val="002060"/>
          <w:sz w:val="22"/>
          <w:szCs w:val="22"/>
        </w:rPr>
        <w:t xml:space="preserve"> height (</w:t>
      </w:r>
      <w:proofErr w:type="gramStart"/>
      <w:r w:rsidR="00CC7D8C">
        <w:rPr>
          <w:color w:val="002060"/>
          <w:sz w:val="22"/>
          <w:szCs w:val="22"/>
        </w:rPr>
        <w:t>taking into account</w:t>
      </w:r>
      <w:proofErr w:type="gramEnd"/>
      <w:r w:rsidR="00CC7D8C">
        <w:rPr>
          <w:color w:val="002060"/>
          <w:sz w:val="22"/>
          <w:szCs w:val="22"/>
        </w:rPr>
        <w:t xml:space="preserve"> the height </w:t>
      </w:r>
      <w:r w:rsidR="006247A1" w:rsidRPr="0039696A">
        <w:rPr>
          <w:color w:val="002060"/>
          <w:sz w:val="22"/>
          <w:szCs w:val="22"/>
        </w:rPr>
        <w:t>across both tiers) is 3m</w:t>
      </w:r>
    </w:p>
    <w:p w14:paraId="0912168F" w14:textId="39339D3C" w:rsidR="00046473" w:rsidRPr="0039696A" w:rsidRDefault="00046473" w:rsidP="00A36877">
      <w:pPr>
        <w:rPr>
          <w:color w:val="002060"/>
          <w:sz w:val="22"/>
          <w:szCs w:val="22"/>
        </w:rPr>
      </w:pPr>
      <w:r w:rsidRPr="0039696A">
        <w:rPr>
          <w:color w:val="002060"/>
          <w:sz w:val="22"/>
          <w:szCs w:val="22"/>
        </w:rPr>
        <w:t>An Argon cylinder fails, releasing the full contents of the cylinder (</w:t>
      </w:r>
      <w:r w:rsidR="00142ABE" w:rsidRPr="0039696A">
        <w:rPr>
          <w:color w:val="002060"/>
          <w:sz w:val="22"/>
          <w:szCs w:val="22"/>
        </w:rPr>
        <w:t>3</w:t>
      </w:r>
      <w:r w:rsidRPr="0039696A">
        <w:rPr>
          <w:color w:val="002060"/>
          <w:sz w:val="22"/>
          <w:szCs w:val="22"/>
        </w:rPr>
        <w:t>m</w:t>
      </w:r>
      <w:r w:rsidRPr="0039696A">
        <w:rPr>
          <w:color w:val="002060"/>
          <w:sz w:val="22"/>
          <w:szCs w:val="22"/>
          <w:vertAlign w:val="superscript"/>
        </w:rPr>
        <w:t>3</w:t>
      </w:r>
      <w:r w:rsidRPr="0039696A">
        <w:rPr>
          <w:color w:val="002060"/>
          <w:sz w:val="22"/>
          <w:szCs w:val="22"/>
        </w:rPr>
        <w:t xml:space="preserve">) into the room. </w:t>
      </w:r>
      <w:r w:rsidR="00845574" w:rsidRPr="0039696A">
        <w:rPr>
          <w:color w:val="002060"/>
          <w:sz w:val="22"/>
          <w:szCs w:val="22"/>
        </w:rPr>
        <w:t xml:space="preserve">The gas is </w:t>
      </w:r>
      <w:r w:rsidR="00581E87" w:rsidRPr="0039696A">
        <w:rPr>
          <w:color w:val="002060"/>
          <w:sz w:val="22"/>
          <w:szCs w:val="22"/>
        </w:rPr>
        <w:t>significantly heavier than air, so it falls through the gaps in the grid mesh floor and pools at the bottom of the lower tier.</w:t>
      </w:r>
    </w:p>
    <w:p w14:paraId="3D39EEF4" w14:textId="460F3D03" w:rsidR="00240519" w:rsidRPr="0039696A" w:rsidRDefault="00240519" w:rsidP="00A36877">
      <w:pPr>
        <w:rPr>
          <w:color w:val="002060"/>
          <w:sz w:val="22"/>
          <w:szCs w:val="22"/>
        </w:rPr>
      </w:pPr>
      <w:r w:rsidRPr="0039696A">
        <w:rPr>
          <w:color w:val="002060"/>
          <w:sz w:val="22"/>
          <w:szCs w:val="22"/>
        </w:rPr>
        <w:t>The height of the stratified layer (assuming no passive diffusion/poor ventilation</w:t>
      </w:r>
      <w:r w:rsidR="00E61EF7">
        <w:rPr>
          <w:color w:val="002060"/>
          <w:sz w:val="22"/>
          <w:szCs w:val="22"/>
        </w:rPr>
        <w:t>, etc</w:t>
      </w:r>
      <w:r w:rsidRPr="0039696A">
        <w:rPr>
          <w:color w:val="002060"/>
          <w:sz w:val="22"/>
          <w:szCs w:val="22"/>
        </w:rPr>
        <w:t>) can be expressed as H = V/A, where V is the volume of gas in m</w:t>
      </w:r>
      <w:r w:rsidRPr="0039696A">
        <w:rPr>
          <w:color w:val="002060"/>
          <w:sz w:val="22"/>
          <w:szCs w:val="22"/>
          <w:vertAlign w:val="superscript"/>
        </w:rPr>
        <w:t>3</w:t>
      </w:r>
      <w:r w:rsidRPr="0039696A">
        <w:rPr>
          <w:color w:val="002060"/>
          <w:sz w:val="22"/>
          <w:szCs w:val="22"/>
        </w:rPr>
        <w:t xml:space="preserve"> and A is the floor area in m</w:t>
      </w:r>
      <w:r w:rsidRPr="0039696A">
        <w:rPr>
          <w:color w:val="002060"/>
          <w:sz w:val="22"/>
          <w:szCs w:val="22"/>
          <w:vertAlign w:val="superscript"/>
        </w:rPr>
        <w:t>2</w:t>
      </w:r>
      <w:r w:rsidRPr="0039696A">
        <w:rPr>
          <w:color w:val="002060"/>
          <w:sz w:val="22"/>
          <w:szCs w:val="22"/>
        </w:rPr>
        <w:t>.</w:t>
      </w:r>
    </w:p>
    <w:p w14:paraId="7715E538" w14:textId="3CDA88A3" w:rsidR="000A7450" w:rsidRPr="0039696A" w:rsidRDefault="00240519" w:rsidP="000A7450">
      <w:pPr>
        <w:pStyle w:val="ListParagraph"/>
        <w:numPr>
          <w:ilvl w:val="0"/>
          <w:numId w:val="43"/>
        </w:numPr>
        <w:rPr>
          <w:color w:val="002060"/>
          <w:sz w:val="22"/>
          <w:szCs w:val="22"/>
        </w:rPr>
      </w:pPr>
      <w:r w:rsidRPr="0039696A">
        <w:rPr>
          <w:color w:val="002060"/>
          <w:sz w:val="22"/>
          <w:szCs w:val="22"/>
        </w:rPr>
        <w:t xml:space="preserve">Using the formula above, calculate </w:t>
      </w:r>
      <w:r w:rsidR="00361B5C" w:rsidRPr="0039696A">
        <w:rPr>
          <w:color w:val="002060"/>
          <w:sz w:val="22"/>
          <w:szCs w:val="22"/>
        </w:rPr>
        <w:t>the height of the stratified gas</w:t>
      </w:r>
      <w:r w:rsidR="00750FE5" w:rsidRPr="0039696A">
        <w:rPr>
          <w:color w:val="002060"/>
          <w:sz w:val="22"/>
          <w:szCs w:val="22"/>
        </w:rPr>
        <w:t xml:space="preserve"> </w:t>
      </w:r>
      <w:r w:rsidR="00393403">
        <w:rPr>
          <w:color w:val="002060"/>
          <w:sz w:val="22"/>
          <w:szCs w:val="22"/>
        </w:rPr>
        <w:t xml:space="preserve">cloud </w:t>
      </w:r>
      <w:r w:rsidR="00750FE5" w:rsidRPr="0039696A">
        <w:rPr>
          <w:color w:val="002060"/>
          <w:sz w:val="22"/>
          <w:szCs w:val="22"/>
        </w:rPr>
        <w:t>after release.</w:t>
      </w:r>
    </w:p>
    <w:p w14:paraId="1561EDF3" w14:textId="6DECFB1A" w:rsidR="00063805" w:rsidRPr="0039696A" w:rsidRDefault="000A7450" w:rsidP="00063805">
      <w:pPr>
        <w:pStyle w:val="ListParagraph"/>
        <w:numPr>
          <w:ilvl w:val="0"/>
          <w:numId w:val="43"/>
        </w:numPr>
        <w:rPr>
          <w:color w:val="002060"/>
          <w:sz w:val="22"/>
          <w:szCs w:val="22"/>
        </w:rPr>
      </w:pPr>
      <w:r w:rsidRPr="0039696A">
        <w:rPr>
          <w:color w:val="002060"/>
          <w:sz w:val="22"/>
          <w:szCs w:val="22"/>
        </w:rPr>
        <w:lastRenderedPageBreak/>
        <w:t xml:space="preserve">Calculate the volume of the </w:t>
      </w:r>
      <w:r w:rsidR="00363E57" w:rsidRPr="0039696A">
        <w:rPr>
          <w:color w:val="002060"/>
          <w:sz w:val="22"/>
          <w:szCs w:val="22"/>
        </w:rPr>
        <w:t>room and</w:t>
      </w:r>
      <w:r w:rsidRPr="0039696A">
        <w:rPr>
          <w:color w:val="002060"/>
          <w:sz w:val="22"/>
          <w:szCs w:val="22"/>
        </w:rPr>
        <w:t xml:space="preserve"> assume </w:t>
      </w:r>
      <w:r w:rsidR="00750FE5" w:rsidRPr="0039696A">
        <w:rPr>
          <w:color w:val="002060"/>
          <w:sz w:val="22"/>
          <w:szCs w:val="22"/>
        </w:rPr>
        <w:t>a 40% reduction is needed to determine the free air volume.</w:t>
      </w:r>
      <w:r w:rsidR="005E3CD8">
        <w:rPr>
          <w:color w:val="002060"/>
          <w:sz w:val="22"/>
          <w:szCs w:val="22"/>
        </w:rPr>
        <w:t xml:space="preserve"> (Assume the 40% reduction is required across the whole volume of the room</w:t>
      </w:r>
      <w:r w:rsidR="00CC7D8C">
        <w:rPr>
          <w:color w:val="002060"/>
          <w:sz w:val="22"/>
          <w:szCs w:val="22"/>
        </w:rPr>
        <w:t>).</w:t>
      </w:r>
    </w:p>
    <w:p w14:paraId="4F36B1A9" w14:textId="5D225D25" w:rsidR="006B428B" w:rsidRPr="0039696A" w:rsidRDefault="006B428B" w:rsidP="00063805">
      <w:pPr>
        <w:pStyle w:val="ListParagraph"/>
        <w:numPr>
          <w:ilvl w:val="0"/>
          <w:numId w:val="43"/>
        </w:numPr>
        <w:rPr>
          <w:color w:val="002060"/>
          <w:sz w:val="22"/>
          <w:szCs w:val="22"/>
        </w:rPr>
      </w:pPr>
      <w:r w:rsidRPr="0039696A">
        <w:rPr>
          <w:color w:val="002060"/>
          <w:sz w:val="22"/>
          <w:szCs w:val="22"/>
        </w:rPr>
        <w:t>Determine the O</w:t>
      </w:r>
      <w:r w:rsidRPr="0039696A">
        <w:rPr>
          <w:color w:val="002060"/>
          <w:sz w:val="22"/>
          <w:szCs w:val="22"/>
          <w:vertAlign w:val="subscript"/>
        </w:rPr>
        <w:t>2</w:t>
      </w:r>
      <w:r w:rsidRPr="0039696A">
        <w:rPr>
          <w:color w:val="002060"/>
          <w:sz w:val="22"/>
          <w:szCs w:val="22"/>
        </w:rPr>
        <w:t xml:space="preserve"> concentration for the following situations:</w:t>
      </w:r>
    </w:p>
    <w:p w14:paraId="4ADD7234" w14:textId="22EDE07C" w:rsidR="006B428B" w:rsidRPr="0039696A" w:rsidRDefault="00A100BE" w:rsidP="006B428B">
      <w:pPr>
        <w:pStyle w:val="ListParagraph"/>
        <w:numPr>
          <w:ilvl w:val="1"/>
          <w:numId w:val="43"/>
        </w:numPr>
        <w:rPr>
          <w:color w:val="002060"/>
          <w:sz w:val="22"/>
          <w:szCs w:val="22"/>
        </w:rPr>
      </w:pPr>
      <w:r w:rsidRPr="0039696A">
        <w:rPr>
          <w:color w:val="002060"/>
          <w:sz w:val="22"/>
          <w:szCs w:val="22"/>
        </w:rPr>
        <w:t>If the gas perfectly stratifies at the height calculated in 1.</w:t>
      </w:r>
    </w:p>
    <w:p w14:paraId="4801EF71" w14:textId="20266B5D" w:rsidR="00A100BE" w:rsidRPr="0039696A" w:rsidRDefault="00A100BE" w:rsidP="006B428B">
      <w:pPr>
        <w:pStyle w:val="ListParagraph"/>
        <w:numPr>
          <w:ilvl w:val="1"/>
          <w:numId w:val="43"/>
        </w:numPr>
        <w:rPr>
          <w:color w:val="002060"/>
          <w:sz w:val="22"/>
          <w:szCs w:val="22"/>
        </w:rPr>
      </w:pPr>
      <w:r w:rsidRPr="0039696A">
        <w:rPr>
          <w:color w:val="002060"/>
          <w:sz w:val="22"/>
          <w:szCs w:val="22"/>
        </w:rPr>
        <w:t>The room concentration after equilibration of the Argon gas within the whole room.</w:t>
      </w:r>
    </w:p>
    <w:p w14:paraId="5BFEC965" w14:textId="57DF6F78" w:rsidR="00A100BE" w:rsidRPr="000746FE" w:rsidRDefault="00383ECB" w:rsidP="000746FE">
      <w:pPr>
        <w:pStyle w:val="ListParagraph"/>
        <w:numPr>
          <w:ilvl w:val="0"/>
          <w:numId w:val="43"/>
        </w:numPr>
        <w:rPr>
          <w:color w:val="002060"/>
          <w:sz w:val="22"/>
          <w:szCs w:val="22"/>
        </w:rPr>
      </w:pPr>
      <w:r w:rsidRPr="0039696A">
        <w:rPr>
          <w:color w:val="002060"/>
          <w:sz w:val="22"/>
          <w:szCs w:val="22"/>
        </w:rPr>
        <w:t xml:space="preserve">Assuming the worker is in the lower part of the room, </w:t>
      </w:r>
      <w:r w:rsidR="00CD7AA5">
        <w:rPr>
          <w:color w:val="002060"/>
          <w:sz w:val="22"/>
          <w:szCs w:val="22"/>
        </w:rPr>
        <w:t>(</w:t>
      </w:r>
      <w:r w:rsidRPr="0039696A">
        <w:rPr>
          <w:color w:val="002060"/>
          <w:sz w:val="22"/>
          <w:szCs w:val="22"/>
        </w:rPr>
        <w:t xml:space="preserve">and </w:t>
      </w:r>
      <w:r w:rsidR="006B2A33">
        <w:rPr>
          <w:color w:val="002060"/>
          <w:sz w:val="22"/>
          <w:szCs w:val="22"/>
        </w:rPr>
        <w:t xml:space="preserve">they begin working in the lower area </w:t>
      </w:r>
      <w:r w:rsidR="002B6A0A">
        <w:rPr>
          <w:color w:val="002060"/>
          <w:sz w:val="22"/>
          <w:szCs w:val="22"/>
        </w:rPr>
        <w:t xml:space="preserve">after the gas has perfectly stratified) </w:t>
      </w:r>
      <w:r w:rsidR="009050AB">
        <w:rPr>
          <w:color w:val="002060"/>
          <w:sz w:val="22"/>
          <w:szCs w:val="22"/>
        </w:rPr>
        <w:t>and</w:t>
      </w:r>
      <w:r w:rsidRPr="0039696A">
        <w:rPr>
          <w:color w:val="002060"/>
          <w:sz w:val="22"/>
          <w:szCs w:val="22"/>
        </w:rPr>
        <w:t xml:space="preserve"> </w:t>
      </w:r>
      <w:r w:rsidR="000746FE">
        <w:rPr>
          <w:color w:val="002060"/>
          <w:sz w:val="22"/>
          <w:szCs w:val="22"/>
        </w:rPr>
        <w:t xml:space="preserve">they are </w:t>
      </w:r>
      <w:r w:rsidRPr="0039696A">
        <w:rPr>
          <w:color w:val="002060"/>
          <w:sz w:val="22"/>
          <w:szCs w:val="22"/>
        </w:rPr>
        <w:t>working at a height of 0.5m</w:t>
      </w:r>
      <w:r w:rsidR="00715C68" w:rsidRPr="0039696A">
        <w:rPr>
          <w:color w:val="002060"/>
          <w:sz w:val="22"/>
          <w:szCs w:val="22"/>
        </w:rPr>
        <w:t xml:space="preserve">, </w:t>
      </w:r>
      <w:r w:rsidRPr="0039696A">
        <w:rPr>
          <w:color w:val="002060"/>
          <w:sz w:val="22"/>
          <w:szCs w:val="22"/>
        </w:rPr>
        <w:t>w</w:t>
      </w:r>
      <w:r w:rsidR="009050AB">
        <w:rPr>
          <w:color w:val="002060"/>
          <w:sz w:val="22"/>
          <w:szCs w:val="22"/>
        </w:rPr>
        <w:t>ould it appear that there is any risk to them</w:t>
      </w:r>
      <w:r w:rsidRPr="0039696A">
        <w:rPr>
          <w:color w:val="002060"/>
          <w:sz w:val="22"/>
          <w:szCs w:val="22"/>
        </w:rPr>
        <w:t xml:space="preserve">? </w:t>
      </w:r>
      <w:r w:rsidR="000746FE">
        <w:rPr>
          <w:color w:val="002060"/>
          <w:sz w:val="22"/>
          <w:szCs w:val="22"/>
        </w:rPr>
        <w:t>Is this strictly true, and h</w:t>
      </w:r>
      <w:r w:rsidRPr="000746FE">
        <w:rPr>
          <w:color w:val="002060"/>
          <w:sz w:val="22"/>
          <w:szCs w:val="22"/>
        </w:rPr>
        <w:t>ow might this risk</w:t>
      </w:r>
      <w:r w:rsidR="000746FE">
        <w:rPr>
          <w:color w:val="002060"/>
          <w:sz w:val="22"/>
          <w:szCs w:val="22"/>
        </w:rPr>
        <w:t xml:space="preserve"> evolve over</w:t>
      </w:r>
      <w:r w:rsidRPr="000746FE">
        <w:rPr>
          <w:color w:val="002060"/>
          <w:sz w:val="22"/>
          <w:szCs w:val="22"/>
        </w:rPr>
        <w:t xml:space="preserve"> time?</w:t>
      </w:r>
    </w:p>
    <w:p w14:paraId="76515FE8" w14:textId="77777777" w:rsidR="00B861AA" w:rsidRPr="0020589C" w:rsidRDefault="00B861AA" w:rsidP="00E6399A">
      <w:pPr>
        <w:pStyle w:val="Heading1"/>
        <w:rPr>
          <w:rFonts w:asciiTheme="minorHAnsi" w:eastAsia="Times New Roman" w:hAnsiTheme="minorHAnsi"/>
          <w:lang w:eastAsia="en-GB"/>
        </w:rPr>
      </w:pPr>
      <w:bookmarkStart w:id="13" w:name="_Toc233629877"/>
      <w:r w:rsidRPr="0020589C">
        <w:rPr>
          <w:rFonts w:asciiTheme="minorHAnsi" w:eastAsia="Times New Roman" w:hAnsiTheme="minorHAnsi"/>
          <w:lang w:eastAsia="en-GB"/>
        </w:rPr>
        <w:t>Part 2: Answers &amp; Methodology</w:t>
      </w:r>
      <w:bookmarkEnd w:id="13"/>
    </w:p>
    <w:p w14:paraId="2AD94038" w14:textId="77777777" w:rsidR="00B861AA" w:rsidRPr="0020589C" w:rsidRDefault="00B861AA" w:rsidP="00E6399A">
      <w:pPr>
        <w:pStyle w:val="Heading2"/>
        <w:rPr>
          <w:rFonts w:asciiTheme="minorHAnsi" w:eastAsia="Times New Roman" w:hAnsiTheme="minorHAnsi"/>
          <w:lang w:eastAsia="en-GB"/>
        </w:rPr>
      </w:pPr>
      <w:bookmarkStart w:id="14" w:name="_Toc233629878"/>
      <w:r w:rsidRPr="0020589C">
        <w:rPr>
          <w:rFonts w:asciiTheme="minorHAnsi" w:eastAsia="Times New Roman" w:hAnsiTheme="minorHAnsi"/>
          <w:lang w:eastAsia="en-GB"/>
        </w:rPr>
        <w:t>Scenario 1: Compressed Gas (Asphyxiant)</w:t>
      </w:r>
      <w:bookmarkEnd w:id="14"/>
    </w:p>
    <w:p w14:paraId="70127352" w14:textId="3699B1EE" w:rsidR="00044581" w:rsidRPr="0020589C" w:rsidRDefault="00044581" w:rsidP="00B861AA">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Answers:</w:t>
      </w:r>
    </w:p>
    <w:p w14:paraId="6B815E43" w14:textId="69919D6F" w:rsidR="00B861AA" w:rsidRPr="0020589C" w:rsidRDefault="00B861AA" w:rsidP="00B861AA">
      <w:pPr>
        <w:numPr>
          <w:ilvl w:val="0"/>
          <w:numId w:val="8"/>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Gas Volume:</w:t>
      </w:r>
      <w:r w:rsidRPr="0020589C">
        <w:rPr>
          <w:rFonts w:eastAsia="Times New Roman" w:cs="Calibri"/>
          <w:color w:val="002060"/>
          <w:kern w:val="0"/>
          <w:sz w:val="22"/>
          <w:szCs w:val="22"/>
          <w:lang w:eastAsia="en-GB"/>
          <w14:ligatures w14:val="none"/>
        </w:rPr>
        <w:t> 11.35m³.</w:t>
      </w:r>
    </w:p>
    <w:p w14:paraId="5D0A19D6" w14:textId="77777777" w:rsidR="00B861AA" w:rsidRPr="0020589C" w:rsidRDefault="00B861AA" w:rsidP="00B861AA">
      <w:pPr>
        <w:numPr>
          <w:ilvl w:val="0"/>
          <w:numId w:val="8"/>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Room O₂ Concentration:</w:t>
      </w:r>
      <w:r w:rsidRPr="0020589C">
        <w:rPr>
          <w:rFonts w:eastAsia="Times New Roman" w:cs="Calibri"/>
          <w:color w:val="002060"/>
          <w:kern w:val="0"/>
          <w:sz w:val="22"/>
          <w:szCs w:val="22"/>
          <w:lang w:eastAsia="en-GB"/>
          <w14:ligatures w14:val="none"/>
        </w:rPr>
        <w:t> 18.57%.</w:t>
      </w:r>
    </w:p>
    <w:p w14:paraId="678E1D5A" w14:textId="77777777" w:rsidR="00B861AA" w:rsidRPr="0020589C" w:rsidRDefault="00B861AA" w:rsidP="00B861AA">
      <w:pPr>
        <w:numPr>
          <w:ilvl w:val="0"/>
          <w:numId w:val="8"/>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Personal Bubble O₂ Concentration:</w:t>
      </w:r>
      <w:r w:rsidRPr="0020589C">
        <w:rPr>
          <w:rFonts w:eastAsia="Times New Roman" w:cs="Calibri"/>
          <w:color w:val="002060"/>
          <w:kern w:val="0"/>
          <w:sz w:val="22"/>
          <w:szCs w:val="22"/>
          <w:lang w:eastAsia="en-GB"/>
          <w14:ligatures w14:val="none"/>
        </w:rPr>
        <w:t> 1.13%.</w:t>
      </w:r>
    </w:p>
    <w:p w14:paraId="5208F424" w14:textId="4FC3CF6D" w:rsidR="00B861AA" w:rsidRPr="0020589C" w:rsidRDefault="00B861AA" w:rsidP="00B861AA">
      <w:pPr>
        <w:numPr>
          <w:ilvl w:val="1"/>
          <w:numId w:val="8"/>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t>Methodology:</w:t>
      </w:r>
      <w:r w:rsidRPr="0020589C">
        <w:rPr>
          <w:rFonts w:eastAsia="Times New Roman" w:cs="Calibri"/>
          <w:color w:val="002060"/>
          <w:kern w:val="0"/>
          <w:sz w:val="22"/>
          <w:szCs w:val="22"/>
          <w:lang w:eastAsia="en-GB"/>
          <w14:ligatures w14:val="none"/>
        </w:rPr>
        <w:t> </w:t>
      </w:r>
      <w:r w:rsidR="00B766B4" w:rsidRPr="00B766B4">
        <w:rPr>
          <w:rFonts w:eastAsia="Times New Roman" w:cs="Calibri"/>
          <w:color w:val="002060"/>
          <w:kern w:val="0"/>
          <w:sz w:val="22"/>
          <w:szCs w:val="22"/>
          <w:lang w:eastAsia="en-GB"/>
          <w14:ligatures w14:val="none"/>
        </w:rPr>
        <w:t>The personal bubble represents a fixed 12m</w:t>
      </w:r>
      <w:r w:rsidR="00B766B4" w:rsidRPr="00B766B4">
        <w:rPr>
          <w:rFonts w:eastAsia="Times New Roman" w:cs="Calibri"/>
          <w:color w:val="002060"/>
          <w:kern w:val="0"/>
          <w:sz w:val="22"/>
          <w:szCs w:val="22"/>
          <w:vertAlign w:val="superscript"/>
          <w:lang w:eastAsia="en-GB"/>
          <w14:ligatures w14:val="none"/>
        </w:rPr>
        <w:t>3</w:t>
      </w:r>
      <w:r w:rsidR="00B766B4" w:rsidRPr="00B766B4">
        <w:rPr>
          <w:rFonts w:eastAsia="Times New Roman" w:cs="Calibri"/>
          <w:color w:val="002060"/>
          <w:kern w:val="0"/>
          <w:sz w:val="22"/>
          <w:szCs w:val="22"/>
          <w:lang w:eastAsia="en-GB"/>
          <w14:ligatures w14:val="none"/>
        </w:rPr>
        <w:t xml:space="preserve"> volume immediately surrounding the release point. As 11.35m</w:t>
      </w:r>
      <w:r w:rsidR="00B766B4" w:rsidRPr="00B766B4">
        <w:rPr>
          <w:rFonts w:eastAsia="Times New Roman" w:cs="Calibri"/>
          <w:color w:val="002060"/>
          <w:kern w:val="0"/>
          <w:sz w:val="22"/>
          <w:szCs w:val="22"/>
          <w:vertAlign w:val="superscript"/>
          <w:lang w:eastAsia="en-GB"/>
          <w14:ligatures w14:val="none"/>
        </w:rPr>
        <w:t>3</w:t>
      </w:r>
      <w:r w:rsidR="00B766B4" w:rsidRPr="00B766B4">
        <w:rPr>
          <w:rFonts w:eastAsia="Times New Roman" w:cs="Calibri"/>
          <w:color w:val="002060"/>
          <w:kern w:val="0"/>
          <w:sz w:val="22"/>
          <w:szCs w:val="22"/>
          <w:lang w:eastAsia="en-GB"/>
          <w14:ligatures w14:val="none"/>
        </w:rPr>
        <w:t xml:space="preserve"> of gas replaces most of the air in this space, the local oxygen level is significantly reduced.</w:t>
      </w:r>
    </w:p>
    <w:p w14:paraId="13253A1B" w14:textId="2399B539" w:rsidR="00044581" w:rsidRPr="0020589C" w:rsidRDefault="00044581" w:rsidP="00044581">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6D60AD9A" w14:textId="77777777" w:rsidR="007A5234" w:rsidRPr="007A5234" w:rsidRDefault="007A5234" w:rsidP="007A5234">
      <w:pPr>
        <w:spacing w:before="100" w:beforeAutospacing="1" w:after="100" w:afterAutospacing="1" w:line="240" w:lineRule="auto"/>
        <w:rPr>
          <w:rFonts w:eastAsia="Times New Roman" w:cs="Calibri"/>
          <w:color w:val="002060"/>
          <w:kern w:val="0"/>
          <w:sz w:val="22"/>
          <w:szCs w:val="22"/>
          <w:lang w:eastAsia="en-GB"/>
          <w14:ligatures w14:val="none"/>
        </w:rPr>
      </w:pPr>
      <w:r w:rsidRPr="007A5234">
        <w:rPr>
          <w:rFonts w:eastAsia="Times New Roman" w:cs="Calibri"/>
          <w:color w:val="002060"/>
          <w:kern w:val="0"/>
          <w:sz w:val="22"/>
          <w:szCs w:val="22"/>
          <w:lang w:eastAsia="en-GB"/>
          <w14:ligatures w14:val="none"/>
        </w:rPr>
        <w:t>In this scenario the cylinder pressure and water capacity are already know. This information is usually provided by the gas supplier. In some cases, the gas volume is stated directly, meaning that this calculation step can be skipped.</w:t>
      </w:r>
    </w:p>
    <w:p w14:paraId="59D12C88" w14:textId="0AC14473" w:rsidR="0085437A" w:rsidRPr="0020589C" w:rsidRDefault="0085437A" w:rsidP="00044581">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In this instance, we can </w:t>
      </w:r>
      <w:r w:rsidR="00030CED" w:rsidRPr="0020589C">
        <w:rPr>
          <w:rFonts w:eastAsia="Times New Roman" w:cs="Calibri"/>
          <w:color w:val="002060"/>
          <w:kern w:val="0"/>
          <w:sz w:val="22"/>
          <w:szCs w:val="22"/>
          <w:lang w:eastAsia="en-GB"/>
          <w14:ligatures w14:val="none"/>
        </w:rPr>
        <w:t xml:space="preserve">select: “I have a </w:t>
      </w:r>
      <w:r w:rsidR="00030CED" w:rsidRPr="0020589C">
        <w:rPr>
          <w:rFonts w:eastAsia="Times New Roman" w:cs="Calibri"/>
          <w:b/>
          <w:bCs/>
          <w:color w:val="002060"/>
          <w:kern w:val="0"/>
          <w:sz w:val="22"/>
          <w:szCs w:val="22"/>
          <w:lang w:eastAsia="en-GB"/>
          <w14:ligatures w14:val="none"/>
        </w:rPr>
        <w:t>compressed</w:t>
      </w:r>
      <w:r w:rsidR="00030CED" w:rsidRPr="0020589C">
        <w:rPr>
          <w:rFonts w:eastAsia="Times New Roman" w:cs="Calibri"/>
          <w:color w:val="002060"/>
          <w:kern w:val="0"/>
          <w:sz w:val="22"/>
          <w:szCs w:val="22"/>
          <w:lang w:eastAsia="en-GB"/>
          <w14:ligatures w14:val="none"/>
        </w:rPr>
        <w:t xml:space="preserve"> gas cylinder, but do not know the volume of the contents.”, enter the values and click “Calculate Volume” – shown in the screenshots below.</w:t>
      </w:r>
    </w:p>
    <w:p w14:paraId="5A8E3808" w14:textId="77777777" w:rsidR="002A2650" w:rsidRPr="0020589C" w:rsidRDefault="002A2650" w:rsidP="00585AB4">
      <w:pPr>
        <w:keepNext/>
        <w:spacing w:before="100" w:beforeAutospacing="1" w:after="100" w:afterAutospacing="1" w:line="240" w:lineRule="auto"/>
        <w:jc w:val="center"/>
        <w:rPr>
          <w:color w:val="002060"/>
          <w:sz w:val="22"/>
          <w:szCs w:val="22"/>
        </w:rPr>
      </w:pPr>
      <w:r w:rsidRPr="0020589C">
        <w:rPr>
          <w:rFonts w:eastAsia="Times New Roman" w:cs="Calibri"/>
          <w:noProof/>
          <w:color w:val="002060"/>
          <w:kern w:val="0"/>
          <w:sz w:val="22"/>
          <w:szCs w:val="22"/>
          <w:lang w:eastAsia="en-GB"/>
          <w14:ligatures w14:val="none"/>
        </w:rPr>
        <w:lastRenderedPageBreak/>
        <w:drawing>
          <wp:inline distT="0" distB="0" distL="0" distR="0" wp14:anchorId="0F346B64" wp14:editId="342572F0">
            <wp:extent cx="4861711" cy="2404462"/>
            <wp:effectExtent l="0" t="0" r="2540" b="0"/>
            <wp:docPr id="1511193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93384" name="Picture 1" descr="A screenshot of a computer&#10;&#10;AI-generated content may be incorrect."/>
                    <pic:cNvPicPr/>
                  </pic:nvPicPr>
                  <pic:blipFill>
                    <a:blip r:embed="rId10"/>
                    <a:stretch>
                      <a:fillRect/>
                    </a:stretch>
                  </pic:blipFill>
                  <pic:spPr>
                    <a:xfrm>
                      <a:off x="0" y="0"/>
                      <a:ext cx="4888740" cy="2417830"/>
                    </a:xfrm>
                    <a:prstGeom prst="rect">
                      <a:avLst/>
                    </a:prstGeom>
                  </pic:spPr>
                </pic:pic>
              </a:graphicData>
            </a:graphic>
          </wp:inline>
        </w:drawing>
      </w:r>
    </w:p>
    <w:p w14:paraId="65EA6CA8" w14:textId="77777777" w:rsidR="003A3B3A" w:rsidRPr="0020589C" w:rsidRDefault="003A3B3A" w:rsidP="00585AB4">
      <w:pPr>
        <w:keepNext/>
        <w:jc w:val="center"/>
        <w:rPr>
          <w:color w:val="002060"/>
          <w:sz w:val="22"/>
          <w:szCs w:val="22"/>
        </w:rPr>
      </w:pPr>
      <w:r w:rsidRPr="0020589C">
        <w:rPr>
          <w:noProof/>
          <w:color w:val="002060"/>
          <w:sz w:val="22"/>
          <w:szCs w:val="22"/>
        </w:rPr>
        <w:drawing>
          <wp:inline distT="0" distB="0" distL="0" distR="0" wp14:anchorId="447BF9D6" wp14:editId="4FE4994D">
            <wp:extent cx="4934139" cy="3197405"/>
            <wp:effectExtent l="0" t="0" r="0" b="3175"/>
            <wp:docPr id="1617458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58118" name="Picture 1" descr="A screenshot of a computer&#10;&#10;AI-generated content may be incorrect."/>
                    <pic:cNvPicPr/>
                  </pic:nvPicPr>
                  <pic:blipFill>
                    <a:blip r:embed="rId11"/>
                    <a:stretch>
                      <a:fillRect/>
                    </a:stretch>
                  </pic:blipFill>
                  <pic:spPr>
                    <a:xfrm>
                      <a:off x="0" y="0"/>
                      <a:ext cx="4944800" cy="3204313"/>
                    </a:xfrm>
                    <a:prstGeom prst="rect">
                      <a:avLst/>
                    </a:prstGeom>
                  </pic:spPr>
                </pic:pic>
              </a:graphicData>
            </a:graphic>
          </wp:inline>
        </w:drawing>
      </w:r>
    </w:p>
    <w:p w14:paraId="773B7C86" w14:textId="7EE36383" w:rsidR="003A3B3A" w:rsidRPr="0020589C" w:rsidRDefault="003A3B3A" w:rsidP="003A3B3A">
      <w:pPr>
        <w:rPr>
          <w:color w:val="002060"/>
          <w:sz w:val="22"/>
          <w:szCs w:val="22"/>
        </w:rPr>
      </w:pPr>
      <w:r w:rsidRPr="0020589C">
        <w:rPr>
          <w:color w:val="002060"/>
          <w:sz w:val="22"/>
          <w:szCs w:val="22"/>
        </w:rPr>
        <w:t xml:space="preserve">After clicking Calculate Volume, we </w:t>
      </w:r>
      <w:r w:rsidR="00530953">
        <w:rPr>
          <w:color w:val="002060"/>
          <w:sz w:val="22"/>
          <w:szCs w:val="22"/>
        </w:rPr>
        <w:t>obtain</w:t>
      </w:r>
      <w:r w:rsidRPr="0020589C">
        <w:rPr>
          <w:color w:val="002060"/>
          <w:sz w:val="22"/>
          <w:szCs w:val="22"/>
        </w:rPr>
        <w:t xml:space="preserve"> a value of 11.35m</w:t>
      </w:r>
      <w:r w:rsidRPr="0020589C">
        <w:rPr>
          <w:color w:val="002060"/>
          <w:sz w:val="22"/>
          <w:szCs w:val="22"/>
          <w:vertAlign w:val="superscript"/>
        </w:rPr>
        <w:t>3</w:t>
      </w:r>
      <w:r w:rsidRPr="0020589C">
        <w:rPr>
          <w:color w:val="002060"/>
          <w:sz w:val="22"/>
          <w:szCs w:val="22"/>
        </w:rPr>
        <w:t>, and this corresponds to the volume of gas within the cylinder.</w:t>
      </w:r>
    </w:p>
    <w:p w14:paraId="47CBB76A" w14:textId="77777777" w:rsidR="002442E2" w:rsidRPr="002442E2" w:rsidRDefault="002442E2" w:rsidP="002442E2">
      <w:pPr>
        <w:rPr>
          <w:color w:val="002060"/>
          <w:sz w:val="22"/>
          <w:szCs w:val="22"/>
        </w:rPr>
      </w:pPr>
      <w:r w:rsidRPr="002442E2">
        <w:rPr>
          <w:color w:val="002060"/>
          <w:sz w:val="22"/>
          <w:szCs w:val="22"/>
        </w:rPr>
        <w:t>After this, we continue through the calculator and are prompted to enter the room's free air volume. The gas volume calculated in the previous step is automatically populated in the relevant field, so no manual entry is required.</w:t>
      </w:r>
    </w:p>
    <w:p w14:paraId="479ABCE7" w14:textId="3130E830" w:rsidR="00F45C30" w:rsidRPr="0020589C" w:rsidRDefault="00F45C30" w:rsidP="003A3B3A">
      <w:pPr>
        <w:rPr>
          <w:color w:val="002060"/>
          <w:sz w:val="22"/>
          <w:szCs w:val="22"/>
        </w:rPr>
      </w:pPr>
      <w:r w:rsidRPr="0020589C">
        <w:rPr>
          <w:color w:val="002060"/>
          <w:sz w:val="22"/>
          <w:szCs w:val="22"/>
        </w:rPr>
        <w:t xml:space="preserve">We input the free air </w:t>
      </w:r>
      <w:r w:rsidR="00247894" w:rsidRPr="0020589C">
        <w:rPr>
          <w:color w:val="002060"/>
          <w:sz w:val="22"/>
          <w:szCs w:val="22"/>
        </w:rPr>
        <w:t>volume and</w:t>
      </w:r>
      <w:r w:rsidRPr="0020589C">
        <w:rPr>
          <w:color w:val="002060"/>
          <w:sz w:val="22"/>
          <w:szCs w:val="22"/>
        </w:rPr>
        <w:t xml:space="preserve"> selected “Asphyxiant” as the gas hazard type.</w:t>
      </w:r>
    </w:p>
    <w:p w14:paraId="42E012A3" w14:textId="77777777" w:rsidR="00ED4ED5" w:rsidRPr="0020589C" w:rsidRDefault="00ED4ED5" w:rsidP="00585AB4">
      <w:pPr>
        <w:keepNext/>
        <w:jc w:val="center"/>
        <w:rPr>
          <w:color w:val="002060"/>
          <w:sz w:val="22"/>
          <w:szCs w:val="22"/>
        </w:rPr>
      </w:pPr>
      <w:r w:rsidRPr="0020589C">
        <w:rPr>
          <w:noProof/>
          <w:color w:val="002060"/>
          <w:sz w:val="22"/>
          <w:szCs w:val="22"/>
        </w:rPr>
        <w:lastRenderedPageBreak/>
        <w:drawing>
          <wp:inline distT="0" distB="0" distL="0" distR="0" wp14:anchorId="7817AD3C" wp14:editId="089A8B47">
            <wp:extent cx="5048218" cy="3965418"/>
            <wp:effectExtent l="0" t="0" r="0" b="0"/>
            <wp:docPr id="741259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9402" name="Picture 1" descr="A screenshot of a computer&#10;&#10;AI-generated content may be incorrect."/>
                    <pic:cNvPicPr/>
                  </pic:nvPicPr>
                  <pic:blipFill>
                    <a:blip r:embed="rId12"/>
                    <a:stretch>
                      <a:fillRect/>
                    </a:stretch>
                  </pic:blipFill>
                  <pic:spPr>
                    <a:xfrm>
                      <a:off x="0" y="0"/>
                      <a:ext cx="5083489" cy="3993123"/>
                    </a:xfrm>
                    <a:prstGeom prst="rect">
                      <a:avLst/>
                    </a:prstGeom>
                  </pic:spPr>
                </pic:pic>
              </a:graphicData>
            </a:graphic>
          </wp:inline>
        </w:drawing>
      </w:r>
    </w:p>
    <w:p w14:paraId="50B36CBA" w14:textId="0BA92435" w:rsidR="00E842BB" w:rsidRPr="0020589C" w:rsidRDefault="00E842BB" w:rsidP="00E842BB">
      <w:pPr>
        <w:rPr>
          <w:color w:val="002060"/>
          <w:sz w:val="22"/>
          <w:szCs w:val="22"/>
        </w:rPr>
      </w:pPr>
      <w:r w:rsidRPr="0020589C">
        <w:rPr>
          <w:color w:val="002060"/>
          <w:sz w:val="22"/>
          <w:szCs w:val="22"/>
        </w:rPr>
        <w:t>After this, the concentration of O</w:t>
      </w:r>
      <w:r w:rsidRPr="0020589C">
        <w:rPr>
          <w:color w:val="002060"/>
          <w:sz w:val="22"/>
          <w:szCs w:val="22"/>
          <w:vertAlign w:val="subscript"/>
        </w:rPr>
        <w:t>2</w:t>
      </w:r>
      <w:r w:rsidRPr="0020589C">
        <w:rPr>
          <w:color w:val="002060"/>
          <w:sz w:val="22"/>
          <w:szCs w:val="22"/>
        </w:rPr>
        <w:t xml:space="preserve"> in the room is displayed in the event of a catastrophic release.</w:t>
      </w:r>
    </w:p>
    <w:p w14:paraId="078B9E55" w14:textId="271FD688" w:rsidR="00A43C73" w:rsidRPr="0020589C" w:rsidRDefault="00A43C73" w:rsidP="000B6CD3">
      <w:pPr>
        <w:jc w:val="center"/>
        <w:rPr>
          <w:color w:val="002060"/>
          <w:sz w:val="22"/>
          <w:szCs w:val="22"/>
        </w:rPr>
      </w:pPr>
      <w:r w:rsidRPr="0020589C">
        <w:rPr>
          <w:noProof/>
          <w:color w:val="002060"/>
          <w:sz w:val="22"/>
          <w:szCs w:val="22"/>
        </w:rPr>
        <w:drawing>
          <wp:inline distT="0" distB="0" distL="0" distR="0" wp14:anchorId="0B75DEF3" wp14:editId="3EB4C4FB">
            <wp:extent cx="5151043" cy="932507"/>
            <wp:effectExtent l="0" t="0" r="0" b="0"/>
            <wp:docPr id="145472150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1500" name="Picture 1" descr="A close-up of a white background&#10;&#10;AI-generated content may be incorrect."/>
                    <pic:cNvPicPr/>
                  </pic:nvPicPr>
                  <pic:blipFill>
                    <a:blip r:embed="rId13"/>
                    <a:stretch>
                      <a:fillRect/>
                    </a:stretch>
                  </pic:blipFill>
                  <pic:spPr>
                    <a:xfrm>
                      <a:off x="0" y="0"/>
                      <a:ext cx="5193343" cy="940165"/>
                    </a:xfrm>
                    <a:prstGeom prst="rect">
                      <a:avLst/>
                    </a:prstGeom>
                  </pic:spPr>
                </pic:pic>
              </a:graphicData>
            </a:graphic>
          </wp:inline>
        </w:drawing>
      </w:r>
    </w:p>
    <w:p w14:paraId="01D648C5" w14:textId="7E7743D8" w:rsidR="00A43C73" w:rsidRPr="0020589C" w:rsidRDefault="00A43C73" w:rsidP="00E842BB">
      <w:pPr>
        <w:rPr>
          <w:color w:val="002060"/>
          <w:sz w:val="22"/>
          <w:szCs w:val="22"/>
        </w:rPr>
      </w:pPr>
      <w:r w:rsidRPr="0020589C">
        <w:rPr>
          <w:color w:val="002060"/>
          <w:sz w:val="22"/>
          <w:szCs w:val="22"/>
        </w:rPr>
        <w:t>Similarly, a personal bubble calculation is automatically calculated as part of the process. This simulates the O</w:t>
      </w:r>
      <w:r w:rsidRPr="0020589C">
        <w:rPr>
          <w:color w:val="002060"/>
          <w:sz w:val="22"/>
          <w:szCs w:val="22"/>
          <w:vertAlign w:val="subscript"/>
        </w:rPr>
        <w:t>2</w:t>
      </w:r>
      <w:r w:rsidRPr="0020589C">
        <w:rPr>
          <w:color w:val="002060"/>
          <w:sz w:val="22"/>
          <w:szCs w:val="22"/>
        </w:rPr>
        <w:t xml:space="preserve"> concentration in a 2x2x3 bubble</w:t>
      </w:r>
      <w:r w:rsidR="00BD2BC4" w:rsidRPr="0020589C">
        <w:rPr>
          <w:color w:val="002060"/>
          <w:sz w:val="22"/>
          <w:szCs w:val="22"/>
        </w:rPr>
        <w:t xml:space="preserve"> </w:t>
      </w:r>
      <w:r w:rsidR="00AA1E25">
        <w:rPr>
          <w:color w:val="002060"/>
          <w:sz w:val="22"/>
          <w:szCs w:val="22"/>
        </w:rPr>
        <w:t xml:space="preserve">immediately around the </w:t>
      </w:r>
      <w:r w:rsidR="00E20B4E">
        <w:rPr>
          <w:color w:val="002060"/>
          <w:sz w:val="22"/>
          <w:szCs w:val="22"/>
        </w:rPr>
        <w:t>cylinder.</w:t>
      </w:r>
    </w:p>
    <w:p w14:paraId="363AB739" w14:textId="0A65A199" w:rsidR="00BD2BC4" w:rsidRDefault="006F1916" w:rsidP="000B6CD3">
      <w:pPr>
        <w:jc w:val="center"/>
        <w:rPr>
          <w:color w:val="002060"/>
          <w:sz w:val="22"/>
          <w:szCs w:val="22"/>
        </w:rPr>
      </w:pPr>
      <w:r w:rsidRPr="0020589C">
        <w:rPr>
          <w:noProof/>
          <w:color w:val="002060"/>
          <w:sz w:val="22"/>
          <w:szCs w:val="22"/>
        </w:rPr>
        <w:drawing>
          <wp:inline distT="0" distB="0" distL="0" distR="0" wp14:anchorId="77F51E5B" wp14:editId="680D7A35">
            <wp:extent cx="4987786" cy="1086416"/>
            <wp:effectExtent l="0" t="0" r="3810" b="6350"/>
            <wp:docPr id="981969647"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9647" name="Picture 1" descr="A close-up of a message&#10;&#10;AI-generated content may be incorrect."/>
                    <pic:cNvPicPr/>
                  </pic:nvPicPr>
                  <pic:blipFill>
                    <a:blip r:embed="rId14"/>
                    <a:stretch>
                      <a:fillRect/>
                    </a:stretch>
                  </pic:blipFill>
                  <pic:spPr>
                    <a:xfrm>
                      <a:off x="0" y="0"/>
                      <a:ext cx="5074570" cy="1105319"/>
                    </a:xfrm>
                    <a:prstGeom prst="rect">
                      <a:avLst/>
                    </a:prstGeom>
                  </pic:spPr>
                </pic:pic>
              </a:graphicData>
            </a:graphic>
          </wp:inline>
        </w:drawing>
      </w:r>
    </w:p>
    <w:p w14:paraId="2B7CA151" w14:textId="77777777" w:rsidR="00D8660A" w:rsidRPr="0020589C" w:rsidRDefault="00D8660A" w:rsidP="000B6CD3">
      <w:pPr>
        <w:jc w:val="center"/>
        <w:rPr>
          <w:color w:val="002060"/>
          <w:sz w:val="22"/>
          <w:szCs w:val="22"/>
        </w:rPr>
      </w:pPr>
    </w:p>
    <w:p w14:paraId="3C8AD8E1" w14:textId="77777777" w:rsidR="00B861AA" w:rsidRPr="0020589C" w:rsidRDefault="00B861AA" w:rsidP="00E6399A">
      <w:pPr>
        <w:pStyle w:val="Heading2"/>
        <w:rPr>
          <w:rFonts w:asciiTheme="minorHAnsi" w:eastAsia="Times New Roman" w:hAnsiTheme="minorHAnsi"/>
          <w:lang w:eastAsia="en-GB"/>
        </w:rPr>
      </w:pPr>
      <w:bookmarkStart w:id="15" w:name="_Toc233629879"/>
      <w:r w:rsidRPr="0020589C">
        <w:rPr>
          <w:rFonts w:asciiTheme="minorHAnsi" w:eastAsia="Times New Roman" w:hAnsiTheme="minorHAnsi"/>
          <w:lang w:eastAsia="en-GB"/>
        </w:rPr>
        <w:t>Scenario 2: Liquefied Gas (Toxic)</w:t>
      </w:r>
      <w:bookmarkEnd w:id="15"/>
    </w:p>
    <w:p w14:paraId="1B37BE4B" w14:textId="2FD06548" w:rsidR="00CA0D40" w:rsidRPr="0020589C" w:rsidRDefault="00CA0D40"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Answers:</w:t>
      </w:r>
    </w:p>
    <w:p w14:paraId="35AEF460" w14:textId="301F6C1D" w:rsidR="00B861AA" w:rsidRPr="0020589C" w:rsidRDefault="00B861AA" w:rsidP="00B861AA">
      <w:pPr>
        <w:numPr>
          <w:ilvl w:val="0"/>
          <w:numId w:val="9"/>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Gas Volume:</w:t>
      </w:r>
      <w:r w:rsidRPr="0020589C">
        <w:rPr>
          <w:rFonts w:eastAsia="Times New Roman" w:cs="Calibri"/>
          <w:color w:val="002060"/>
          <w:kern w:val="0"/>
          <w:sz w:val="22"/>
          <w:szCs w:val="22"/>
          <w:lang w:eastAsia="en-GB"/>
          <w14:ligatures w14:val="none"/>
        </w:rPr>
        <w:t> 14m³.</w:t>
      </w:r>
    </w:p>
    <w:p w14:paraId="13E1C90A" w14:textId="40836AEE" w:rsidR="00B861AA" w:rsidRPr="0020589C" w:rsidRDefault="00B861AA" w:rsidP="00B861AA">
      <w:pPr>
        <w:numPr>
          <w:ilvl w:val="0"/>
          <w:numId w:val="9"/>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Room Concentration:</w:t>
      </w:r>
      <w:r w:rsidRPr="0020589C">
        <w:rPr>
          <w:rFonts w:eastAsia="Times New Roman" w:cs="Calibri"/>
          <w:color w:val="002060"/>
          <w:kern w:val="0"/>
          <w:sz w:val="22"/>
          <w:szCs w:val="22"/>
          <w:lang w:eastAsia="en-GB"/>
          <w14:ligatures w14:val="none"/>
        </w:rPr>
        <w:t> 466,666.67ppm.</w:t>
      </w:r>
    </w:p>
    <w:p w14:paraId="57EA4705" w14:textId="6E7C0F47" w:rsidR="00B861AA" w:rsidRPr="0020589C" w:rsidRDefault="00B861AA" w:rsidP="00B861AA">
      <w:pPr>
        <w:numPr>
          <w:ilvl w:val="1"/>
          <w:numId w:val="9"/>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lastRenderedPageBreak/>
        <w:t>Methodology:</w:t>
      </w:r>
      <w:r w:rsidRPr="0020589C">
        <w:rPr>
          <w:rFonts w:eastAsia="Times New Roman" w:cs="Calibri"/>
          <w:color w:val="002060"/>
          <w:kern w:val="0"/>
          <w:sz w:val="22"/>
          <w:szCs w:val="22"/>
          <w:lang w:eastAsia="en-GB"/>
          <w14:ligatures w14:val="none"/>
        </w:rPr>
        <w:t> The 40% reduction drops the 50m³ room to an effective free air volume of 30m³.</w:t>
      </w:r>
    </w:p>
    <w:p w14:paraId="35A446E1" w14:textId="26D58784" w:rsidR="00CA0D40" w:rsidRPr="0020589C" w:rsidRDefault="00CA0D40" w:rsidP="00CA0D40">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24F68AB1" w14:textId="17D0D7AC" w:rsidR="00CA0D40" w:rsidRPr="0020589C" w:rsidRDefault="00CE32B0" w:rsidP="00CA0D40">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This scenario is asking us to determine the volume of </w:t>
      </w:r>
      <w:r w:rsidR="000A1162">
        <w:rPr>
          <w:rFonts w:eastAsia="Times New Roman" w:cs="Calibri"/>
          <w:color w:val="002060"/>
          <w:kern w:val="0"/>
          <w:sz w:val="22"/>
          <w:szCs w:val="22"/>
          <w:lang w:eastAsia="en-GB"/>
          <w14:ligatures w14:val="none"/>
        </w:rPr>
        <w:t xml:space="preserve">Ammonia </w:t>
      </w:r>
      <w:r w:rsidRPr="0020589C">
        <w:rPr>
          <w:rFonts w:eastAsia="Times New Roman" w:cs="Calibri"/>
          <w:color w:val="002060"/>
          <w:kern w:val="0"/>
          <w:sz w:val="22"/>
          <w:szCs w:val="22"/>
          <w:lang w:eastAsia="en-GB"/>
          <w14:ligatures w14:val="none"/>
        </w:rPr>
        <w:t xml:space="preserve">gas that can be contained within a cylinder of liquefied </w:t>
      </w:r>
      <w:r w:rsidR="00F35CED">
        <w:rPr>
          <w:rFonts w:eastAsia="Times New Roman" w:cs="Calibri"/>
          <w:color w:val="002060"/>
          <w:kern w:val="0"/>
          <w:sz w:val="22"/>
          <w:szCs w:val="22"/>
          <w:lang w:eastAsia="en-GB"/>
          <w14:ligatures w14:val="none"/>
        </w:rPr>
        <w:t>contents</w:t>
      </w:r>
      <w:r w:rsidRPr="0020589C">
        <w:rPr>
          <w:rFonts w:eastAsia="Times New Roman" w:cs="Calibri"/>
          <w:color w:val="002060"/>
          <w:kern w:val="0"/>
          <w:sz w:val="22"/>
          <w:szCs w:val="22"/>
          <w:lang w:eastAsia="en-GB"/>
          <w14:ligatures w14:val="none"/>
        </w:rPr>
        <w:t xml:space="preserve">. </w:t>
      </w:r>
      <w:r w:rsidR="00B70944" w:rsidRPr="0020589C">
        <w:rPr>
          <w:rFonts w:eastAsia="Times New Roman" w:cs="Calibri"/>
          <w:color w:val="002060"/>
          <w:kern w:val="0"/>
          <w:sz w:val="22"/>
          <w:szCs w:val="22"/>
          <w:lang w:eastAsia="en-GB"/>
          <w14:ligatures w14:val="none"/>
        </w:rPr>
        <w:t>The phase of the medium is different</w:t>
      </w:r>
      <w:r w:rsidR="00916268">
        <w:rPr>
          <w:rFonts w:eastAsia="Times New Roman" w:cs="Calibri"/>
          <w:color w:val="002060"/>
          <w:kern w:val="0"/>
          <w:sz w:val="22"/>
          <w:szCs w:val="22"/>
          <w:lang w:eastAsia="en-GB"/>
          <w14:ligatures w14:val="none"/>
        </w:rPr>
        <w:t xml:space="preserve"> compared to a compressed gas cylinder</w:t>
      </w:r>
      <w:r w:rsidR="00B70944" w:rsidRPr="0020589C">
        <w:rPr>
          <w:rFonts w:eastAsia="Times New Roman" w:cs="Calibri"/>
          <w:color w:val="002060"/>
          <w:kern w:val="0"/>
          <w:sz w:val="22"/>
          <w:szCs w:val="22"/>
          <w:lang w:eastAsia="en-GB"/>
          <w14:ligatures w14:val="none"/>
        </w:rPr>
        <w:t>, but we can still calculate the volume of gaseous contents that the cylinder contains.</w:t>
      </w:r>
    </w:p>
    <w:p w14:paraId="361C896E" w14:textId="43DCE9B9" w:rsidR="00F007F8" w:rsidRPr="0020589C" w:rsidRDefault="00F007F8" w:rsidP="00CA0D40">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This time, we select:</w:t>
      </w:r>
      <w:r w:rsidR="006E672A" w:rsidRPr="0020589C">
        <w:rPr>
          <w:rFonts w:eastAsia="Times New Roman" w:cs="Calibri"/>
          <w:color w:val="002060"/>
          <w:kern w:val="0"/>
          <w:sz w:val="22"/>
          <w:szCs w:val="22"/>
          <w:lang w:eastAsia="en-GB"/>
          <w14:ligatures w14:val="none"/>
        </w:rPr>
        <w:t xml:space="preserve"> </w:t>
      </w:r>
      <w:r w:rsidRPr="0020589C">
        <w:rPr>
          <w:rFonts w:eastAsia="Times New Roman" w:cs="Calibri"/>
          <w:color w:val="002060"/>
          <w:kern w:val="0"/>
          <w:sz w:val="22"/>
          <w:szCs w:val="22"/>
          <w:lang w:eastAsia="en-GB"/>
          <w14:ligatures w14:val="none"/>
        </w:rPr>
        <w:t>“I have a</w:t>
      </w:r>
      <w:r w:rsidRPr="0042378A">
        <w:rPr>
          <w:rFonts w:eastAsia="Times New Roman" w:cs="Calibri"/>
          <w:color w:val="002060"/>
          <w:kern w:val="0"/>
          <w:sz w:val="22"/>
          <w:szCs w:val="22"/>
          <w:lang w:eastAsia="en-GB"/>
          <w14:ligatures w14:val="none"/>
        </w:rPr>
        <w:t xml:space="preserve"> liquefied</w:t>
      </w:r>
      <w:r w:rsidRPr="0020589C">
        <w:rPr>
          <w:rFonts w:eastAsia="Times New Roman" w:cs="Calibri"/>
          <w:color w:val="002060"/>
          <w:kern w:val="0"/>
          <w:sz w:val="22"/>
          <w:szCs w:val="22"/>
          <w:lang w:eastAsia="en-GB"/>
          <w14:ligatures w14:val="none"/>
        </w:rPr>
        <w:t xml:space="preserve"> gas cylinder, but do not know the volume of the contents.”</w:t>
      </w:r>
    </w:p>
    <w:p w14:paraId="74F7DA6C" w14:textId="77777777" w:rsidR="006E476E" w:rsidRPr="006E476E" w:rsidRDefault="006E476E" w:rsidP="006E476E">
      <w:pPr>
        <w:spacing w:before="100" w:beforeAutospacing="1" w:after="100" w:afterAutospacing="1" w:line="240" w:lineRule="auto"/>
        <w:rPr>
          <w:rFonts w:eastAsia="Times New Roman" w:cs="Calibri"/>
          <w:color w:val="002060"/>
          <w:kern w:val="0"/>
          <w:sz w:val="22"/>
          <w:szCs w:val="22"/>
          <w:lang w:eastAsia="en-GB"/>
          <w14:ligatures w14:val="none"/>
        </w:rPr>
      </w:pPr>
      <w:r w:rsidRPr="006E476E">
        <w:rPr>
          <w:rFonts w:eastAsia="Times New Roman" w:cs="Calibri"/>
          <w:color w:val="002060"/>
          <w:kern w:val="0"/>
          <w:sz w:val="22"/>
          <w:szCs w:val="22"/>
          <w:lang w:eastAsia="en-GB"/>
          <w14:ligatures w14:val="none"/>
        </w:rPr>
        <w:t>This scenario provides the mass of the gas contents only. Care should be taken, as some suppliers quote the combined weight of the cylinder and its contents; for this calculation, only the mass of the gas is required. The specific volume of gas is also provided. This value is gas-specific and can usually be found from reliable online sources. Engineering Toolbox is a useful reference, although not all gases are listed there.</w:t>
      </w:r>
    </w:p>
    <w:p w14:paraId="1755E7DC" w14:textId="5D2DC5EC" w:rsidR="007E5190" w:rsidRPr="0020589C" w:rsidRDefault="00835E42" w:rsidP="00CA0D40">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simply enter both the weight of contents and specific volume and click “Calculate Volume”.</w:t>
      </w:r>
    </w:p>
    <w:p w14:paraId="6D000504" w14:textId="77777777" w:rsidR="005D50ED" w:rsidRPr="0020589C" w:rsidRDefault="005D50ED" w:rsidP="006F2A03">
      <w:pPr>
        <w:keepNext/>
        <w:spacing w:before="100" w:beforeAutospacing="1" w:after="100" w:afterAutospacing="1" w:line="240" w:lineRule="auto"/>
        <w:jc w:val="center"/>
        <w:rPr>
          <w:color w:val="002060"/>
          <w:sz w:val="22"/>
          <w:szCs w:val="22"/>
        </w:rPr>
      </w:pPr>
      <w:r w:rsidRPr="0020589C">
        <w:rPr>
          <w:rFonts w:eastAsia="Times New Roman" w:cs="Calibri"/>
          <w:noProof/>
          <w:color w:val="002060"/>
          <w:kern w:val="0"/>
          <w:sz w:val="22"/>
          <w:szCs w:val="22"/>
          <w:lang w:eastAsia="en-GB"/>
          <w14:ligatures w14:val="none"/>
        </w:rPr>
        <w:drawing>
          <wp:inline distT="0" distB="0" distL="0" distR="0" wp14:anchorId="77E91B24" wp14:editId="43C65298">
            <wp:extent cx="5042780" cy="3294626"/>
            <wp:effectExtent l="0" t="0" r="0" b="0"/>
            <wp:docPr id="209485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3404" name="Picture 1" descr="A screenshot of a computer&#10;&#10;AI-generated content may be incorrect."/>
                    <pic:cNvPicPr/>
                  </pic:nvPicPr>
                  <pic:blipFill>
                    <a:blip r:embed="rId15"/>
                    <a:stretch>
                      <a:fillRect/>
                    </a:stretch>
                  </pic:blipFill>
                  <pic:spPr>
                    <a:xfrm>
                      <a:off x="0" y="0"/>
                      <a:ext cx="5124860" cy="3348252"/>
                    </a:xfrm>
                    <a:prstGeom prst="rect">
                      <a:avLst/>
                    </a:prstGeom>
                  </pic:spPr>
                </pic:pic>
              </a:graphicData>
            </a:graphic>
          </wp:inline>
        </w:drawing>
      </w:r>
    </w:p>
    <w:p w14:paraId="77C0AAA6" w14:textId="0203B335" w:rsidR="00F01C0A" w:rsidRPr="0020589C" w:rsidRDefault="00F01C0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This calculation </w:t>
      </w:r>
      <w:r w:rsidR="00600821">
        <w:rPr>
          <w:rFonts w:eastAsia="Times New Roman" w:cs="Calibri"/>
          <w:color w:val="002060"/>
          <w:kern w:val="0"/>
          <w:sz w:val="22"/>
          <w:szCs w:val="22"/>
          <w:lang w:eastAsia="en-GB"/>
          <w14:ligatures w14:val="none"/>
        </w:rPr>
        <w:t xml:space="preserve">gives </w:t>
      </w:r>
      <w:r w:rsidRPr="0020589C">
        <w:rPr>
          <w:rFonts w:eastAsia="Times New Roman" w:cs="Calibri"/>
          <w:color w:val="002060"/>
          <w:kern w:val="0"/>
          <w:sz w:val="22"/>
          <w:szCs w:val="22"/>
          <w:lang w:eastAsia="en-GB"/>
          <w14:ligatures w14:val="none"/>
        </w:rPr>
        <w:t xml:space="preserve">a </w:t>
      </w:r>
      <w:r w:rsidR="009C7FA4" w:rsidRPr="0020589C">
        <w:rPr>
          <w:rFonts w:eastAsia="Times New Roman" w:cs="Calibri"/>
          <w:color w:val="002060"/>
          <w:kern w:val="0"/>
          <w:sz w:val="22"/>
          <w:szCs w:val="22"/>
          <w:lang w:eastAsia="en-GB"/>
          <w14:ligatures w14:val="none"/>
        </w:rPr>
        <w:t>volume</w:t>
      </w:r>
      <w:r w:rsidRPr="0020589C">
        <w:rPr>
          <w:rFonts w:eastAsia="Times New Roman" w:cs="Calibri"/>
          <w:color w:val="002060"/>
          <w:kern w:val="0"/>
          <w:sz w:val="22"/>
          <w:szCs w:val="22"/>
          <w:lang w:eastAsia="en-GB"/>
          <w14:ligatures w14:val="none"/>
        </w:rPr>
        <w:t xml:space="preserve"> of 14m</w:t>
      </w:r>
      <w:r w:rsidRPr="0020589C">
        <w:rPr>
          <w:rFonts w:eastAsia="Times New Roman" w:cs="Calibri"/>
          <w:color w:val="002060"/>
          <w:kern w:val="0"/>
          <w:sz w:val="22"/>
          <w:szCs w:val="22"/>
          <w:vertAlign w:val="superscript"/>
          <w:lang w:eastAsia="en-GB"/>
          <w14:ligatures w14:val="none"/>
        </w:rPr>
        <w:t>3</w:t>
      </w:r>
      <w:r w:rsidRPr="0020589C">
        <w:rPr>
          <w:rFonts w:eastAsia="Times New Roman" w:cs="Calibri"/>
          <w:color w:val="002060"/>
          <w:kern w:val="0"/>
          <w:sz w:val="22"/>
          <w:szCs w:val="22"/>
          <w:lang w:eastAsia="en-GB"/>
          <w14:ligatures w14:val="none"/>
        </w:rPr>
        <w:t>.</w:t>
      </w:r>
    </w:p>
    <w:p w14:paraId="645B1E0E" w14:textId="77777777" w:rsidR="006B7DE3" w:rsidRPr="006B7DE3" w:rsidRDefault="006B7DE3" w:rsidP="006B7DE3">
      <w:pPr>
        <w:spacing w:before="100" w:beforeAutospacing="1" w:after="100" w:afterAutospacing="1" w:line="240" w:lineRule="auto"/>
        <w:rPr>
          <w:rFonts w:eastAsia="Times New Roman" w:cs="Calibri"/>
          <w:color w:val="002060"/>
          <w:kern w:val="0"/>
          <w:sz w:val="22"/>
          <w:szCs w:val="22"/>
          <w:lang w:eastAsia="en-GB"/>
          <w14:ligatures w14:val="none"/>
        </w:rPr>
      </w:pPr>
      <w:r w:rsidRPr="006B7DE3">
        <w:rPr>
          <w:rFonts w:eastAsia="Times New Roman" w:cs="Calibri"/>
          <w:color w:val="002060"/>
          <w:kern w:val="0"/>
          <w:sz w:val="22"/>
          <w:szCs w:val="22"/>
          <w:lang w:eastAsia="en-GB"/>
          <w14:ligatures w14:val="none"/>
        </w:rPr>
        <w:t>As before, we move further down the calculator to determine the final room gas concentration following a catastrophic release.</w:t>
      </w:r>
    </w:p>
    <w:p w14:paraId="169CEBCF" w14:textId="77777777" w:rsidR="006B7DE3" w:rsidRPr="006B7DE3" w:rsidRDefault="006B7DE3" w:rsidP="006B7DE3">
      <w:pPr>
        <w:spacing w:before="100" w:beforeAutospacing="1" w:after="100" w:afterAutospacing="1" w:line="240" w:lineRule="auto"/>
        <w:rPr>
          <w:rFonts w:eastAsia="Times New Roman" w:cs="Calibri"/>
          <w:color w:val="002060"/>
          <w:kern w:val="0"/>
          <w:sz w:val="22"/>
          <w:szCs w:val="22"/>
          <w:lang w:eastAsia="en-GB"/>
          <w14:ligatures w14:val="none"/>
        </w:rPr>
      </w:pPr>
      <w:r w:rsidRPr="006B7DE3">
        <w:rPr>
          <w:rFonts w:eastAsia="Times New Roman" w:cs="Calibri"/>
          <w:color w:val="002060"/>
          <w:kern w:val="0"/>
          <w:sz w:val="22"/>
          <w:szCs w:val="22"/>
          <w:lang w:eastAsia="en-GB"/>
          <w14:ligatures w14:val="none"/>
        </w:rPr>
        <w:t>The room volume is 50m</w:t>
      </w:r>
      <w:r w:rsidRPr="005A7391">
        <w:rPr>
          <w:rFonts w:eastAsia="Times New Roman" w:cs="Calibri"/>
          <w:color w:val="002060"/>
          <w:kern w:val="0"/>
          <w:sz w:val="22"/>
          <w:szCs w:val="22"/>
          <w:vertAlign w:val="superscript"/>
          <w:lang w:eastAsia="en-GB"/>
          <w14:ligatures w14:val="none"/>
        </w:rPr>
        <w:t>3</w:t>
      </w:r>
      <w:r w:rsidRPr="006B7DE3">
        <w:rPr>
          <w:rFonts w:eastAsia="Times New Roman" w:cs="Calibri"/>
          <w:color w:val="002060"/>
          <w:kern w:val="0"/>
          <w:sz w:val="22"/>
          <w:szCs w:val="22"/>
          <w:lang w:eastAsia="en-GB"/>
          <w14:ligatures w14:val="none"/>
        </w:rPr>
        <w:t>, but as the amount of furniture and equipment is unknown, a 40% reduction is applied to estimate the free air volume. This is a conservative approach; where rooms are known to be heavily cluttered, a more accurate free air volume can be obtained by subtracting the volume of equipment from the total room volume.</w:t>
      </w:r>
    </w:p>
    <w:p w14:paraId="1D0F2D2F" w14:textId="77777777" w:rsidR="006B7DE3" w:rsidRPr="006B7DE3" w:rsidRDefault="006B7DE3" w:rsidP="006B7DE3">
      <w:pPr>
        <w:spacing w:before="100" w:beforeAutospacing="1" w:after="100" w:afterAutospacing="1" w:line="240" w:lineRule="auto"/>
        <w:rPr>
          <w:rFonts w:eastAsia="Times New Roman" w:cs="Calibri"/>
          <w:color w:val="002060"/>
          <w:kern w:val="0"/>
          <w:sz w:val="22"/>
          <w:szCs w:val="22"/>
          <w:lang w:eastAsia="en-GB"/>
          <w14:ligatures w14:val="none"/>
        </w:rPr>
      </w:pPr>
      <w:r w:rsidRPr="006B7DE3">
        <w:rPr>
          <w:rFonts w:eastAsia="Times New Roman" w:cs="Calibri"/>
          <w:color w:val="002060"/>
          <w:kern w:val="0"/>
          <w:sz w:val="22"/>
          <w:szCs w:val="22"/>
          <w:lang w:eastAsia="en-GB"/>
          <w14:ligatures w14:val="none"/>
        </w:rPr>
        <w:lastRenderedPageBreak/>
        <w:t>For this scenario, "Toxic" is selected as the gas hazard type before running the calculation.</w:t>
      </w:r>
    </w:p>
    <w:p w14:paraId="779DA195" w14:textId="2C997A3E" w:rsidR="00375DE0" w:rsidRPr="0020589C" w:rsidRDefault="0053758E" w:rsidP="006F2A03">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16F36608" wp14:editId="575E2B39">
            <wp:extent cx="4899074" cy="3847722"/>
            <wp:effectExtent l="0" t="0" r="3175" b="635"/>
            <wp:docPr id="1720876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6843" name="Picture 1" descr="A screenshot of a computer&#10;&#10;AI-generated content may be incorrect."/>
                    <pic:cNvPicPr/>
                  </pic:nvPicPr>
                  <pic:blipFill>
                    <a:blip r:embed="rId16"/>
                    <a:stretch>
                      <a:fillRect/>
                    </a:stretch>
                  </pic:blipFill>
                  <pic:spPr>
                    <a:xfrm>
                      <a:off x="0" y="0"/>
                      <a:ext cx="4928297" cy="3870674"/>
                    </a:xfrm>
                    <a:prstGeom prst="rect">
                      <a:avLst/>
                    </a:prstGeom>
                  </pic:spPr>
                </pic:pic>
              </a:graphicData>
            </a:graphic>
          </wp:inline>
        </w:drawing>
      </w:r>
    </w:p>
    <w:p w14:paraId="0DCA7AA6" w14:textId="19394867" w:rsidR="00457CEE" w:rsidRPr="00457CEE" w:rsidRDefault="00457CEE" w:rsidP="00457CEE">
      <w:pPr>
        <w:spacing w:before="100" w:beforeAutospacing="1" w:after="100" w:afterAutospacing="1" w:line="240" w:lineRule="auto"/>
        <w:rPr>
          <w:rFonts w:eastAsia="Times New Roman" w:cs="Calibri"/>
          <w:color w:val="002060"/>
          <w:kern w:val="0"/>
          <w:sz w:val="22"/>
          <w:szCs w:val="22"/>
          <w:lang w:eastAsia="en-GB"/>
          <w14:ligatures w14:val="none"/>
        </w:rPr>
      </w:pPr>
      <w:r w:rsidRPr="00457CEE">
        <w:rPr>
          <w:rFonts w:eastAsia="Times New Roman" w:cs="Calibri"/>
          <w:color w:val="002060"/>
          <w:kern w:val="0"/>
          <w:sz w:val="22"/>
          <w:szCs w:val="22"/>
          <w:lang w:eastAsia="en-GB"/>
          <w14:ligatures w14:val="none"/>
        </w:rPr>
        <w:t xml:space="preserve">For toxic gases, the calculated concentration on its own is not enough to make a recommendation, as exposure limits vary between </w:t>
      </w:r>
      <w:r w:rsidR="00B927BD">
        <w:rPr>
          <w:rFonts w:eastAsia="Times New Roman" w:cs="Calibri"/>
          <w:color w:val="002060"/>
          <w:kern w:val="0"/>
          <w:sz w:val="22"/>
          <w:szCs w:val="22"/>
          <w:lang w:eastAsia="en-GB"/>
          <w14:ligatures w14:val="none"/>
        </w:rPr>
        <w:t>chemicals</w:t>
      </w:r>
      <w:r w:rsidRPr="00457CEE">
        <w:rPr>
          <w:rFonts w:eastAsia="Times New Roman" w:cs="Calibri"/>
          <w:color w:val="002060"/>
          <w:kern w:val="0"/>
          <w:sz w:val="22"/>
          <w:szCs w:val="22"/>
          <w:lang w:eastAsia="en-GB"/>
          <w14:ligatures w14:val="none"/>
        </w:rPr>
        <w:t>. The result must be compared with the appropriate workplace exposure limit (WEL).</w:t>
      </w:r>
    </w:p>
    <w:p w14:paraId="2BCFE721" w14:textId="2B524937" w:rsidR="00457CEE" w:rsidRPr="00457CEE" w:rsidRDefault="00457CEE" w:rsidP="00457CEE">
      <w:pPr>
        <w:spacing w:before="100" w:beforeAutospacing="1" w:after="100" w:afterAutospacing="1" w:line="240" w:lineRule="auto"/>
        <w:rPr>
          <w:rFonts w:eastAsia="Times New Roman" w:cs="Calibri"/>
          <w:color w:val="002060"/>
          <w:kern w:val="0"/>
          <w:sz w:val="22"/>
          <w:szCs w:val="22"/>
          <w:lang w:eastAsia="en-GB"/>
          <w14:ligatures w14:val="none"/>
        </w:rPr>
      </w:pPr>
      <w:r w:rsidRPr="00457CEE">
        <w:rPr>
          <w:rFonts w:eastAsia="Times New Roman" w:cs="Calibri"/>
          <w:color w:val="002060"/>
          <w:kern w:val="0"/>
          <w:sz w:val="22"/>
          <w:szCs w:val="22"/>
          <w:lang w:eastAsia="en-GB"/>
          <w14:ligatures w14:val="none"/>
        </w:rPr>
        <w:t xml:space="preserve">In this example, the calculated room concentration of 466,667 ppm would far exceed typical WELs, meaning additional controls </w:t>
      </w:r>
      <w:r w:rsidR="0003487D">
        <w:rPr>
          <w:rFonts w:eastAsia="Times New Roman" w:cs="Calibri"/>
          <w:color w:val="002060"/>
          <w:kern w:val="0"/>
          <w:sz w:val="22"/>
          <w:szCs w:val="22"/>
          <w:lang w:eastAsia="en-GB"/>
          <w14:ligatures w14:val="none"/>
        </w:rPr>
        <w:t xml:space="preserve">would likely be </w:t>
      </w:r>
      <w:r w:rsidRPr="00457CEE">
        <w:rPr>
          <w:rFonts w:eastAsia="Times New Roman" w:cs="Calibri"/>
          <w:color w:val="002060"/>
          <w:kern w:val="0"/>
          <w:sz w:val="22"/>
          <w:szCs w:val="22"/>
          <w:lang w:eastAsia="en-GB"/>
          <w14:ligatures w14:val="none"/>
        </w:rPr>
        <w:t xml:space="preserve">needed </w:t>
      </w:r>
      <w:r w:rsidR="0003487D">
        <w:rPr>
          <w:rFonts w:eastAsia="Times New Roman" w:cs="Calibri"/>
          <w:color w:val="002060"/>
          <w:kern w:val="0"/>
          <w:sz w:val="22"/>
          <w:szCs w:val="22"/>
          <w:lang w:eastAsia="en-GB"/>
          <w14:ligatures w14:val="none"/>
        </w:rPr>
        <w:t xml:space="preserve">for </w:t>
      </w:r>
      <w:r w:rsidR="00F0484E">
        <w:rPr>
          <w:rFonts w:eastAsia="Times New Roman" w:cs="Calibri"/>
          <w:color w:val="002060"/>
          <w:kern w:val="0"/>
          <w:sz w:val="22"/>
          <w:szCs w:val="22"/>
          <w:lang w:eastAsia="en-GB"/>
          <w14:ligatures w14:val="none"/>
        </w:rPr>
        <w:t>most</w:t>
      </w:r>
      <w:r w:rsidR="0003487D">
        <w:rPr>
          <w:rFonts w:eastAsia="Times New Roman" w:cs="Calibri"/>
          <w:color w:val="002060"/>
          <w:kern w:val="0"/>
          <w:sz w:val="22"/>
          <w:szCs w:val="22"/>
          <w:lang w:eastAsia="en-GB"/>
          <w14:ligatures w14:val="none"/>
        </w:rPr>
        <w:t xml:space="preserve"> </w:t>
      </w:r>
      <w:r w:rsidR="00F0484E">
        <w:rPr>
          <w:rFonts w:eastAsia="Times New Roman" w:cs="Calibri"/>
          <w:color w:val="002060"/>
          <w:kern w:val="0"/>
          <w:sz w:val="22"/>
          <w:szCs w:val="22"/>
          <w:lang w:eastAsia="en-GB"/>
          <w14:ligatures w14:val="none"/>
        </w:rPr>
        <w:t xml:space="preserve">toxic gases </w:t>
      </w:r>
      <w:r w:rsidRPr="00457CEE">
        <w:rPr>
          <w:rFonts w:eastAsia="Times New Roman" w:cs="Calibri"/>
          <w:color w:val="002060"/>
          <w:kern w:val="0"/>
          <w:sz w:val="22"/>
          <w:szCs w:val="22"/>
          <w:lang w:eastAsia="en-GB"/>
          <w14:ligatures w14:val="none"/>
        </w:rPr>
        <w:t>to protect users.</w:t>
      </w:r>
    </w:p>
    <w:p w14:paraId="67BE4AFC" w14:textId="631D1E32" w:rsidR="0064120C" w:rsidRPr="0020589C" w:rsidRDefault="0064120C" w:rsidP="00B861AA">
      <w:pPr>
        <w:spacing w:before="100" w:beforeAutospacing="1" w:after="100" w:afterAutospacing="1" w:line="240" w:lineRule="auto"/>
        <w:rPr>
          <w:rFonts w:eastAsia="Times New Roman" w:cs="Calibri"/>
          <w:color w:val="002060"/>
          <w:kern w:val="0"/>
          <w:sz w:val="22"/>
          <w:szCs w:val="22"/>
          <w:lang w:eastAsia="en-GB"/>
          <w14:ligatures w14:val="none"/>
        </w:rPr>
      </w:pPr>
      <w:r>
        <w:rPr>
          <w:rFonts w:eastAsia="Times New Roman" w:cs="Calibri"/>
          <w:color w:val="002060"/>
          <w:kern w:val="0"/>
          <w:sz w:val="22"/>
          <w:szCs w:val="22"/>
          <w:lang w:eastAsia="en-GB"/>
          <w14:ligatures w14:val="none"/>
        </w:rPr>
        <w:t xml:space="preserve">For completion, the WEL for ammonia is </w:t>
      </w:r>
      <w:r w:rsidR="008E3F6B">
        <w:rPr>
          <w:rFonts w:eastAsia="Times New Roman" w:cs="Calibri"/>
          <w:color w:val="002060"/>
          <w:kern w:val="0"/>
          <w:sz w:val="22"/>
          <w:szCs w:val="22"/>
          <w:lang w:eastAsia="en-GB"/>
          <w14:ligatures w14:val="none"/>
        </w:rPr>
        <w:t>25ppm, so a catastrophic loss would greatly exceed the exposure limit</w:t>
      </w:r>
      <w:r w:rsidR="00F0484E">
        <w:rPr>
          <w:rFonts w:eastAsia="Times New Roman" w:cs="Calibri"/>
          <w:color w:val="002060"/>
          <w:kern w:val="0"/>
          <w:sz w:val="22"/>
          <w:szCs w:val="22"/>
          <w:lang w:eastAsia="en-GB"/>
          <w14:ligatures w14:val="none"/>
        </w:rPr>
        <w:t>, and controls would be a necessity.</w:t>
      </w:r>
    </w:p>
    <w:p w14:paraId="059654CD" w14:textId="12598821" w:rsidR="0053758E" w:rsidRPr="0020589C" w:rsidRDefault="0053758E" w:rsidP="006F2A03">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0FC803BA" wp14:editId="2C48B632">
            <wp:extent cx="4698749" cy="2255670"/>
            <wp:effectExtent l="0" t="0" r="635" b="5080"/>
            <wp:docPr id="900276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6780" name="Picture 1" descr="A screenshot of a computer&#10;&#10;AI-generated content may be incorrect."/>
                    <pic:cNvPicPr/>
                  </pic:nvPicPr>
                  <pic:blipFill>
                    <a:blip r:embed="rId17"/>
                    <a:stretch>
                      <a:fillRect/>
                    </a:stretch>
                  </pic:blipFill>
                  <pic:spPr>
                    <a:xfrm>
                      <a:off x="0" y="0"/>
                      <a:ext cx="4714010" cy="2262996"/>
                    </a:xfrm>
                    <a:prstGeom prst="rect">
                      <a:avLst/>
                    </a:prstGeom>
                  </pic:spPr>
                </pic:pic>
              </a:graphicData>
            </a:graphic>
          </wp:inline>
        </w:drawing>
      </w:r>
    </w:p>
    <w:p w14:paraId="51B3621B" w14:textId="5EF4FDFD" w:rsidR="00B861AA" w:rsidRPr="0020589C" w:rsidRDefault="00B861AA" w:rsidP="00E6399A">
      <w:pPr>
        <w:pStyle w:val="Heading2"/>
        <w:rPr>
          <w:rFonts w:asciiTheme="minorHAnsi" w:eastAsia="Times New Roman" w:hAnsiTheme="minorHAnsi"/>
          <w:lang w:eastAsia="en-GB"/>
        </w:rPr>
      </w:pPr>
      <w:bookmarkStart w:id="16" w:name="_Toc233629880"/>
      <w:r w:rsidRPr="0020589C">
        <w:rPr>
          <w:rFonts w:asciiTheme="minorHAnsi" w:eastAsia="Times New Roman" w:hAnsiTheme="minorHAnsi"/>
          <w:lang w:eastAsia="en-GB"/>
        </w:rPr>
        <w:lastRenderedPageBreak/>
        <w:t>Scenario 3: Cryogenic Vessel (Asphyxiant)</w:t>
      </w:r>
      <w:bookmarkEnd w:id="16"/>
    </w:p>
    <w:p w14:paraId="25798BD6" w14:textId="57CD9E0C" w:rsidR="008B5B64" w:rsidRPr="0020589C" w:rsidRDefault="008B5B6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Answers:</w:t>
      </w:r>
    </w:p>
    <w:p w14:paraId="69C79719" w14:textId="03B0AB96" w:rsidR="00B861AA" w:rsidRPr="0020589C" w:rsidRDefault="00B861AA" w:rsidP="00B861AA">
      <w:pPr>
        <w:numPr>
          <w:ilvl w:val="0"/>
          <w:numId w:val="10"/>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Gas Volume Generated:</w:t>
      </w:r>
      <w:r w:rsidRPr="0020589C">
        <w:rPr>
          <w:rFonts w:eastAsia="Times New Roman" w:cs="Calibri"/>
          <w:color w:val="002060"/>
          <w:kern w:val="0"/>
          <w:sz w:val="22"/>
          <w:szCs w:val="22"/>
          <w:lang w:eastAsia="en-GB"/>
          <w14:ligatures w14:val="none"/>
        </w:rPr>
        <w:t> 17.35m³.</w:t>
      </w:r>
    </w:p>
    <w:p w14:paraId="28FC8C80" w14:textId="77777777" w:rsidR="00B861AA" w:rsidRPr="0020589C" w:rsidRDefault="00B861AA" w:rsidP="00B861AA">
      <w:pPr>
        <w:numPr>
          <w:ilvl w:val="1"/>
          <w:numId w:val="10"/>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t>Methodology:</w:t>
      </w:r>
      <w:r w:rsidRPr="0020589C">
        <w:rPr>
          <w:rFonts w:eastAsia="Times New Roman" w:cs="Calibri"/>
          <w:color w:val="002060"/>
          <w:kern w:val="0"/>
          <w:sz w:val="22"/>
          <w:szCs w:val="22"/>
          <w:lang w:eastAsia="en-GB"/>
          <w14:ligatures w14:val="none"/>
        </w:rPr>
        <w:t> Liquid Nitrogen (LN₂) expands dramatically, multiplying by an expansion ratio of approximately 694.</w:t>
      </w:r>
    </w:p>
    <w:p w14:paraId="7BA6CBFC" w14:textId="77777777" w:rsidR="00B861AA" w:rsidRPr="0020589C" w:rsidRDefault="00B861AA" w:rsidP="00B861AA">
      <w:pPr>
        <w:numPr>
          <w:ilvl w:val="0"/>
          <w:numId w:val="10"/>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Room O₂ Concentration &amp; Recommendation:</w:t>
      </w:r>
      <w:r w:rsidRPr="0020589C">
        <w:rPr>
          <w:rFonts w:eastAsia="Times New Roman" w:cs="Calibri"/>
          <w:color w:val="002060"/>
          <w:kern w:val="0"/>
          <w:sz w:val="22"/>
          <w:szCs w:val="22"/>
          <w:lang w:eastAsia="en-GB"/>
          <w14:ligatures w14:val="none"/>
        </w:rPr>
        <w:t> 18.53%.</w:t>
      </w:r>
    </w:p>
    <w:p w14:paraId="48EC794F" w14:textId="5787FE91" w:rsidR="00B861AA" w:rsidRPr="0020589C" w:rsidRDefault="00B861AA" w:rsidP="00B861AA">
      <w:pPr>
        <w:numPr>
          <w:ilvl w:val="1"/>
          <w:numId w:val="10"/>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t>Recommendation:</w:t>
      </w:r>
      <w:r w:rsidRPr="0020589C">
        <w:rPr>
          <w:rFonts w:eastAsia="Times New Roman" w:cs="Calibri"/>
          <w:color w:val="002060"/>
          <w:kern w:val="0"/>
          <w:sz w:val="22"/>
          <w:szCs w:val="22"/>
          <w:lang w:eastAsia="en-GB"/>
          <w14:ligatures w14:val="none"/>
        </w:rPr>
        <w:t> The calculator categori</w:t>
      </w:r>
      <w:r w:rsidR="0044234B" w:rsidRPr="0020589C">
        <w:rPr>
          <w:rFonts w:eastAsia="Times New Roman" w:cs="Calibri"/>
          <w:color w:val="002060"/>
          <w:kern w:val="0"/>
          <w:sz w:val="22"/>
          <w:szCs w:val="22"/>
          <w:lang w:eastAsia="en-GB"/>
          <w14:ligatures w14:val="none"/>
        </w:rPr>
        <w:t>s</w:t>
      </w:r>
      <w:r w:rsidRPr="0020589C">
        <w:rPr>
          <w:rFonts w:eastAsia="Times New Roman" w:cs="Calibri"/>
          <w:color w:val="002060"/>
          <w:kern w:val="0"/>
          <w:sz w:val="22"/>
          <w:szCs w:val="22"/>
          <w:lang w:eastAsia="en-GB"/>
          <w14:ligatures w14:val="none"/>
        </w:rPr>
        <w:t>es levels between 18% and 19.5% as requiring further risk assessment, noting to account for local conditions, airflow, and gas build-up.</w:t>
      </w:r>
    </w:p>
    <w:p w14:paraId="3D66A396" w14:textId="164C77E1" w:rsidR="008B5B64" w:rsidRPr="001F3160" w:rsidRDefault="008B5B64" w:rsidP="008B5B64">
      <w:pPr>
        <w:spacing w:before="100" w:beforeAutospacing="1" w:after="100" w:afterAutospacing="1" w:line="240" w:lineRule="auto"/>
        <w:rPr>
          <w:rFonts w:eastAsia="Times New Roman" w:cs="Calibri"/>
          <w:b/>
          <w:bCs/>
          <w:color w:val="002060"/>
          <w:kern w:val="0"/>
          <w:sz w:val="22"/>
          <w:szCs w:val="22"/>
          <w:lang w:eastAsia="en-GB"/>
          <w14:ligatures w14:val="none"/>
        </w:rPr>
      </w:pPr>
      <w:r w:rsidRPr="001F3160">
        <w:rPr>
          <w:rFonts w:eastAsia="Times New Roman" w:cs="Calibri"/>
          <w:b/>
          <w:bCs/>
          <w:color w:val="002060"/>
          <w:kern w:val="0"/>
          <w:sz w:val="22"/>
          <w:szCs w:val="22"/>
          <w:lang w:eastAsia="en-GB"/>
          <w14:ligatures w14:val="none"/>
        </w:rPr>
        <w:t>Explanation:</w:t>
      </w:r>
    </w:p>
    <w:p w14:paraId="1DD51C5D" w14:textId="3E76B206" w:rsidR="008B5B64" w:rsidRPr="0020589C" w:rsidRDefault="00700FF6" w:rsidP="008B5B64">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When cryogenic liquids</w:t>
      </w:r>
      <w:r w:rsidR="0004336D" w:rsidRPr="0020589C">
        <w:rPr>
          <w:rFonts w:eastAsia="Times New Roman" w:cs="Calibri"/>
          <w:color w:val="002060"/>
          <w:kern w:val="0"/>
          <w:sz w:val="22"/>
          <w:szCs w:val="22"/>
          <w:lang w:eastAsia="en-GB"/>
          <w14:ligatures w14:val="none"/>
        </w:rPr>
        <w:t xml:space="preserve"> </w:t>
      </w:r>
      <w:r w:rsidR="00E310D0">
        <w:rPr>
          <w:rFonts w:eastAsia="Times New Roman" w:cs="Calibri"/>
          <w:color w:val="002060"/>
          <w:kern w:val="0"/>
          <w:sz w:val="22"/>
          <w:szCs w:val="22"/>
          <w:lang w:eastAsia="en-GB"/>
          <w14:ligatures w14:val="none"/>
        </w:rPr>
        <w:t>boil</w:t>
      </w:r>
      <w:r w:rsidR="0004336D" w:rsidRPr="0020589C">
        <w:rPr>
          <w:rFonts w:eastAsia="Times New Roman" w:cs="Calibri"/>
          <w:color w:val="002060"/>
          <w:kern w:val="0"/>
          <w:sz w:val="22"/>
          <w:szCs w:val="22"/>
          <w:lang w:eastAsia="en-GB"/>
          <w14:ligatures w14:val="none"/>
        </w:rPr>
        <w:t xml:space="preserve">, they rapidly expand creating hundreds of times the </w:t>
      </w:r>
      <w:r w:rsidR="00FE40D8" w:rsidRPr="0020589C">
        <w:rPr>
          <w:rFonts w:eastAsia="Times New Roman" w:cs="Calibri"/>
          <w:color w:val="002060"/>
          <w:kern w:val="0"/>
          <w:sz w:val="22"/>
          <w:szCs w:val="22"/>
          <w:lang w:eastAsia="en-GB"/>
          <w14:ligatures w14:val="none"/>
        </w:rPr>
        <w:t>volumes</w:t>
      </w:r>
      <w:r w:rsidR="0004336D" w:rsidRPr="0020589C">
        <w:rPr>
          <w:rFonts w:eastAsia="Times New Roman" w:cs="Calibri"/>
          <w:color w:val="002060"/>
          <w:kern w:val="0"/>
          <w:sz w:val="22"/>
          <w:szCs w:val="22"/>
          <w:lang w:eastAsia="en-GB"/>
          <w14:ligatures w14:val="none"/>
        </w:rPr>
        <w:t xml:space="preserve"> of the initial liquid. This can </w:t>
      </w:r>
      <w:r w:rsidR="00E310D0">
        <w:rPr>
          <w:rFonts w:eastAsia="Times New Roman" w:cs="Calibri"/>
          <w:color w:val="002060"/>
          <w:kern w:val="0"/>
          <w:sz w:val="22"/>
          <w:szCs w:val="22"/>
          <w:lang w:eastAsia="en-GB"/>
          <w14:ligatures w14:val="none"/>
        </w:rPr>
        <w:t>very quickly create an asphyxiation risk.</w:t>
      </w:r>
    </w:p>
    <w:p w14:paraId="2813C756" w14:textId="78A8B849" w:rsidR="00FE40D8" w:rsidRPr="0020589C" w:rsidRDefault="00FE40D8" w:rsidP="008B5B64">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begin by calculating the volume of the gas after expansion by selecting the option:</w:t>
      </w:r>
      <w:r w:rsidR="00A73D00" w:rsidRPr="0020589C">
        <w:rPr>
          <w:rFonts w:eastAsia="Times New Roman" w:cs="Calibri"/>
          <w:color w:val="002060"/>
          <w:kern w:val="0"/>
          <w:sz w:val="22"/>
          <w:szCs w:val="22"/>
          <w:lang w:eastAsia="en-GB"/>
          <w14:ligatures w14:val="none"/>
        </w:rPr>
        <w:t xml:space="preserve"> </w:t>
      </w:r>
      <w:r w:rsidRPr="0020589C">
        <w:rPr>
          <w:rFonts w:eastAsia="Times New Roman" w:cs="Calibri"/>
          <w:color w:val="002060"/>
          <w:kern w:val="0"/>
          <w:sz w:val="22"/>
          <w:szCs w:val="22"/>
          <w:lang w:eastAsia="en-GB"/>
          <w14:ligatures w14:val="none"/>
        </w:rPr>
        <w:t>“</w:t>
      </w:r>
      <w:r w:rsidR="00E3796A" w:rsidRPr="0020589C">
        <w:rPr>
          <w:rFonts w:eastAsia="Times New Roman" w:cs="Calibri"/>
          <w:color w:val="002060"/>
          <w:kern w:val="0"/>
          <w:sz w:val="22"/>
          <w:szCs w:val="22"/>
          <w:lang w:eastAsia="en-GB"/>
          <w14:ligatures w14:val="none"/>
        </w:rPr>
        <w:t xml:space="preserve">I have a </w:t>
      </w:r>
      <w:r w:rsidR="00E3796A" w:rsidRPr="0020589C">
        <w:rPr>
          <w:rFonts w:eastAsia="Times New Roman" w:cs="Calibri"/>
          <w:b/>
          <w:bCs/>
          <w:color w:val="002060"/>
          <w:kern w:val="0"/>
          <w:sz w:val="22"/>
          <w:szCs w:val="22"/>
          <w:lang w:eastAsia="en-GB"/>
          <w14:ligatures w14:val="none"/>
        </w:rPr>
        <w:t>Cryogenic</w:t>
      </w:r>
      <w:r w:rsidR="00E3796A" w:rsidRPr="0020589C">
        <w:rPr>
          <w:rFonts w:eastAsia="Times New Roman" w:cs="Calibri"/>
          <w:color w:val="002060"/>
          <w:kern w:val="0"/>
          <w:sz w:val="22"/>
          <w:szCs w:val="22"/>
          <w:lang w:eastAsia="en-GB"/>
          <w14:ligatures w14:val="none"/>
        </w:rPr>
        <w:t xml:space="preserve"> vessel (Dewar / Tank).</w:t>
      </w:r>
      <w:r w:rsidRPr="0020589C">
        <w:rPr>
          <w:rFonts w:eastAsia="Times New Roman" w:cs="Calibri"/>
          <w:color w:val="002060"/>
          <w:kern w:val="0"/>
          <w:sz w:val="22"/>
          <w:szCs w:val="22"/>
          <w:lang w:eastAsia="en-GB"/>
          <w14:ligatures w14:val="none"/>
        </w:rPr>
        <w:t>”</w:t>
      </w:r>
    </w:p>
    <w:p w14:paraId="390BF68D" w14:textId="186D34C7" w:rsidR="00E3796A" w:rsidRPr="0020589C" w:rsidRDefault="00E3796A" w:rsidP="00B25ADE">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308E6713" wp14:editId="2EF83703">
            <wp:extent cx="5042616" cy="3485584"/>
            <wp:effectExtent l="0" t="0" r="0" b="0"/>
            <wp:docPr id="1090110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0588" name="Picture 1" descr="A screenshot of a computer&#10;&#10;AI-generated content may be incorrect."/>
                    <pic:cNvPicPr/>
                  </pic:nvPicPr>
                  <pic:blipFill>
                    <a:blip r:embed="rId18"/>
                    <a:stretch>
                      <a:fillRect/>
                    </a:stretch>
                  </pic:blipFill>
                  <pic:spPr>
                    <a:xfrm>
                      <a:off x="0" y="0"/>
                      <a:ext cx="5049936" cy="3490644"/>
                    </a:xfrm>
                    <a:prstGeom prst="rect">
                      <a:avLst/>
                    </a:prstGeom>
                  </pic:spPr>
                </pic:pic>
              </a:graphicData>
            </a:graphic>
          </wp:inline>
        </w:drawing>
      </w:r>
    </w:p>
    <w:p w14:paraId="3D27EEA7" w14:textId="77777777" w:rsidR="00574F52" w:rsidRPr="00574F52" w:rsidRDefault="00574F52" w:rsidP="00574F52">
      <w:pPr>
        <w:spacing w:before="100" w:beforeAutospacing="1" w:after="100" w:afterAutospacing="1" w:line="240" w:lineRule="auto"/>
        <w:rPr>
          <w:rFonts w:eastAsia="Times New Roman" w:cs="Calibri"/>
          <w:color w:val="002060"/>
          <w:kern w:val="0"/>
          <w:sz w:val="22"/>
          <w:szCs w:val="22"/>
          <w:lang w:eastAsia="en-GB"/>
          <w14:ligatures w14:val="none"/>
        </w:rPr>
      </w:pPr>
      <w:r w:rsidRPr="00574F52">
        <w:rPr>
          <w:rFonts w:eastAsia="Times New Roman" w:cs="Calibri"/>
          <w:color w:val="002060"/>
          <w:kern w:val="0"/>
          <w:sz w:val="22"/>
          <w:szCs w:val="22"/>
          <w:lang w:eastAsia="en-GB"/>
          <w14:ligatures w14:val="none"/>
        </w:rPr>
        <w:t>Next, select the cryogen being used and enter the known contents of the vessel. If the contents are uncertain, use the maximum supported capacity (the largest volume the vessel is designed to safely contain).</w:t>
      </w:r>
    </w:p>
    <w:p w14:paraId="3D329C38" w14:textId="2D284944" w:rsidR="007E0101" w:rsidRPr="0020589C" w:rsidRDefault="007E0101" w:rsidP="008B5B64">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In this instance, we know it holds 25L of liquid nitrogen (LN</w:t>
      </w:r>
      <w:r w:rsidRPr="0020589C">
        <w:rPr>
          <w:rFonts w:eastAsia="Times New Roman" w:cs="Calibri"/>
          <w:color w:val="002060"/>
          <w:kern w:val="0"/>
          <w:sz w:val="22"/>
          <w:szCs w:val="22"/>
          <w:vertAlign w:val="subscript"/>
          <w:lang w:eastAsia="en-GB"/>
          <w14:ligatures w14:val="none"/>
        </w:rPr>
        <w:t>2</w:t>
      </w:r>
      <w:r w:rsidRPr="0020589C">
        <w:rPr>
          <w:rFonts w:eastAsia="Times New Roman" w:cs="Calibri"/>
          <w:color w:val="002060"/>
          <w:kern w:val="0"/>
          <w:sz w:val="22"/>
          <w:szCs w:val="22"/>
          <w:lang w:eastAsia="en-GB"/>
          <w14:ligatures w14:val="none"/>
        </w:rPr>
        <w:t>)</w:t>
      </w:r>
      <w:r w:rsidR="00E60EB9" w:rsidRPr="0020589C">
        <w:rPr>
          <w:rFonts w:eastAsia="Times New Roman" w:cs="Calibri"/>
          <w:color w:val="002060"/>
          <w:kern w:val="0"/>
          <w:sz w:val="22"/>
          <w:szCs w:val="22"/>
          <w:lang w:eastAsia="en-GB"/>
          <w14:ligatures w14:val="none"/>
        </w:rPr>
        <w:t>, so we enter that into the calculator and click “Calculate Volume”.</w:t>
      </w:r>
    </w:p>
    <w:p w14:paraId="02D10F3B" w14:textId="63ABE207" w:rsidR="00E60EB9" w:rsidRPr="0020589C" w:rsidRDefault="00C96CFD" w:rsidP="00B25ADE">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540B1EF4" wp14:editId="0A34A7A4">
            <wp:extent cx="5006566" cy="2728484"/>
            <wp:effectExtent l="0" t="0" r="0" b="2540"/>
            <wp:docPr id="791198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8617" name="Picture 1" descr="A screenshot of a computer&#10;&#10;AI-generated content may be incorrect."/>
                    <pic:cNvPicPr/>
                  </pic:nvPicPr>
                  <pic:blipFill>
                    <a:blip r:embed="rId19"/>
                    <a:stretch>
                      <a:fillRect/>
                    </a:stretch>
                  </pic:blipFill>
                  <pic:spPr>
                    <a:xfrm>
                      <a:off x="0" y="0"/>
                      <a:ext cx="5018971" cy="2735244"/>
                    </a:xfrm>
                    <a:prstGeom prst="rect">
                      <a:avLst/>
                    </a:prstGeom>
                  </pic:spPr>
                </pic:pic>
              </a:graphicData>
            </a:graphic>
          </wp:inline>
        </w:drawing>
      </w:r>
    </w:p>
    <w:p w14:paraId="0A49B646" w14:textId="2AC2A0F5" w:rsidR="00E3796A" w:rsidRPr="0020589C" w:rsidRDefault="00A00C6E" w:rsidP="008B5B64">
      <w:pPr>
        <w:spacing w:before="100" w:beforeAutospacing="1" w:after="100" w:afterAutospacing="1" w:line="240" w:lineRule="auto"/>
        <w:rPr>
          <w:rFonts w:eastAsia="Times New Roman" w:cs="Calibri"/>
          <w:color w:val="002060"/>
          <w:kern w:val="0"/>
          <w:sz w:val="22"/>
          <w:szCs w:val="22"/>
          <w:lang w:eastAsia="en-GB"/>
          <w14:ligatures w14:val="none"/>
        </w:rPr>
      </w:pPr>
      <w:r>
        <w:rPr>
          <w:rFonts w:eastAsia="Times New Roman" w:cs="Calibri"/>
          <w:color w:val="002060"/>
          <w:kern w:val="0"/>
          <w:sz w:val="22"/>
          <w:szCs w:val="22"/>
          <w:lang w:eastAsia="en-GB"/>
          <w14:ligatures w14:val="none"/>
        </w:rPr>
        <w:t xml:space="preserve">This shows us that </w:t>
      </w:r>
      <w:r w:rsidR="00C96CFD" w:rsidRPr="0020589C">
        <w:rPr>
          <w:rFonts w:eastAsia="Times New Roman" w:cs="Calibri"/>
          <w:color w:val="002060"/>
          <w:kern w:val="0"/>
          <w:sz w:val="22"/>
          <w:szCs w:val="22"/>
          <w:lang w:eastAsia="en-GB"/>
          <w14:ligatures w14:val="none"/>
        </w:rPr>
        <w:t>this dewar could release up to 17.35 m</w:t>
      </w:r>
      <w:r w:rsidR="00C96CFD" w:rsidRPr="0020589C">
        <w:rPr>
          <w:rFonts w:eastAsia="Times New Roman" w:cs="Calibri"/>
          <w:color w:val="002060"/>
          <w:kern w:val="0"/>
          <w:sz w:val="22"/>
          <w:szCs w:val="22"/>
          <w:vertAlign w:val="superscript"/>
          <w:lang w:eastAsia="en-GB"/>
          <w14:ligatures w14:val="none"/>
        </w:rPr>
        <w:t>3</w:t>
      </w:r>
      <w:r w:rsidR="00C96CFD" w:rsidRPr="0020589C">
        <w:rPr>
          <w:rFonts w:eastAsia="Times New Roman" w:cs="Calibri"/>
          <w:color w:val="002060"/>
          <w:kern w:val="0"/>
          <w:sz w:val="22"/>
          <w:szCs w:val="22"/>
          <w:lang w:eastAsia="en-GB"/>
          <w14:ligatures w14:val="none"/>
        </w:rPr>
        <w:t xml:space="preserve"> of </w:t>
      </w:r>
      <w:r w:rsidR="00C3110B" w:rsidRPr="0020589C">
        <w:rPr>
          <w:rFonts w:eastAsia="Times New Roman" w:cs="Calibri"/>
          <w:color w:val="002060"/>
          <w:kern w:val="0"/>
          <w:sz w:val="22"/>
          <w:szCs w:val="22"/>
          <w:lang w:eastAsia="en-GB"/>
          <w14:ligatures w14:val="none"/>
        </w:rPr>
        <w:t>nitrogen gas.</w:t>
      </w:r>
    </w:p>
    <w:p w14:paraId="7EAE5328" w14:textId="4C335516" w:rsidR="00940015" w:rsidRPr="0020589C" w:rsidRDefault="00A00C6E" w:rsidP="00A00C6E">
      <w:pPr>
        <w:spacing w:before="100" w:beforeAutospacing="1" w:after="100" w:afterAutospacing="1" w:line="240" w:lineRule="auto"/>
        <w:rPr>
          <w:rFonts w:eastAsia="Times New Roman" w:cs="Calibri"/>
          <w:color w:val="002060"/>
          <w:kern w:val="0"/>
          <w:sz w:val="22"/>
          <w:szCs w:val="22"/>
          <w:lang w:eastAsia="en-GB"/>
          <w14:ligatures w14:val="none"/>
        </w:rPr>
      </w:pPr>
      <w:r w:rsidRPr="00A00C6E">
        <w:rPr>
          <w:rFonts w:eastAsia="Times New Roman" w:cs="Calibri"/>
          <w:color w:val="002060"/>
          <w:kern w:val="0"/>
          <w:sz w:val="22"/>
          <w:szCs w:val="22"/>
          <w:lang w:eastAsia="en-GB"/>
          <w14:ligatures w14:val="none"/>
        </w:rPr>
        <w:t>Scrolling down, we can then calculate the room concentration. The free air volume is already known and is automatically populated in the calculator so not manual entry is required. We then click "Calculate Concentration"</w:t>
      </w:r>
      <w:r w:rsidR="00940015" w:rsidRPr="0020589C">
        <w:rPr>
          <w:rFonts w:eastAsia="Times New Roman" w:cs="Calibri"/>
          <w:noProof/>
          <w:color w:val="002060"/>
          <w:kern w:val="0"/>
          <w:sz w:val="22"/>
          <w:szCs w:val="22"/>
          <w:lang w:eastAsia="en-GB"/>
          <w14:ligatures w14:val="none"/>
        </w:rPr>
        <w:drawing>
          <wp:inline distT="0" distB="0" distL="0" distR="0" wp14:anchorId="575BACBE" wp14:editId="37B13985">
            <wp:extent cx="4798337" cy="854833"/>
            <wp:effectExtent l="0" t="0" r="2540" b="0"/>
            <wp:docPr id="159367211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2113" name="Picture 1" descr="A close-up of a white background&#10;&#10;AI-generated content may be incorrect."/>
                    <pic:cNvPicPr/>
                  </pic:nvPicPr>
                  <pic:blipFill>
                    <a:blip r:embed="rId20"/>
                    <a:stretch>
                      <a:fillRect/>
                    </a:stretch>
                  </pic:blipFill>
                  <pic:spPr>
                    <a:xfrm>
                      <a:off x="0" y="0"/>
                      <a:ext cx="4831448" cy="860732"/>
                    </a:xfrm>
                    <a:prstGeom prst="rect">
                      <a:avLst/>
                    </a:prstGeom>
                  </pic:spPr>
                </pic:pic>
              </a:graphicData>
            </a:graphic>
          </wp:inline>
        </w:drawing>
      </w:r>
    </w:p>
    <w:p w14:paraId="52F3CA8B" w14:textId="77777777" w:rsidR="00E00FD5" w:rsidRPr="00F203E2" w:rsidRDefault="00E00FD5" w:rsidP="00D42E19">
      <w:pPr>
        <w:rPr>
          <w:b/>
          <w:color w:val="002060"/>
          <w:sz w:val="22"/>
          <w:szCs w:val="22"/>
          <w:lang w:eastAsia="en-GB"/>
        </w:rPr>
      </w:pPr>
      <w:r w:rsidRPr="00F203E2">
        <w:rPr>
          <w:color w:val="002060"/>
          <w:sz w:val="22"/>
          <w:szCs w:val="22"/>
          <w:lang w:eastAsia="en-GB"/>
        </w:rPr>
        <w:t>The calculator indicates that further risk assessment is required.</w:t>
      </w:r>
    </w:p>
    <w:p w14:paraId="6DAE1427" w14:textId="38B8AF33" w:rsidR="00E00FD5" w:rsidRPr="00F203E2" w:rsidRDefault="00E00FD5" w:rsidP="00D42E19">
      <w:pPr>
        <w:rPr>
          <w:b/>
          <w:color w:val="002060"/>
          <w:sz w:val="22"/>
          <w:szCs w:val="22"/>
          <w:lang w:eastAsia="en-GB"/>
        </w:rPr>
      </w:pPr>
      <w:r w:rsidRPr="00F203E2">
        <w:rPr>
          <w:color w:val="002060"/>
          <w:sz w:val="22"/>
          <w:szCs w:val="22"/>
          <w:lang w:eastAsia="en-GB"/>
        </w:rPr>
        <w:t xml:space="preserve">Although room ventilation is likely to prevent oxygen levels from dropping to hazardous levels, there may still be a local asphyxiation risk if a user works close to the source of the leak. When liquid nitrogen is released, the cold nitrogen gas produced may </w:t>
      </w:r>
      <w:r w:rsidR="00CC3A43" w:rsidRPr="00F203E2">
        <w:rPr>
          <w:color w:val="002060"/>
          <w:sz w:val="22"/>
          <w:szCs w:val="22"/>
          <w:lang w:eastAsia="en-GB"/>
        </w:rPr>
        <w:t>initially</w:t>
      </w:r>
      <w:r w:rsidRPr="00F203E2">
        <w:rPr>
          <w:color w:val="002060"/>
          <w:sz w:val="22"/>
          <w:szCs w:val="22"/>
          <w:lang w:eastAsia="en-GB"/>
        </w:rPr>
        <w:t xml:space="preserve"> collect at low level before warming and mixing, increasing the risk of localised oxygen depletion near the floor.</w:t>
      </w:r>
    </w:p>
    <w:p w14:paraId="4A481E51" w14:textId="77777777" w:rsidR="00E00FD5" w:rsidRPr="00F203E2" w:rsidRDefault="00E00FD5" w:rsidP="00D42E19">
      <w:pPr>
        <w:rPr>
          <w:b/>
          <w:color w:val="002060"/>
          <w:sz w:val="22"/>
          <w:szCs w:val="22"/>
          <w:lang w:eastAsia="en-GB"/>
        </w:rPr>
      </w:pPr>
      <w:r w:rsidRPr="00F203E2">
        <w:rPr>
          <w:color w:val="002060"/>
          <w:sz w:val="22"/>
          <w:szCs w:val="22"/>
          <w:lang w:eastAsia="en-GB"/>
        </w:rPr>
        <w:t xml:space="preserve">In situations like this, the hierarchy of control should be applied. Where possible, risks should be reduced by measures such as using smaller dewars (where liquid nitrogen is essential) and ensuring that ventilation is sufficient to control residual risk. Gas detection can also be considered to alert users to leaks, but whether this is required should be determined through risk assessment, </w:t>
      </w:r>
      <w:proofErr w:type="gramStart"/>
      <w:r w:rsidRPr="00F203E2">
        <w:rPr>
          <w:color w:val="002060"/>
          <w:sz w:val="22"/>
          <w:szCs w:val="22"/>
          <w:lang w:eastAsia="en-GB"/>
        </w:rPr>
        <w:t>taking into account</w:t>
      </w:r>
      <w:proofErr w:type="gramEnd"/>
      <w:r w:rsidRPr="00F203E2">
        <w:rPr>
          <w:color w:val="002060"/>
          <w:sz w:val="22"/>
          <w:szCs w:val="22"/>
          <w:lang w:eastAsia="en-GB"/>
        </w:rPr>
        <w:t xml:space="preserve"> working practices, occupancy and existing controls.</w:t>
      </w:r>
    </w:p>
    <w:p w14:paraId="4BBFF6E5" w14:textId="77777777" w:rsidR="00E00FD5" w:rsidRPr="00F203E2" w:rsidRDefault="00E00FD5" w:rsidP="00D42E19">
      <w:pPr>
        <w:rPr>
          <w:b/>
          <w:color w:val="002060"/>
          <w:sz w:val="22"/>
          <w:szCs w:val="22"/>
          <w:lang w:eastAsia="en-GB"/>
        </w:rPr>
      </w:pPr>
      <w:r w:rsidRPr="00F203E2">
        <w:rPr>
          <w:color w:val="002060"/>
          <w:sz w:val="22"/>
          <w:szCs w:val="22"/>
          <w:lang w:eastAsia="en-GB"/>
        </w:rPr>
        <w:t>In addition to the gas risk, the assessment must also consider the hazards associated with direct exposure to cryogenic liquids.</w:t>
      </w:r>
    </w:p>
    <w:p w14:paraId="32F6A1CB" w14:textId="77777777" w:rsidR="00B861AA" w:rsidRPr="0020589C" w:rsidRDefault="00B861AA" w:rsidP="00E6399A">
      <w:pPr>
        <w:pStyle w:val="Heading2"/>
        <w:rPr>
          <w:rFonts w:asciiTheme="minorHAnsi" w:eastAsia="Times New Roman" w:hAnsiTheme="minorHAnsi"/>
          <w:lang w:eastAsia="en-GB"/>
        </w:rPr>
      </w:pPr>
      <w:bookmarkStart w:id="17" w:name="_Toc233629881"/>
      <w:r w:rsidRPr="0020589C">
        <w:rPr>
          <w:rFonts w:asciiTheme="minorHAnsi" w:eastAsia="Times New Roman" w:hAnsiTheme="minorHAnsi"/>
          <w:lang w:eastAsia="en-GB"/>
        </w:rPr>
        <w:t>Scenario 4: Known Volume (CO₂ Enrichment)</w:t>
      </w:r>
      <w:bookmarkEnd w:id="17"/>
    </w:p>
    <w:p w14:paraId="1692E0D5" w14:textId="2CBF7A6D" w:rsidR="00B60FB7" w:rsidRPr="0020589C" w:rsidRDefault="00B60FB7"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Answers:</w:t>
      </w:r>
    </w:p>
    <w:p w14:paraId="3AA9B746" w14:textId="77777777" w:rsidR="00B861AA" w:rsidRPr="0020589C" w:rsidRDefault="00B861AA" w:rsidP="00B861AA">
      <w:pPr>
        <w:numPr>
          <w:ilvl w:val="0"/>
          <w:numId w:val="1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Room Concentration:</w:t>
      </w:r>
      <w:r w:rsidRPr="0020589C">
        <w:rPr>
          <w:rFonts w:eastAsia="Times New Roman" w:cs="Calibri"/>
          <w:color w:val="002060"/>
          <w:kern w:val="0"/>
          <w:sz w:val="22"/>
          <w:szCs w:val="22"/>
          <w:lang w:eastAsia="en-GB"/>
          <w14:ligatures w14:val="none"/>
        </w:rPr>
        <w:t> 3.75%.</w:t>
      </w:r>
    </w:p>
    <w:p w14:paraId="1BE8B9B2" w14:textId="77777777" w:rsidR="00B861AA" w:rsidRPr="0020589C" w:rsidRDefault="00B861AA" w:rsidP="00B861AA">
      <w:pPr>
        <w:numPr>
          <w:ilvl w:val="0"/>
          <w:numId w:val="1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 xml:space="preserve">Detection </w:t>
      </w:r>
      <w:proofErr w:type="gramStart"/>
      <w:r w:rsidRPr="0020589C">
        <w:rPr>
          <w:rFonts w:eastAsia="Times New Roman" w:cs="Calibri"/>
          <w:b/>
          <w:bCs/>
          <w:color w:val="002060"/>
          <w:kern w:val="0"/>
          <w:sz w:val="22"/>
          <w:szCs w:val="22"/>
          <w:lang w:eastAsia="en-GB"/>
          <w14:ligatures w14:val="none"/>
        </w:rPr>
        <w:t>Required?:</w:t>
      </w:r>
      <w:proofErr w:type="gramEnd"/>
      <w:r w:rsidRPr="0020589C">
        <w:rPr>
          <w:rFonts w:eastAsia="Times New Roman" w:cs="Calibri"/>
          <w:color w:val="002060"/>
          <w:kern w:val="0"/>
          <w:sz w:val="22"/>
          <w:szCs w:val="22"/>
          <w:lang w:eastAsia="en-GB"/>
          <w14:ligatures w14:val="none"/>
        </w:rPr>
        <w:t> Yes.</w:t>
      </w:r>
    </w:p>
    <w:p w14:paraId="4A289D28" w14:textId="7936F74E" w:rsidR="00B861AA" w:rsidRPr="0020589C" w:rsidRDefault="00B861AA" w:rsidP="00B861AA">
      <w:pPr>
        <w:numPr>
          <w:ilvl w:val="1"/>
          <w:numId w:val="11"/>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lastRenderedPageBreak/>
        <w:t>Methodology:</w:t>
      </w:r>
      <w:r w:rsidRPr="0020589C">
        <w:rPr>
          <w:rFonts w:eastAsia="Times New Roman" w:cs="Calibri"/>
          <w:color w:val="002060"/>
          <w:kern w:val="0"/>
          <w:sz w:val="22"/>
          <w:szCs w:val="22"/>
          <w:lang w:eastAsia="en-GB"/>
          <w14:ligatures w14:val="none"/>
        </w:rPr>
        <w:t> The calculator state</w:t>
      </w:r>
      <w:r w:rsidR="00004F3D">
        <w:rPr>
          <w:rFonts w:eastAsia="Times New Roman" w:cs="Calibri"/>
          <w:color w:val="002060"/>
          <w:kern w:val="0"/>
          <w:sz w:val="22"/>
          <w:szCs w:val="22"/>
          <w:lang w:eastAsia="en-GB"/>
          <w14:ligatures w14:val="none"/>
        </w:rPr>
        <w:t>s</w:t>
      </w:r>
      <w:r w:rsidRPr="0020589C">
        <w:rPr>
          <w:rFonts w:eastAsia="Times New Roman" w:cs="Calibri"/>
          <w:color w:val="002060"/>
          <w:kern w:val="0"/>
          <w:sz w:val="22"/>
          <w:szCs w:val="22"/>
          <w:lang w:eastAsia="en-GB"/>
          <w14:ligatures w14:val="none"/>
        </w:rPr>
        <w:t xml:space="preserve"> that CO₂ detection is required if the concentration is above 0.5%</w:t>
      </w:r>
      <w:r w:rsidR="004B7EA4">
        <w:rPr>
          <w:rFonts w:eastAsia="Times New Roman" w:cs="Calibri"/>
          <w:color w:val="002060"/>
          <w:kern w:val="0"/>
          <w:sz w:val="22"/>
          <w:szCs w:val="22"/>
          <w:lang w:eastAsia="en-GB"/>
          <w14:ligatures w14:val="none"/>
        </w:rPr>
        <w:t xml:space="preserve"> (or 5000ppm)</w:t>
      </w:r>
      <w:r w:rsidR="004F1041">
        <w:rPr>
          <w:rFonts w:eastAsia="Times New Roman" w:cs="Calibri"/>
          <w:color w:val="002060"/>
          <w:kern w:val="0"/>
          <w:sz w:val="22"/>
          <w:szCs w:val="22"/>
          <w:lang w:eastAsia="en-GB"/>
          <w14:ligatures w14:val="none"/>
        </w:rPr>
        <w:t xml:space="preserve"> (</w:t>
      </w:r>
      <w:r w:rsidR="004B7EA4">
        <w:rPr>
          <w:rFonts w:eastAsia="Times New Roman" w:cs="Calibri"/>
          <w:color w:val="002060"/>
          <w:kern w:val="0"/>
          <w:sz w:val="22"/>
          <w:szCs w:val="22"/>
          <w:lang w:eastAsia="en-GB"/>
          <w14:ligatures w14:val="none"/>
        </w:rPr>
        <w:t xml:space="preserve">these values are </w:t>
      </w:r>
      <w:r w:rsidR="004F1041">
        <w:rPr>
          <w:rFonts w:eastAsia="Times New Roman" w:cs="Calibri"/>
          <w:color w:val="002060"/>
          <w:kern w:val="0"/>
          <w:sz w:val="22"/>
          <w:szCs w:val="22"/>
          <w:lang w:eastAsia="en-GB"/>
          <w14:ligatures w14:val="none"/>
        </w:rPr>
        <w:t>the WEL</w:t>
      </w:r>
      <w:r w:rsidR="004B7EA4">
        <w:rPr>
          <w:rFonts w:eastAsia="Times New Roman" w:cs="Calibri"/>
          <w:color w:val="002060"/>
          <w:kern w:val="0"/>
          <w:sz w:val="22"/>
          <w:szCs w:val="22"/>
          <w:lang w:eastAsia="en-GB"/>
          <w14:ligatures w14:val="none"/>
        </w:rPr>
        <w:t>s</w:t>
      </w:r>
      <w:r w:rsidR="004F1041">
        <w:rPr>
          <w:rFonts w:eastAsia="Times New Roman" w:cs="Calibri"/>
          <w:color w:val="002060"/>
          <w:kern w:val="0"/>
          <w:sz w:val="22"/>
          <w:szCs w:val="22"/>
          <w:lang w:eastAsia="en-GB"/>
          <w14:ligatures w14:val="none"/>
        </w:rPr>
        <w:t xml:space="preserve"> for CO</w:t>
      </w:r>
      <w:r w:rsidR="004F1041" w:rsidRPr="004B7EA4">
        <w:rPr>
          <w:rFonts w:eastAsia="Times New Roman" w:cs="Calibri"/>
          <w:color w:val="002060"/>
          <w:kern w:val="0"/>
          <w:sz w:val="22"/>
          <w:szCs w:val="22"/>
          <w:vertAlign w:val="subscript"/>
          <w:lang w:eastAsia="en-GB"/>
          <w14:ligatures w14:val="none"/>
        </w:rPr>
        <w:t>2</w:t>
      </w:r>
      <w:r w:rsidR="004F1041">
        <w:rPr>
          <w:rFonts w:eastAsia="Times New Roman" w:cs="Calibri"/>
          <w:color w:val="002060"/>
          <w:kern w:val="0"/>
          <w:sz w:val="22"/>
          <w:szCs w:val="22"/>
          <w:lang w:eastAsia="en-GB"/>
          <w14:ligatures w14:val="none"/>
        </w:rPr>
        <w:t xml:space="preserve"> as found in EH40)</w:t>
      </w:r>
    </w:p>
    <w:p w14:paraId="4B8B405B" w14:textId="7CBDB56F" w:rsidR="00B60FB7" w:rsidRPr="0020589C" w:rsidRDefault="00B60FB7" w:rsidP="00B60FB7">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625A6842" w14:textId="60CA37AA" w:rsidR="00B60FB7" w:rsidRPr="0020589C" w:rsidRDefault="00243C0E"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In this example, we are provided with the </w:t>
      </w:r>
      <w:r w:rsidR="006D0145" w:rsidRPr="0020589C">
        <w:rPr>
          <w:rFonts w:eastAsia="Times New Roman" w:cs="Calibri"/>
          <w:color w:val="002060"/>
          <w:kern w:val="0"/>
          <w:sz w:val="22"/>
          <w:szCs w:val="22"/>
          <w:lang w:eastAsia="en-GB"/>
          <w14:ligatures w14:val="none"/>
        </w:rPr>
        <w:t>volume of gas in the cylinder already</w:t>
      </w:r>
      <w:r w:rsidR="0029760A">
        <w:rPr>
          <w:rFonts w:eastAsia="Times New Roman" w:cs="Calibri"/>
          <w:color w:val="002060"/>
          <w:kern w:val="0"/>
          <w:sz w:val="22"/>
          <w:szCs w:val="22"/>
          <w:lang w:eastAsia="en-GB"/>
          <w14:ligatures w14:val="none"/>
        </w:rPr>
        <w:t xml:space="preserve"> (</w:t>
      </w:r>
      <w:r w:rsidR="009D3E75">
        <w:rPr>
          <w:rFonts w:eastAsia="Times New Roman" w:cs="Calibri"/>
          <w:color w:val="002060"/>
          <w:kern w:val="0"/>
          <w:sz w:val="22"/>
          <w:szCs w:val="22"/>
          <w:lang w:eastAsia="en-GB"/>
          <w14:ligatures w14:val="none"/>
        </w:rPr>
        <w:t>1.5m</w:t>
      </w:r>
      <w:r w:rsidR="009D3E75" w:rsidRPr="009D3E75">
        <w:rPr>
          <w:rFonts w:eastAsia="Times New Roman" w:cs="Calibri"/>
          <w:color w:val="002060"/>
          <w:kern w:val="0"/>
          <w:sz w:val="22"/>
          <w:szCs w:val="22"/>
          <w:vertAlign w:val="superscript"/>
          <w:lang w:eastAsia="en-GB"/>
          <w14:ligatures w14:val="none"/>
        </w:rPr>
        <w:t>3</w:t>
      </w:r>
      <w:r w:rsidR="0029760A">
        <w:rPr>
          <w:rFonts w:eastAsia="Times New Roman" w:cs="Calibri"/>
          <w:color w:val="002060"/>
          <w:kern w:val="0"/>
          <w:sz w:val="22"/>
          <w:szCs w:val="22"/>
          <w:lang w:eastAsia="en-GB"/>
          <w14:ligatures w14:val="none"/>
        </w:rPr>
        <w:t>)</w:t>
      </w:r>
      <w:r w:rsidR="006D0145" w:rsidRPr="0020589C">
        <w:rPr>
          <w:rFonts w:eastAsia="Times New Roman" w:cs="Calibri"/>
          <w:color w:val="002060"/>
          <w:kern w:val="0"/>
          <w:sz w:val="22"/>
          <w:szCs w:val="22"/>
          <w:lang w:eastAsia="en-GB"/>
          <w14:ligatures w14:val="none"/>
        </w:rPr>
        <w:t xml:space="preserve">. Some </w:t>
      </w:r>
      <w:r w:rsidR="00F773D4">
        <w:rPr>
          <w:rFonts w:eastAsia="Times New Roman" w:cs="Calibri"/>
          <w:color w:val="002060"/>
          <w:kern w:val="0"/>
          <w:sz w:val="22"/>
          <w:szCs w:val="22"/>
          <w:lang w:eastAsia="en-GB"/>
          <w14:ligatures w14:val="none"/>
        </w:rPr>
        <w:t>suppliers</w:t>
      </w:r>
      <w:r w:rsidR="006D0145" w:rsidRPr="0020589C">
        <w:rPr>
          <w:rFonts w:eastAsia="Times New Roman" w:cs="Calibri"/>
          <w:color w:val="002060"/>
          <w:kern w:val="0"/>
          <w:sz w:val="22"/>
          <w:szCs w:val="22"/>
          <w:lang w:eastAsia="en-GB"/>
          <w14:ligatures w14:val="none"/>
        </w:rPr>
        <w:t xml:space="preserve"> will provide this information up front</w:t>
      </w:r>
      <w:r w:rsidR="0089734F">
        <w:rPr>
          <w:rFonts w:eastAsia="Times New Roman" w:cs="Calibri"/>
          <w:color w:val="002060"/>
          <w:kern w:val="0"/>
          <w:sz w:val="22"/>
          <w:szCs w:val="22"/>
          <w:lang w:eastAsia="en-GB"/>
          <w14:ligatures w14:val="none"/>
        </w:rPr>
        <w:t xml:space="preserve"> on their website or guidance sheet. Knowing this</w:t>
      </w:r>
      <w:r w:rsidR="006D0145" w:rsidRPr="0020589C">
        <w:rPr>
          <w:rFonts w:eastAsia="Times New Roman" w:cs="Calibri"/>
          <w:color w:val="002060"/>
          <w:kern w:val="0"/>
          <w:sz w:val="22"/>
          <w:szCs w:val="22"/>
          <w:lang w:eastAsia="en-GB"/>
          <w14:ligatures w14:val="none"/>
        </w:rPr>
        <w:t xml:space="preserve"> makes the calculation </w:t>
      </w:r>
      <w:r w:rsidR="0089734F">
        <w:rPr>
          <w:rFonts w:eastAsia="Times New Roman" w:cs="Calibri"/>
          <w:color w:val="002060"/>
          <w:kern w:val="0"/>
          <w:sz w:val="22"/>
          <w:szCs w:val="22"/>
          <w:lang w:eastAsia="en-GB"/>
          <w14:ligatures w14:val="none"/>
        </w:rPr>
        <w:t xml:space="preserve">much </w:t>
      </w:r>
      <w:r w:rsidR="006D0145" w:rsidRPr="0020589C">
        <w:rPr>
          <w:rFonts w:eastAsia="Times New Roman" w:cs="Calibri"/>
          <w:color w:val="002060"/>
          <w:kern w:val="0"/>
          <w:sz w:val="22"/>
          <w:szCs w:val="22"/>
          <w:lang w:eastAsia="en-GB"/>
          <w14:ligatures w14:val="none"/>
        </w:rPr>
        <w:t>easier to complete</w:t>
      </w:r>
      <w:r w:rsidR="0089734F">
        <w:rPr>
          <w:rFonts w:eastAsia="Times New Roman" w:cs="Calibri"/>
          <w:color w:val="002060"/>
          <w:kern w:val="0"/>
          <w:sz w:val="22"/>
          <w:szCs w:val="22"/>
          <w:lang w:eastAsia="en-GB"/>
          <w14:ligatures w14:val="none"/>
        </w:rPr>
        <w:t xml:space="preserve">, </w:t>
      </w:r>
      <w:proofErr w:type="gramStart"/>
      <w:r w:rsidR="0089734F">
        <w:rPr>
          <w:rFonts w:eastAsia="Times New Roman" w:cs="Calibri"/>
          <w:color w:val="002060"/>
          <w:kern w:val="0"/>
          <w:sz w:val="22"/>
          <w:szCs w:val="22"/>
          <w:lang w:eastAsia="en-GB"/>
          <w14:ligatures w14:val="none"/>
        </w:rPr>
        <w:t>and also</w:t>
      </w:r>
      <w:proofErr w:type="gramEnd"/>
      <w:r w:rsidR="0089734F">
        <w:rPr>
          <w:rFonts w:eastAsia="Times New Roman" w:cs="Calibri"/>
          <w:color w:val="002060"/>
          <w:kern w:val="0"/>
          <w:sz w:val="22"/>
          <w:szCs w:val="22"/>
          <w:lang w:eastAsia="en-GB"/>
          <w14:ligatures w14:val="none"/>
        </w:rPr>
        <w:t xml:space="preserve"> more accurate the gas contents is usually measured rather than calculated.</w:t>
      </w:r>
    </w:p>
    <w:p w14:paraId="5E8852BE" w14:textId="53378E76" w:rsidR="000B79A4" w:rsidRPr="0020589C" w:rsidRDefault="000B79A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Knowing </w:t>
      </w:r>
      <w:r w:rsidR="0089734F">
        <w:rPr>
          <w:rFonts w:eastAsia="Times New Roman" w:cs="Calibri"/>
          <w:color w:val="002060"/>
          <w:kern w:val="0"/>
          <w:sz w:val="22"/>
          <w:szCs w:val="22"/>
          <w:lang w:eastAsia="en-GB"/>
          <w14:ligatures w14:val="none"/>
        </w:rPr>
        <w:t>the volume of CO</w:t>
      </w:r>
      <w:r w:rsidR="0089734F" w:rsidRPr="0089734F">
        <w:rPr>
          <w:rFonts w:eastAsia="Times New Roman" w:cs="Calibri"/>
          <w:color w:val="002060"/>
          <w:kern w:val="0"/>
          <w:sz w:val="22"/>
          <w:szCs w:val="22"/>
          <w:vertAlign w:val="subscript"/>
          <w:lang w:eastAsia="en-GB"/>
          <w14:ligatures w14:val="none"/>
        </w:rPr>
        <w:t>2</w:t>
      </w:r>
      <w:r w:rsidR="0089734F">
        <w:rPr>
          <w:rFonts w:eastAsia="Times New Roman" w:cs="Calibri"/>
          <w:color w:val="002060"/>
          <w:kern w:val="0"/>
          <w:sz w:val="22"/>
          <w:szCs w:val="22"/>
          <w:lang w:eastAsia="en-GB"/>
          <w14:ligatures w14:val="none"/>
        </w:rPr>
        <w:t xml:space="preserve"> in the cylinder already, </w:t>
      </w:r>
      <w:r w:rsidRPr="0020589C">
        <w:rPr>
          <w:rFonts w:eastAsia="Times New Roman" w:cs="Calibri"/>
          <w:color w:val="002060"/>
          <w:kern w:val="0"/>
          <w:sz w:val="22"/>
          <w:szCs w:val="22"/>
          <w:lang w:eastAsia="en-GB"/>
          <w14:ligatures w14:val="none"/>
        </w:rPr>
        <w:t>we can select the option: “I have a gas cylinder and already know the volume of the contents.”</w:t>
      </w:r>
    </w:p>
    <w:p w14:paraId="5261B169" w14:textId="5B7EA8E1" w:rsidR="000B79A4" w:rsidRPr="0020589C" w:rsidRDefault="000B79A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From there, we simply enter the values from the </w:t>
      </w:r>
      <w:r w:rsidR="007839AE" w:rsidRPr="0020589C">
        <w:rPr>
          <w:rFonts w:eastAsia="Times New Roman" w:cs="Calibri"/>
          <w:color w:val="002060"/>
          <w:kern w:val="0"/>
          <w:sz w:val="22"/>
          <w:szCs w:val="22"/>
          <w:lang w:eastAsia="en-GB"/>
          <w14:ligatures w14:val="none"/>
        </w:rPr>
        <w:t>scenario, select Carbon Dioxide from the Gas Hazard Type dropdown, and click “Calculate Concentration”.</w:t>
      </w:r>
    </w:p>
    <w:p w14:paraId="7601CBBD" w14:textId="5EF1EF54" w:rsidR="00D71E9B" w:rsidRPr="0020589C" w:rsidRDefault="00D71E9B" w:rsidP="00B25ADE">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02774F7F" wp14:editId="49FB8ADB">
            <wp:extent cx="4862195" cy="1876788"/>
            <wp:effectExtent l="0" t="0" r="1905" b="3175"/>
            <wp:docPr id="2069193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93432" name="Picture 1" descr="A screenshot of a computer&#10;&#10;AI-generated content may be incorrect."/>
                    <pic:cNvPicPr/>
                  </pic:nvPicPr>
                  <pic:blipFill>
                    <a:blip r:embed="rId21"/>
                    <a:stretch>
                      <a:fillRect/>
                    </a:stretch>
                  </pic:blipFill>
                  <pic:spPr>
                    <a:xfrm>
                      <a:off x="0" y="0"/>
                      <a:ext cx="4902662" cy="1892408"/>
                    </a:xfrm>
                    <a:prstGeom prst="rect">
                      <a:avLst/>
                    </a:prstGeom>
                  </pic:spPr>
                </pic:pic>
              </a:graphicData>
            </a:graphic>
          </wp:inline>
        </w:drawing>
      </w:r>
    </w:p>
    <w:p w14:paraId="2CC764C0" w14:textId="399066C2" w:rsidR="00D71E9B" w:rsidRPr="0020589C" w:rsidRDefault="00D71E9B" w:rsidP="00B25ADE">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73C2FAFD" wp14:editId="4FF413CD">
            <wp:extent cx="4862436" cy="3820562"/>
            <wp:effectExtent l="0" t="0" r="1905" b="2540"/>
            <wp:docPr id="458171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1604" name="Picture 1" descr="A screenshot of a computer&#10;&#10;AI-generated content may be incorrect."/>
                    <pic:cNvPicPr/>
                  </pic:nvPicPr>
                  <pic:blipFill>
                    <a:blip r:embed="rId22"/>
                    <a:stretch>
                      <a:fillRect/>
                    </a:stretch>
                  </pic:blipFill>
                  <pic:spPr>
                    <a:xfrm>
                      <a:off x="0" y="0"/>
                      <a:ext cx="4898649" cy="3849016"/>
                    </a:xfrm>
                    <a:prstGeom prst="rect">
                      <a:avLst/>
                    </a:prstGeom>
                  </pic:spPr>
                </pic:pic>
              </a:graphicData>
            </a:graphic>
          </wp:inline>
        </w:drawing>
      </w:r>
    </w:p>
    <w:p w14:paraId="6CE17583" w14:textId="0AEFF147" w:rsidR="00D85330" w:rsidRPr="0020589C" w:rsidRDefault="00D71E9B"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lastRenderedPageBreak/>
        <w:t xml:space="preserve">This </w:t>
      </w:r>
      <w:r w:rsidR="003D0D0C">
        <w:rPr>
          <w:rFonts w:eastAsia="Times New Roman" w:cs="Calibri"/>
          <w:color w:val="002060"/>
          <w:kern w:val="0"/>
          <w:sz w:val="22"/>
          <w:szCs w:val="22"/>
          <w:lang w:eastAsia="en-GB"/>
          <w14:ligatures w14:val="none"/>
        </w:rPr>
        <w:t>displays</w:t>
      </w:r>
      <w:r w:rsidR="006131A6">
        <w:rPr>
          <w:rFonts w:eastAsia="Times New Roman" w:cs="Calibri"/>
          <w:color w:val="002060"/>
          <w:kern w:val="0"/>
          <w:sz w:val="22"/>
          <w:szCs w:val="22"/>
          <w:lang w:eastAsia="en-GB"/>
          <w14:ligatures w14:val="none"/>
        </w:rPr>
        <w:t xml:space="preserve"> </w:t>
      </w:r>
      <w:r w:rsidRPr="0020589C">
        <w:rPr>
          <w:rFonts w:eastAsia="Times New Roman" w:cs="Calibri"/>
          <w:color w:val="002060"/>
          <w:kern w:val="0"/>
          <w:sz w:val="22"/>
          <w:szCs w:val="22"/>
          <w:lang w:eastAsia="en-GB"/>
          <w14:ligatures w14:val="none"/>
        </w:rPr>
        <w:t xml:space="preserve">a </w:t>
      </w:r>
      <w:r w:rsidR="00D85330" w:rsidRPr="0020589C">
        <w:rPr>
          <w:rFonts w:eastAsia="Times New Roman" w:cs="Calibri"/>
          <w:color w:val="002060"/>
          <w:kern w:val="0"/>
          <w:sz w:val="22"/>
          <w:szCs w:val="22"/>
          <w:lang w:eastAsia="en-GB"/>
          <w14:ligatures w14:val="none"/>
        </w:rPr>
        <w:t xml:space="preserve">room concentration </w:t>
      </w:r>
      <w:r w:rsidRPr="0020589C">
        <w:rPr>
          <w:rFonts w:eastAsia="Times New Roman" w:cs="Calibri"/>
          <w:color w:val="002060"/>
          <w:kern w:val="0"/>
          <w:sz w:val="22"/>
          <w:szCs w:val="22"/>
          <w:lang w:eastAsia="en-GB"/>
          <w14:ligatures w14:val="none"/>
        </w:rPr>
        <w:t>of 3.75% CO</w:t>
      </w:r>
      <w:r w:rsidRPr="0020589C">
        <w:rPr>
          <w:rFonts w:eastAsia="Times New Roman" w:cs="Calibri"/>
          <w:color w:val="002060"/>
          <w:kern w:val="0"/>
          <w:sz w:val="22"/>
          <w:szCs w:val="22"/>
          <w:vertAlign w:val="subscript"/>
          <w:lang w:eastAsia="en-GB"/>
          <w14:ligatures w14:val="none"/>
        </w:rPr>
        <w:t>2</w:t>
      </w:r>
      <w:r w:rsidR="00D85330" w:rsidRPr="0020589C">
        <w:rPr>
          <w:rFonts w:eastAsia="Times New Roman" w:cs="Calibri"/>
          <w:color w:val="002060"/>
          <w:kern w:val="0"/>
          <w:sz w:val="22"/>
          <w:szCs w:val="22"/>
          <w:lang w:eastAsia="en-GB"/>
          <w14:ligatures w14:val="none"/>
        </w:rPr>
        <w:t>.</w:t>
      </w:r>
      <w:r w:rsidR="00B83FCA" w:rsidRPr="0020589C">
        <w:rPr>
          <w:rFonts w:eastAsia="Times New Roman" w:cs="Calibri"/>
          <w:color w:val="002060"/>
          <w:kern w:val="0"/>
          <w:sz w:val="22"/>
          <w:szCs w:val="22"/>
          <w:lang w:eastAsia="en-GB"/>
          <w14:ligatures w14:val="none"/>
        </w:rPr>
        <w:t xml:space="preserve"> As indicated below, the recommendation is such that detection must be considered as this level of gas release is well above the 0.5% </w:t>
      </w:r>
      <w:r w:rsidR="001F1BB5" w:rsidRPr="0020589C">
        <w:rPr>
          <w:rFonts w:eastAsia="Times New Roman" w:cs="Calibri"/>
          <w:color w:val="002060"/>
          <w:kern w:val="0"/>
          <w:sz w:val="22"/>
          <w:szCs w:val="22"/>
          <w:lang w:eastAsia="en-GB"/>
          <w14:ligatures w14:val="none"/>
        </w:rPr>
        <w:t>limit.</w:t>
      </w:r>
    </w:p>
    <w:p w14:paraId="4284A005" w14:textId="4CB81A96" w:rsidR="00D70859" w:rsidRPr="0020589C" w:rsidRDefault="00B83FC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09CC9D29" wp14:editId="00DD7CB3">
            <wp:extent cx="4916032" cy="829506"/>
            <wp:effectExtent l="0" t="0" r="0" b="0"/>
            <wp:docPr id="719991844"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91844" name="Picture 1" descr="A white background with red text&#10;&#10;AI-generated content may be incorrect."/>
                    <pic:cNvPicPr/>
                  </pic:nvPicPr>
                  <pic:blipFill>
                    <a:blip r:embed="rId23"/>
                    <a:stretch>
                      <a:fillRect/>
                    </a:stretch>
                  </pic:blipFill>
                  <pic:spPr>
                    <a:xfrm>
                      <a:off x="0" y="0"/>
                      <a:ext cx="4986443" cy="841387"/>
                    </a:xfrm>
                    <a:prstGeom prst="rect">
                      <a:avLst/>
                    </a:prstGeom>
                  </pic:spPr>
                </pic:pic>
              </a:graphicData>
            </a:graphic>
          </wp:inline>
        </w:drawing>
      </w:r>
      <w:r w:rsidR="00D71E9B" w:rsidRPr="0020589C">
        <w:rPr>
          <w:rFonts w:eastAsia="Times New Roman" w:cs="Calibri"/>
          <w:color w:val="002060"/>
          <w:kern w:val="0"/>
          <w:sz w:val="22"/>
          <w:szCs w:val="22"/>
          <w:lang w:eastAsia="en-GB"/>
          <w14:ligatures w14:val="none"/>
        </w:rPr>
        <w:t xml:space="preserve"> </w:t>
      </w:r>
    </w:p>
    <w:p w14:paraId="1321E9EA" w14:textId="25517F12" w:rsidR="00B861AA" w:rsidRPr="0020589C" w:rsidRDefault="00B861AA" w:rsidP="00E6399A">
      <w:pPr>
        <w:pStyle w:val="Heading2"/>
        <w:rPr>
          <w:rFonts w:asciiTheme="minorHAnsi" w:eastAsia="Times New Roman" w:hAnsiTheme="minorHAnsi"/>
          <w:lang w:eastAsia="en-GB"/>
        </w:rPr>
      </w:pPr>
      <w:bookmarkStart w:id="18" w:name="_Toc233629882"/>
      <w:r w:rsidRPr="0020589C">
        <w:rPr>
          <w:rFonts w:asciiTheme="minorHAnsi" w:eastAsia="Times New Roman" w:hAnsiTheme="minorHAnsi"/>
          <w:lang w:eastAsia="en-GB"/>
        </w:rPr>
        <w:t>Scenario 5: Slow Leak (Flammable)</w:t>
      </w:r>
      <w:bookmarkEnd w:id="18"/>
    </w:p>
    <w:p w14:paraId="75791172" w14:textId="2D58147D" w:rsidR="00D70859" w:rsidRPr="0020589C" w:rsidRDefault="00D70859"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w:t>
      </w:r>
    </w:p>
    <w:p w14:paraId="5B319192" w14:textId="3207ED1D" w:rsidR="00B861AA" w:rsidRPr="0020589C" w:rsidRDefault="00B861AA" w:rsidP="00B861AA">
      <w:pPr>
        <w:numPr>
          <w:ilvl w:val="0"/>
          <w:numId w:val="12"/>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Steady-State Concentration:</w:t>
      </w:r>
      <w:r w:rsidRPr="0020589C">
        <w:rPr>
          <w:rFonts w:eastAsia="Times New Roman" w:cs="Calibri"/>
          <w:color w:val="002060"/>
          <w:kern w:val="0"/>
          <w:sz w:val="22"/>
          <w:szCs w:val="22"/>
          <w:lang w:eastAsia="en-GB"/>
          <w14:ligatures w14:val="none"/>
        </w:rPr>
        <w:t> 0.21%.</w:t>
      </w:r>
      <w:r w:rsidR="003D0D0C">
        <w:rPr>
          <w:rFonts w:eastAsia="Times New Roman" w:cs="Calibri"/>
          <w:color w:val="002060"/>
          <w:kern w:val="0"/>
          <w:sz w:val="22"/>
          <w:szCs w:val="22"/>
          <w:lang w:eastAsia="en-GB"/>
          <w14:ligatures w14:val="none"/>
        </w:rPr>
        <w:br/>
      </w:r>
    </w:p>
    <w:p w14:paraId="2FD05DFF" w14:textId="7D82A897" w:rsidR="00D70859" w:rsidRPr="0020589C" w:rsidRDefault="00D70859" w:rsidP="00D70859">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0115D9B6" w14:textId="36E8F392" w:rsidR="00F4281C" w:rsidRPr="0020589C" w:rsidRDefault="006D53AC" w:rsidP="00473D41">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Calculating the volume of a slow leak is not an exact science, and this calculator should be used with</w:t>
      </w:r>
      <w:r w:rsidR="009843F2" w:rsidRPr="0020589C">
        <w:rPr>
          <w:rFonts w:eastAsia="Times New Roman" w:cs="Calibri"/>
          <w:color w:val="002060"/>
          <w:kern w:val="0"/>
          <w:sz w:val="22"/>
          <w:szCs w:val="22"/>
          <w:lang w:eastAsia="en-GB"/>
          <w14:ligatures w14:val="none"/>
        </w:rPr>
        <w:t xml:space="preserve"> </w:t>
      </w:r>
      <w:r w:rsidR="00F54912" w:rsidRPr="0020589C">
        <w:rPr>
          <w:rFonts w:eastAsia="Times New Roman" w:cs="Calibri"/>
          <w:color w:val="002060"/>
          <w:kern w:val="0"/>
          <w:sz w:val="22"/>
          <w:szCs w:val="22"/>
          <w:lang w:eastAsia="en-GB"/>
          <w14:ligatures w14:val="none"/>
        </w:rPr>
        <w:t>caution. If values are not known or measurable, then coming to a</w:t>
      </w:r>
      <w:r w:rsidR="004B1E82" w:rsidRPr="0020589C">
        <w:rPr>
          <w:rFonts w:eastAsia="Times New Roman" w:cs="Calibri"/>
          <w:color w:val="002060"/>
          <w:kern w:val="0"/>
          <w:sz w:val="22"/>
          <w:szCs w:val="22"/>
          <w:lang w:eastAsia="en-GB"/>
          <w14:ligatures w14:val="none"/>
        </w:rPr>
        <w:t>n accurate conclusion</w:t>
      </w:r>
      <w:r w:rsidR="00F4281C" w:rsidRPr="0020589C">
        <w:rPr>
          <w:rFonts w:eastAsia="Times New Roman" w:cs="Calibri"/>
          <w:color w:val="002060"/>
          <w:kern w:val="0"/>
          <w:sz w:val="22"/>
          <w:szCs w:val="22"/>
          <w:lang w:eastAsia="en-GB"/>
          <w14:ligatures w14:val="none"/>
        </w:rPr>
        <w:t xml:space="preserve"> on the risk to a person i</w:t>
      </w:r>
      <w:r w:rsidR="002B3E25">
        <w:rPr>
          <w:rFonts w:eastAsia="Times New Roman" w:cs="Calibri"/>
          <w:color w:val="002060"/>
          <w:kern w:val="0"/>
          <w:sz w:val="22"/>
          <w:szCs w:val="22"/>
          <w:lang w:eastAsia="en-GB"/>
          <w14:ligatures w14:val="none"/>
        </w:rPr>
        <w:t>s</w:t>
      </w:r>
      <w:r w:rsidR="00F4281C" w:rsidRPr="0020589C">
        <w:rPr>
          <w:rFonts w:eastAsia="Times New Roman" w:cs="Calibri"/>
          <w:color w:val="002060"/>
          <w:kern w:val="0"/>
          <w:sz w:val="22"/>
          <w:szCs w:val="22"/>
          <w:lang w:eastAsia="en-GB"/>
          <w14:ligatures w14:val="none"/>
        </w:rPr>
        <w:t xml:space="preserve"> difficult.</w:t>
      </w:r>
      <w:r w:rsidR="001534A7" w:rsidRPr="0020589C">
        <w:rPr>
          <w:rFonts w:eastAsia="Times New Roman" w:cs="Calibri"/>
          <w:color w:val="002060"/>
          <w:kern w:val="0"/>
          <w:sz w:val="22"/>
          <w:szCs w:val="22"/>
          <w:lang w:eastAsia="en-GB"/>
          <w14:ligatures w14:val="none"/>
        </w:rPr>
        <w:t xml:space="preserve"> </w:t>
      </w:r>
      <w:r w:rsidR="00125018" w:rsidRPr="00125018">
        <w:rPr>
          <w:rFonts w:eastAsia="Times New Roman" w:cs="Calibri"/>
          <w:color w:val="002060"/>
          <w:kern w:val="0"/>
          <w:sz w:val="22"/>
          <w:szCs w:val="22"/>
          <w:lang w:eastAsia="en-GB"/>
          <w14:ligatures w14:val="none"/>
        </w:rPr>
        <w:t xml:space="preserve">Where possible, avoid estimating leak rates and air-change rates; </w:t>
      </w:r>
      <w:r w:rsidR="00125018" w:rsidRPr="00125018">
        <w:rPr>
          <w:rFonts w:eastAsia="Times New Roman" w:cs="Calibri"/>
          <w:color w:val="002060"/>
          <w:kern w:val="0"/>
          <w:sz w:val="22"/>
          <w:szCs w:val="22"/>
          <w:u w:val="single"/>
          <w:lang w:eastAsia="en-GB"/>
          <w14:ligatures w14:val="none"/>
        </w:rPr>
        <w:t>these should be measured rather than estimated</w:t>
      </w:r>
      <w:r w:rsidR="00125018" w:rsidRPr="00125018">
        <w:rPr>
          <w:rFonts w:eastAsia="Times New Roman" w:cs="Calibri"/>
          <w:color w:val="002060"/>
          <w:kern w:val="0"/>
          <w:sz w:val="22"/>
          <w:szCs w:val="22"/>
          <w:lang w:eastAsia="en-GB"/>
          <w14:ligatures w14:val="none"/>
        </w:rPr>
        <w:t>.</w:t>
      </w:r>
    </w:p>
    <w:p w14:paraId="7D37BD6E" w14:textId="32FAE5E8" w:rsidR="00197300" w:rsidRPr="0020589C" w:rsidRDefault="00CB2353" w:rsidP="00473D41">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In this scenario, the leak rate is measured as 1 m</w:t>
      </w:r>
      <w:r w:rsidRPr="005E6078">
        <w:rPr>
          <w:color w:val="002060"/>
          <w:sz w:val="22"/>
          <w:szCs w:val="22"/>
          <w:vertAlign w:val="superscript"/>
        </w:rPr>
        <w:t>3</w:t>
      </w:r>
      <w:r w:rsidRPr="0020589C">
        <w:rPr>
          <w:color w:val="002060"/>
          <w:sz w:val="22"/>
          <w:szCs w:val="22"/>
        </w:rPr>
        <w:t xml:space="preserve">/hr. </w:t>
      </w:r>
      <w:r w:rsidR="00163C63" w:rsidRPr="0020589C">
        <w:rPr>
          <w:rFonts w:eastAsia="Times New Roman" w:cs="Calibri"/>
          <w:color w:val="002060"/>
          <w:kern w:val="0"/>
          <w:sz w:val="22"/>
          <w:szCs w:val="22"/>
          <w:lang w:eastAsia="en-GB"/>
          <w14:ligatures w14:val="none"/>
        </w:rPr>
        <w:t xml:space="preserve"> </w:t>
      </w:r>
      <w:r w:rsidR="00197300" w:rsidRPr="0020589C">
        <w:rPr>
          <w:rFonts w:eastAsia="Times New Roman" w:cs="Calibri"/>
          <w:color w:val="002060"/>
          <w:kern w:val="0"/>
          <w:sz w:val="22"/>
          <w:szCs w:val="22"/>
          <w:lang w:eastAsia="en-GB"/>
          <w14:ligatures w14:val="none"/>
        </w:rPr>
        <w:t>We begin by selecting the slow leak calculator:</w:t>
      </w:r>
    </w:p>
    <w:p w14:paraId="428987FA" w14:textId="1C3CB7AE" w:rsidR="00D8534E" w:rsidRPr="0020589C" w:rsidRDefault="00E04A12"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605F5F6E" wp14:editId="7F2C1448">
            <wp:extent cx="4962453" cy="3974471"/>
            <wp:effectExtent l="0" t="0" r="3810" b="635"/>
            <wp:docPr id="529183043"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3043" name="Picture 1" descr="A screenshot of a calculator&#10;&#10;AI-generated content may be incorrect."/>
                    <pic:cNvPicPr/>
                  </pic:nvPicPr>
                  <pic:blipFill>
                    <a:blip r:embed="rId24"/>
                    <a:stretch>
                      <a:fillRect/>
                    </a:stretch>
                  </pic:blipFill>
                  <pic:spPr>
                    <a:xfrm>
                      <a:off x="0" y="0"/>
                      <a:ext cx="4983403" cy="3991250"/>
                    </a:xfrm>
                    <a:prstGeom prst="rect">
                      <a:avLst/>
                    </a:prstGeom>
                  </pic:spPr>
                </pic:pic>
              </a:graphicData>
            </a:graphic>
          </wp:inline>
        </w:drawing>
      </w:r>
    </w:p>
    <w:p w14:paraId="315A508E" w14:textId="6D667812" w:rsidR="00E04A12" w:rsidRPr="0020589C" w:rsidRDefault="00197300"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lastRenderedPageBreak/>
        <w:t xml:space="preserve">After this, we can enter all the details </w:t>
      </w:r>
      <w:r w:rsidR="008D6C54">
        <w:rPr>
          <w:color w:val="002060"/>
          <w:sz w:val="22"/>
          <w:szCs w:val="22"/>
        </w:rPr>
        <w:t xml:space="preserve">from the scenario </w:t>
      </w:r>
      <w:r w:rsidRPr="0020589C">
        <w:rPr>
          <w:color w:val="002060"/>
          <w:sz w:val="22"/>
          <w:szCs w:val="22"/>
        </w:rPr>
        <w:t>into the calculator. We enter the measured leak rate of 1 m</w:t>
      </w:r>
      <w:r w:rsidRPr="0020589C">
        <w:rPr>
          <w:color w:val="002060"/>
          <w:sz w:val="22"/>
          <w:szCs w:val="22"/>
          <w:vertAlign w:val="superscript"/>
        </w:rPr>
        <w:t>3</w:t>
      </w:r>
      <w:r w:rsidRPr="0020589C">
        <w:rPr>
          <w:color w:val="002060"/>
          <w:sz w:val="22"/>
          <w:szCs w:val="22"/>
        </w:rPr>
        <w:t xml:space="preserve">/hr, </w:t>
      </w:r>
      <w:r w:rsidR="002C6AEC">
        <w:rPr>
          <w:color w:val="002060"/>
          <w:sz w:val="22"/>
          <w:szCs w:val="22"/>
        </w:rPr>
        <w:t xml:space="preserve">then </w:t>
      </w:r>
      <w:r w:rsidRPr="0020589C">
        <w:rPr>
          <w:color w:val="002060"/>
          <w:sz w:val="22"/>
          <w:szCs w:val="22"/>
        </w:rPr>
        <w:t xml:space="preserve">the air changes </w:t>
      </w:r>
      <w:r w:rsidR="002C6AEC">
        <w:rPr>
          <w:color w:val="002060"/>
          <w:sz w:val="22"/>
          <w:szCs w:val="22"/>
        </w:rPr>
        <w:t>per hour (</w:t>
      </w:r>
      <w:r w:rsidRPr="0020589C">
        <w:rPr>
          <w:color w:val="002060"/>
          <w:sz w:val="22"/>
          <w:szCs w:val="22"/>
        </w:rPr>
        <w:t>6</w:t>
      </w:r>
      <w:r w:rsidR="002C6AEC">
        <w:rPr>
          <w:color w:val="002060"/>
          <w:sz w:val="22"/>
          <w:szCs w:val="22"/>
        </w:rPr>
        <w:t xml:space="preserve"> ACH)</w:t>
      </w:r>
      <w:r w:rsidRPr="0020589C">
        <w:rPr>
          <w:color w:val="002060"/>
          <w:sz w:val="22"/>
          <w:szCs w:val="22"/>
        </w:rPr>
        <w:t xml:space="preserve"> and the free air volume </w:t>
      </w:r>
      <w:r w:rsidR="002C6AEC">
        <w:rPr>
          <w:color w:val="002060"/>
          <w:sz w:val="22"/>
          <w:szCs w:val="22"/>
        </w:rPr>
        <w:t>(</w:t>
      </w:r>
      <w:r w:rsidRPr="0020589C">
        <w:rPr>
          <w:color w:val="002060"/>
          <w:sz w:val="22"/>
          <w:szCs w:val="22"/>
        </w:rPr>
        <w:t>80</w:t>
      </w:r>
      <w:r w:rsidR="009C4DE9" w:rsidRPr="0020589C">
        <w:rPr>
          <w:color w:val="002060"/>
          <w:sz w:val="22"/>
          <w:szCs w:val="22"/>
        </w:rPr>
        <w:t xml:space="preserve"> m</w:t>
      </w:r>
      <w:r w:rsidR="009C4DE9" w:rsidRPr="0020589C">
        <w:rPr>
          <w:color w:val="002060"/>
          <w:sz w:val="22"/>
          <w:szCs w:val="22"/>
          <w:vertAlign w:val="superscript"/>
        </w:rPr>
        <w:t>3</w:t>
      </w:r>
      <w:r w:rsidR="002C6AEC">
        <w:rPr>
          <w:color w:val="002060"/>
          <w:sz w:val="22"/>
          <w:szCs w:val="22"/>
        </w:rPr>
        <w:t>)</w:t>
      </w:r>
      <w:r w:rsidRPr="0020589C">
        <w:rPr>
          <w:color w:val="002060"/>
          <w:sz w:val="22"/>
          <w:szCs w:val="22"/>
        </w:rPr>
        <w:t>. We then select Flammable as the Gas Hazard Type and click Calculate.</w:t>
      </w:r>
    </w:p>
    <w:p w14:paraId="17F75831" w14:textId="7E4B687D" w:rsidR="00197300" w:rsidRPr="0020589C" w:rsidRDefault="005C0549"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2DF480B1" wp14:editId="1DBE997B">
            <wp:extent cx="4837208" cy="5432079"/>
            <wp:effectExtent l="0" t="0" r="1905" b="3810"/>
            <wp:docPr id="152102914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29148" name="Picture 1" descr="Screens screenshot of a computer&#10;&#10;AI-generated content may be incorrect."/>
                    <pic:cNvPicPr/>
                  </pic:nvPicPr>
                  <pic:blipFill>
                    <a:blip r:embed="rId25"/>
                    <a:stretch>
                      <a:fillRect/>
                    </a:stretch>
                  </pic:blipFill>
                  <pic:spPr>
                    <a:xfrm>
                      <a:off x="0" y="0"/>
                      <a:ext cx="4863090" cy="5461144"/>
                    </a:xfrm>
                    <a:prstGeom prst="rect">
                      <a:avLst/>
                    </a:prstGeom>
                  </pic:spPr>
                </pic:pic>
              </a:graphicData>
            </a:graphic>
          </wp:inline>
        </w:drawing>
      </w:r>
    </w:p>
    <w:p w14:paraId="64EF2438" w14:textId="0A7D211C" w:rsidR="004A7C21" w:rsidRPr="0020589C" w:rsidRDefault="003A43AC"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W</w:t>
      </w:r>
      <w:r w:rsidR="00CC136F" w:rsidRPr="0020589C">
        <w:rPr>
          <w:color w:val="002060"/>
          <w:sz w:val="22"/>
          <w:szCs w:val="22"/>
        </w:rPr>
        <w:t xml:space="preserve">e end with a steady-state concentration of 0.21%. This is below 25% of the </w:t>
      </w:r>
      <w:r w:rsidR="00ED4A0A" w:rsidRPr="0020589C">
        <w:rPr>
          <w:color w:val="002060"/>
          <w:sz w:val="22"/>
          <w:szCs w:val="22"/>
        </w:rPr>
        <w:t xml:space="preserve">value of </w:t>
      </w:r>
      <w:r w:rsidR="00CC136F" w:rsidRPr="0020589C">
        <w:rPr>
          <w:color w:val="002060"/>
          <w:sz w:val="22"/>
          <w:szCs w:val="22"/>
        </w:rPr>
        <w:t>LEL</w:t>
      </w:r>
      <w:r w:rsidR="00ED4A0A" w:rsidRPr="0020589C">
        <w:rPr>
          <w:color w:val="002060"/>
          <w:sz w:val="22"/>
          <w:szCs w:val="22"/>
        </w:rPr>
        <w:t>s</w:t>
      </w:r>
      <w:r w:rsidR="00CC136F" w:rsidRPr="0020589C">
        <w:rPr>
          <w:color w:val="002060"/>
          <w:sz w:val="22"/>
          <w:szCs w:val="22"/>
        </w:rPr>
        <w:t xml:space="preserve"> for common flammable gases such as hydrogen and methane. The need for detection remains dependent on the specific gas, its LEL, local accumulation, ignition sources, and the proximity of work.</w:t>
      </w:r>
    </w:p>
    <w:p w14:paraId="367E8284" w14:textId="5EEAC5AB" w:rsidR="00CC2B19" w:rsidRPr="0020589C" w:rsidRDefault="00CC2B19"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6FAE263C" wp14:editId="7F5C12CA">
            <wp:extent cx="4689695" cy="2317310"/>
            <wp:effectExtent l="0" t="0" r="0" b="0"/>
            <wp:docPr id="545773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3413" name="Picture 1" descr="A screenshot of a computer&#10;&#10;AI-generated content may be incorrect."/>
                    <pic:cNvPicPr/>
                  </pic:nvPicPr>
                  <pic:blipFill>
                    <a:blip r:embed="rId26"/>
                    <a:stretch>
                      <a:fillRect/>
                    </a:stretch>
                  </pic:blipFill>
                  <pic:spPr>
                    <a:xfrm>
                      <a:off x="0" y="0"/>
                      <a:ext cx="4709418" cy="2327056"/>
                    </a:xfrm>
                    <a:prstGeom prst="rect">
                      <a:avLst/>
                    </a:prstGeom>
                  </pic:spPr>
                </pic:pic>
              </a:graphicData>
            </a:graphic>
          </wp:inline>
        </w:drawing>
      </w:r>
    </w:p>
    <w:p w14:paraId="0057294B" w14:textId="4E2462CD" w:rsidR="00B861AA" w:rsidRPr="0020589C" w:rsidRDefault="00B861AA" w:rsidP="00E6399A">
      <w:pPr>
        <w:pStyle w:val="Heading2"/>
        <w:rPr>
          <w:rFonts w:asciiTheme="minorHAnsi" w:eastAsia="Times New Roman" w:hAnsiTheme="minorHAnsi"/>
          <w:lang w:eastAsia="en-GB"/>
        </w:rPr>
      </w:pPr>
      <w:bookmarkStart w:id="19" w:name="_Toc233629883"/>
      <w:r w:rsidRPr="0020589C">
        <w:rPr>
          <w:rFonts w:asciiTheme="minorHAnsi" w:eastAsia="Times New Roman" w:hAnsiTheme="minorHAnsi"/>
          <w:lang w:eastAsia="en-GB"/>
        </w:rPr>
        <w:t>Scenario 6: Toxic Gas, External Lookups &amp; Detection Placement</w:t>
      </w:r>
      <w:bookmarkEnd w:id="19"/>
    </w:p>
    <w:p w14:paraId="0B1131EE" w14:textId="5502EE19" w:rsidR="00F755BA" w:rsidRPr="0020589C" w:rsidRDefault="00F755B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w:t>
      </w:r>
    </w:p>
    <w:p w14:paraId="2AD7CC22" w14:textId="32756804" w:rsidR="00B861AA" w:rsidRPr="0020589C" w:rsidRDefault="00B861AA" w:rsidP="00B861AA">
      <w:pPr>
        <w:numPr>
          <w:ilvl w:val="0"/>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cs="Calibri"/>
          <w:b/>
          <w:bCs/>
          <w:color w:val="002060"/>
          <w:sz w:val="22"/>
          <w:szCs w:val="22"/>
        </w:rPr>
        <w:t>Gas Volume</w:t>
      </w:r>
      <w:r w:rsidRPr="0020589C">
        <w:rPr>
          <w:rFonts w:cs="Calibri"/>
          <w:color w:val="002060"/>
          <w:sz w:val="22"/>
          <w:szCs w:val="22"/>
        </w:rPr>
        <w:t>: 0.</w:t>
      </w:r>
      <w:r w:rsidR="006121CC" w:rsidRPr="0020589C">
        <w:rPr>
          <w:rFonts w:cs="Calibri"/>
          <w:color w:val="002060"/>
          <w:sz w:val="22"/>
          <w:szCs w:val="22"/>
        </w:rPr>
        <w:t>5</w:t>
      </w:r>
      <w:r w:rsidRPr="0020589C">
        <w:rPr>
          <w:rFonts w:cs="Calibri"/>
          <w:color w:val="002060"/>
          <w:sz w:val="22"/>
          <w:szCs w:val="22"/>
        </w:rPr>
        <w:t>m³.</w:t>
      </w:r>
    </w:p>
    <w:p w14:paraId="33BEFC6F" w14:textId="1F250296" w:rsidR="00B861AA" w:rsidRPr="0020589C" w:rsidRDefault="00B861AA" w:rsidP="00B861AA">
      <w:pPr>
        <w:numPr>
          <w:ilvl w:val="1"/>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cs="Calibri"/>
          <w:color w:val="002060"/>
          <w:sz w:val="22"/>
          <w:szCs w:val="22"/>
        </w:rPr>
        <w:t xml:space="preserve">Methodology: A standard BOC size 'AV' cylinder has a </w:t>
      </w:r>
      <w:r w:rsidR="004106B7">
        <w:rPr>
          <w:rFonts w:cs="Calibri"/>
          <w:color w:val="002060"/>
          <w:sz w:val="22"/>
          <w:szCs w:val="22"/>
        </w:rPr>
        <w:t>c</w:t>
      </w:r>
      <w:r w:rsidR="009D6BC7">
        <w:rPr>
          <w:rFonts w:cs="Calibri"/>
          <w:color w:val="002060"/>
          <w:sz w:val="22"/>
          <w:szCs w:val="22"/>
        </w:rPr>
        <w:t xml:space="preserve">ylinder capacity of 500 </w:t>
      </w:r>
      <w:r w:rsidRPr="0020589C">
        <w:rPr>
          <w:rFonts w:cs="Calibri"/>
          <w:color w:val="002060"/>
          <w:sz w:val="22"/>
          <w:szCs w:val="22"/>
        </w:rPr>
        <w:t>Litres</w:t>
      </w:r>
      <w:r w:rsidR="009D6BC7">
        <w:rPr>
          <w:rFonts w:cs="Calibri"/>
          <w:color w:val="002060"/>
          <w:sz w:val="22"/>
          <w:szCs w:val="22"/>
        </w:rPr>
        <w:t>. To convert from L to m</w:t>
      </w:r>
      <w:r w:rsidR="009D6BC7" w:rsidRPr="009D6BC7">
        <w:rPr>
          <w:rFonts w:cs="Calibri"/>
          <w:color w:val="002060"/>
          <w:sz w:val="22"/>
          <w:szCs w:val="22"/>
          <w:vertAlign w:val="superscript"/>
        </w:rPr>
        <w:t>3</w:t>
      </w:r>
      <w:r w:rsidR="009D6BC7">
        <w:rPr>
          <w:rFonts w:cs="Calibri"/>
          <w:color w:val="002060"/>
          <w:sz w:val="22"/>
          <w:szCs w:val="22"/>
        </w:rPr>
        <w:t>, we divide by 1000, which equals 0.5m</w:t>
      </w:r>
      <w:r w:rsidR="009D6BC7" w:rsidRPr="009D6BC7">
        <w:rPr>
          <w:rFonts w:cs="Calibri"/>
          <w:color w:val="002060"/>
          <w:sz w:val="22"/>
          <w:szCs w:val="22"/>
          <w:vertAlign w:val="superscript"/>
        </w:rPr>
        <w:t>3</w:t>
      </w:r>
      <w:r w:rsidR="009D6BC7">
        <w:rPr>
          <w:rFonts w:cs="Calibri"/>
          <w:color w:val="002060"/>
          <w:sz w:val="22"/>
          <w:szCs w:val="22"/>
        </w:rPr>
        <w:t xml:space="preserve"> of CO.</w:t>
      </w:r>
    </w:p>
    <w:p w14:paraId="40E70C82" w14:textId="7D30916A" w:rsidR="00B861AA" w:rsidRPr="0020589C" w:rsidRDefault="00B861AA" w:rsidP="00B861AA">
      <w:pPr>
        <w:numPr>
          <w:ilvl w:val="0"/>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cs="Calibri"/>
          <w:b/>
          <w:bCs/>
          <w:color w:val="002060"/>
          <w:sz w:val="22"/>
          <w:szCs w:val="22"/>
        </w:rPr>
        <w:t>Room Concentration:</w:t>
      </w:r>
      <w:r w:rsidRPr="0020589C">
        <w:rPr>
          <w:rFonts w:cs="Calibri"/>
          <w:color w:val="002060"/>
          <w:sz w:val="22"/>
          <w:szCs w:val="22"/>
        </w:rPr>
        <w:t> </w:t>
      </w:r>
      <w:r w:rsidR="004048CF" w:rsidRPr="0020589C">
        <w:rPr>
          <w:rFonts w:cs="Calibri"/>
          <w:color w:val="002060"/>
          <w:sz w:val="22"/>
          <w:szCs w:val="22"/>
        </w:rPr>
        <w:t>6250</w:t>
      </w:r>
      <w:r w:rsidRPr="0020589C">
        <w:rPr>
          <w:rFonts w:cs="Calibri"/>
          <w:color w:val="002060"/>
          <w:sz w:val="22"/>
          <w:szCs w:val="22"/>
        </w:rPr>
        <w:t xml:space="preserve"> ppm.</w:t>
      </w:r>
    </w:p>
    <w:p w14:paraId="7AD7BD6D" w14:textId="18F7B028" w:rsidR="00B861AA" w:rsidRPr="0020589C" w:rsidRDefault="00B861AA" w:rsidP="00B861AA">
      <w:pPr>
        <w:numPr>
          <w:ilvl w:val="0"/>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WEL &amp; Detection Requirement:</w:t>
      </w:r>
      <w:r w:rsidRPr="0020589C">
        <w:rPr>
          <w:rFonts w:eastAsia="Times New Roman" w:cs="Calibri"/>
          <w:color w:val="002060"/>
          <w:kern w:val="0"/>
          <w:sz w:val="22"/>
          <w:szCs w:val="22"/>
          <w:lang w:eastAsia="en-GB"/>
          <w14:ligatures w14:val="none"/>
        </w:rPr>
        <w:t xml:space="preserve"> Yes, detection is required. The internal guidance notes a common WEL for CO is </w:t>
      </w:r>
      <w:r w:rsidR="003C6AD5" w:rsidRPr="0020589C">
        <w:rPr>
          <w:rFonts w:eastAsia="Times New Roman" w:cs="Calibri"/>
          <w:color w:val="002060"/>
          <w:kern w:val="0"/>
          <w:sz w:val="22"/>
          <w:szCs w:val="22"/>
          <w:lang w:eastAsia="en-GB"/>
          <w14:ligatures w14:val="none"/>
        </w:rPr>
        <w:t>2</w:t>
      </w:r>
      <w:r w:rsidRPr="0020589C">
        <w:rPr>
          <w:rFonts w:eastAsia="Times New Roman" w:cs="Calibri"/>
          <w:color w:val="002060"/>
          <w:kern w:val="0"/>
          <w:sz w:val="22"/>
          <w:szCs w:val="22"/>
          <w:lang w:eastAsia="en-GB"/>
          <w14:ligatures w14:val="none"/>
        </w:rPr>
        <w:t>0 ppm.</w:t>
      </w:r>
    </w:p>
    <w:p w14:paraId="418AF582" w14:textId="77777777" w:rsidR="00B861AA" w:rsidRPr="0020589C" w:rsidRDefault="00B861AA" w:rsidP="00B861AA">
      <w:pPr>
        <w:numPr>
          <w:ilvl w:val="0"/>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Detector Type &amp; Placement:</w:t>
      </w:r>
      <w:r w:rsidRPr="0020589C">
        <w:rPr>
          <w:rFonts w:eastAsia="Times New Roman" w:cs="Calibri"/>
          <w:color w:val="002060"/>
          <w:kern w:val="0"/>
          <w:sz w:val="22"/>
          <w:szCs w:val="22"/>
          <w:lang w:eastAsia="en-GB"/>
          <w14:ligatures w14:val="none"/>
        </w:rPr>
        <w:t> Electrochemical sensor, mounted at breathing zone height (approx. 1.5m - 1.8m).</w:t>
      </w:r>
    </w:p>
    <w:p w14:paraId="0AF96042" w14:textId="77777777" w:rsidR="00B861AA" w:rsidRPr="0020589C" w:rsidRDefault="00B861AA" w:rsidP="00B861AA">
      <w:pPr>
        <w:numPr>
          <w:ilvl w:val="1"/>
          <w:numId w:val="13"/>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i/>
          <w:iCs/>
          <w:color w:val="002060"/>
          <w:kern w:val="0"/>
          <w:sz w:val="22"/>
          <w:szCs w:val="22"/>
          <w:lang w:eastAsia="en-GB"/>
          <w14:ligatures w14:val="none"/>
        </w:rPr>
        <w:t>Methodology:</w:t>
      </w:r>
      <w:r w:rsidRPr="0020589C">
        <w:rPr>
          <w:rFonts w:eastAsia="Times New Roman" w:cs="Calibri"/>
          <w:color w:val="002060"/>
          <w:kern w:val="0"/>
          <w:sz w:val="22"/>
          <w:szCs w:val="22"/>
          <w:lang w:eastAsia="en-GB"/>
          <w14:ligatures w14:val="none"/>
        </w:rPr>
        <w:t xml:space="preserve"> Toxic gases require electrochemical sensors. CO has a density </w:t>
      </w:r>
      <w:proofErr w:type="gramStart"/>
      <w:r w:rsidRPr="0020589C">
        <w:rPr>
          <w:rFonts w:eastAsia="Times New Roman" w:cs="Calibri"/>
          <w:color w:val="002060"/>
          <w:kern w:val="0"/>
          <w:sz w:val="22"/>
          <w:szCs w:val="22"/>
          <w:lang w:eastAsia="en-GB"/>
          <w14:ligatures w14:val="none"/>
        </w:rPr>
        <w:t>similar to</w:t>
      </w:r>
      <w:proofErr w:type="gramEnd"/>
      <w:r w:rsidRPr="0020589C">
        <w:rPr>
          <w:rFonts w:eastAsia="Times New Roman" w:cs="Calibri"/>
          <w:color w:val="002060"/>
          <w:kern w:val="0"/>
          <w:sz w:val="22"/>
          <w:szCs w:val="22"/>
          <w:lang w:eastAsia="en-GB"/>
          <w14:ligatures w14:val="none"/>
        </w:rPr>
        <w:t xml:space="preserve"> air, so it is mounted at typical breathing height.</w:t>
      </w:r>
    </w:p>
    <w:p w14:paraId="636DF286" w14:textId="3218A983" w:rsidR="00F755BA" w:rsidRPr="0020589C" w:rsidRDefault="00F755BA" w:rsidP="00F755BA">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7338A462" w14:textId="60BD77F3" w:rsidR="00F755BA" w:rsidRPr="0020589C" w:rsidRDefault="0082135E" w:rsidP="00F755B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When calculating risks from compressed gas or cryogen </w:t>
      </w:r>
      <w:r w:rsidR="00635EEB" w:rsidRPr="0020589C">
        <w:rPr>
          <w:rFonts w:eastAsia="Times New Roman" w:cs="Calibri"/>
          <w:color w:val="002060"/>
          <w:kern w:val="0"/>
          <w:sz w:val="22"/>
          <w:szCs w:val="22"/>
          <w:lang w:eastAsia="en-GB"/>
          <w14:ligatures w14:val="none"/>
        </w:rPr>
        <w:t>hazards, we</w:t>
      </w:r>
      <w:r w:rsidRPr="0020589C">
        <w:rPr>
          <w:rFonts w:eastAsia="Times New Roman" w:cs="Calibri"/>
          <w:color w:val="002060"/>
          <w:kern w:val="0"/>
          <w:sz w:val="22"/>
          <w:szCs w:val="22"/>
          <w:lang w:eastAsia="en-GB"/>
          <w14:ligatures w14:val="none"/>
        </w:rPr>
        <w:t xml:space="preserve"> will likely need to search for the relevant data </w:t>
      </w:r>
      <w:proofErr w:type="gramStart"/>
      <w:r w:rsidRPr="0020589C">
        <w:rPr>
          <w:rFonts w:eastAsia="Times New Roman" w:cs="Calibri"/>
          <w:color w:val="002060"/>
          <w:kern w:val="0"/>
          <w:sz w:val="22"/>
          <w:szCs w:val="22"/>
          <w:lang w:eastAsia="en-GB"/>
          <w14:ligatures w14:val="none"/>
        </w:rPr>
        <w:t>in order to</w:t>
      </w:r>
      <w:proofErr w:type="gramEnd"/>
      <w:r w:rsidRPr="0020589C">
        <w:rPr>
          <w:rFonts w:eastAsia="Times New Roman" w:cs="Calibri"/>
          <w:color w:val="002060"/>
          <w:kern w:val="0"/>
          <w:sz w:val="22"/>
          <w:szCs w:val="22"/>
          <w:lang w:eastAsia="en-GB"/>
          <w14:ligatures w14:val="none"/>
        </w:rPr>
        <w:t xml:space="preserve"> carry out calculations. Different providers will provide different information which can make the process harder. </w:t>
      </w:r>
    </w:p>
    <w:p w14:paraId="12EE3D72" w14:textId="379622F3" w:rsidR="0082135E" w:rsidRPr="0020589C" w:rsidRDefault="0082135E" w:rsidP="00F755B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In this instance, we know the gas is Carbon Monoxide</w:t>
      </w:r>
      <w:r w:rsidR="00D03749" w:rsidRPr="0020589C">
        <w:rPr>
          <w:rFonts w:eastAsia="Times New Roman" w:cs="Calibri"/>
          <w:color w:val="002060"/>
          <w:kern w:val="0"/>
          <w:sz w:val="22"/>
          <w:szCs w:val="22"/>
          <w:lang w:eastAsia="en-GB"/>
          <w14:ligatures w14:val="none"/>
        </w:rPr>
        <w:t xml:space="preserve"> and the cylinder is an AV cylinder from BOC. We will need to visit their website to locate the details for the cylinder.</w:t>
      </w:r>
    </w:p>
    <w:p w14:paraId="314D5285" w14:textId="6B646B4B" w:rsidR="00C36F98" w:rsidRPr="0020589C" w:rsidRDefault="00C36F98" w:rsidP="00F755B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In this instance, </w:t>
      </w:r>
      <w:r w:rsidR="00367A0C" w:rsidRPr="0020589C">
        <w:rPr>
          <w:rFonts w:eastAsia="Times New Roman" w:cs="Calibri"/>
          <w:color w:val="002060"/>
          <w:kern w:val="0"/>
          <w:sz w:val="22"/>
          <w:szCs w:val="22"/>
          <w:lang w:eastAsia="en-GB"/>
          <w14:ligatures w14:val="none"/>
        </w:rPr>
        <w:t>the site lists 500L as the capacity for an AV cylinder, which corresponds to 0.5m</w:t>
      </w:r>
      <w:r w:rsidR="00367A0C" w:rsidRPr="0020589C">
        <w:rPr>
          <w:rFonts w:eastAsia="Times New Roman" w:cs="Calibri"/>
          <w:color w:val="002060"/>
          <w:kern w:val="0"/>
          <w:sz w:val="22"/>
          <w:szCs w:val="22"/>
          <w:vertAlign w:val="superscript"/>
          <w:lang w:eastAsia="en-GB"/>
          <w14:ligatures w14:val="none"/>
        </w:rPr>
        <w:t>3</w:t>
      </w:r>
      <w:r w:rsidR="00DA189C" w:rsidRPr="0020589C">
        <w:rPr>
          <w:rFonts w:eastAsia="Times New Roman" w:cs="Calibri"/>
          <w:color w:val="002060"/>
          <w:kern w:val="0"/>
          <w:sz w:val="22"/>
          <w:szCs w:val="22"/>
          <w:vertAlign w:val="superscript"/>
          <w:lang w:eastAsia="en-GB"/>
          <w14:ligatures w14:val="none"/>
        </w:rPr>
        <w:t xml:space="preserve"> </w:t>
      </w:r>
      <w:r w:rsidR="00DA189C" w:rsidRPr="0020589C">
        <w:rPr>
          <w:rFonts w:eastAsia="Times New Roman" w:cs="Calibri"/>
          <w:color w:val="002060"/>
          <w:kern w:val="0"/>
          <w:sz w:val="22"/>
          <w:szCs w:val="22"/>
          <w:lang w:eastAsia="en-GB"/>
          <w14:ligatures w14:val="none"/>
        </w:rPr>
        <w:t>of gas</w:t>
      </w:r>
      <w:r w:rsidR="00367A0C" w:rsidRPr="0020589C">
        <w:rPr>
          <w:rFonts w:eastAsia="Times New Roman" w:cs="Calibri"/>
          <w:color w:val="002060"/>
          <w:kern w:val="0"/>
          <w:sz w:val="22"/>
          <w:szCs w:val="22"/>
          <w:lang w:eastAsia="en-GB"/>
          <w14:ligatures w14:val="none"/>
        </w:rPr>
        <w:t>.</w:t>
      </w:r>
    </w:p>
    <w:p w14:paraId="5FF43FB3" w14:textId="77F2D8A3" w:rsidR="00C36F98" w:rsidRPr="0020589C" w:rsidRDefault="00B46D18"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3A6DD7EE" wp14:editId="230E5F3C">
            <wp:extent cx="4137434" cy="2304330"/>
            <wp:effectExtent l="0" t="0" r="3175" b="0"/>
            <wp:docPr id="65470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01128" name="Picture 1" descr="A screenshot of a computer&#10;&#10;AI-generated content may be incorrect."/>
                    <pic:cNvPicPr/>
                  </pic:nvPicPr>
                  <pic:blipFill>
                    <a:blip r:embed="rId27"/>
                    <a:stretch>
                      <a:fillRect/>
                    </a:stretch>
                  </pic:blipFill>
                  <pic:spPr>
                    <a:xfrm>
                      <a:off x="0" y="0"/>
                      <a:ext cx="4168617" cy="2321697"/>
                    </a:xfrm>
                    <a:prstGeom prst="rect">
                      <a:avLst/>
                    </a:prstGeom>
                  </pic:spPr>
                </pic:pic>
              </a:graphicData>
            </a:graphic>
          </wp:inline>
        </w:drawing>
      </w:r>
    </w:p>
    <w:p w14:paraId="047CA4BE" w14:textId="5FD253F5" w:rsidR="004C5332" w:rsidRPr="0020589C" w:rsidRDefault="004C5332" w:rsidP="00F755B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As we already know the gas volume</w:t>
      </w:r>
      <w:r w:rsidR="00D87FD0" w:rsidRPr="0020589C">
        <w:rPr>
          <w:rFonts w:eastAsia="Times New Roman" w:cs="Calibri"/>
          <w:color w:val="002060"/>
          <w:kern w:val="0"/>
          <w:sz w:val="22"/>
          <w:szCs w:val="22"/>
          <w:lang w:eastAsia="en-GB"/>
          <w14:ligatures w14:val="none"/>
        </w:rPr>
        <w:t xml:space="preserve"> (500L = 0.5m</w:t>
      </w:r>
      <w:r w:rsidR="00D87FD0" w:rsidRPr="0020589C">
        <w:rPr>
          <w:rFonts w:eastAsia="Times New Roman" w:cs="Calibri"/>
          <w:color w:val="002060"/>
          <w:kern w:val="0"/>
          <w:sz w:val="22"/>
          <w:szCs w:val="22"/>
          <w:vertAlign w:val="superscript"/>
          <w:lang w:eastAsia="en-GB"/>
          <w14:ligatures w14:val="none"/>
        </w:rPr>
        <w:t>3</w:t>
      </w:r>
      <w:r w:rsidR="00D87FD0" w:rsidRPr="0020589C">
        <w:rPr>
          <w:rFonts w:eastAsia="Times New Roman" w:cs="Calibri"/>
          <w:color w:val="002060"/>
          <w:kern w:val="0"/>
          <w:sz w:val="22"/>
          <w:szCs w:val="22"/>
          <w:lang w:eastAsia="en-GB"/>
          <w14:ligatures w14:val="none"/>
        </w:rPr>
        <w:t>)</w:t>
      </w:r>
      <w:r w:rsidRPr="0020589C">
        <w:rPr>
          <w:rFonts w:eastAsia="Times New Roman" w:cs="Calibri"/>
          <w:color w:val="002060"/>
          <w:kern w:val="0"/>
          <w:sz w:val="22"/>
          <w:szCs w:val="22"/>
          <w:lang w:eastAsia="en-GB"/>
          <w14:ligatures w14:val="none"/>
        </w:rPr>
        <w:t xml:space="preserve">, we can skip that </w:t>
      </w:r>
      <w:r w:rsidR="00C32531" w:rsidRPr="0020589C">
        <w:rPr>
          <w:rFonts w:eastAsia="Times New Roman" w:cs="Calibri"/>
          <w:color w:val="002060"/>
          <w:kern w:val="0"/>
          <w:sz w:val="22"/>
          <w:szCs w:val="22"/>
          <w:lang w:eastAsia="en-GB"/>
          <w14:ligatures w14:val="none"/>
        </w:rPr>
        <w:t>calculation and</w:t>
      </w:r>
      <w:r w:rsidRPr="0020589C">
        <w:rPr>
          <w:rFonts w:eastAsia="Times New Roman" w:cs="Calibri"/>
          <w:color w:val="002060"/>
          <w:kern w:val="0"/>
          <w:sz w:val="22"/>
          <w:szCs w:val="22"/>
          <w:lang w:eastAsia="en-GB"/>
          <w14:ligatures w14:val="none"/>
        </w:rPr>
        <w:t xml:space="preserve"> go straight to</w:t>
      </w:r>
      <w:r w:rsidR="00C201D3" w:rsidRPr="0020589C">
        <w:rPr>
          <w:rFonts w:eastAsia="Times New Roman" w:cs="Calibri"/>
          <w:color w:val="002060"/>
          <w:kern w:val="0"/>
          <w:sz w:val="22"/>
          <w:szCs w:val="22"/>
          <w:lang w:eastAsia="en-GB"/>
          <w14:ligatures w14:val="none"/>
        </w:rPr>
        <w:t xml:space="preserve"> </w:t>
      </w:r>
      <w:r w:rsidR="00C201D3" w:rsidRPr="0042378A">
        <w:rPr>
          <w:rFonts w:eastAsia="Times New Roman" w:cs="Calibri"/>
          <w:color w:val="002060"/>
          <w:kern w:val="0"/>
          <w:sz w:val="22"/>
          <w:szCs w:val="22"/>
          <w:lang w:eastAsia="en-GB"/>
          <w14:ligatures w14:val="none"/>
        </w:rPr>
        <w:t>“</w:t>
      </w:r>
      <w:r w:rsidR="00C201D3" w:rsidRPr="0042378A">
        <w:rPr>
          <w:rFonts w:cs="Arial"/>
          <w:color w:val="002060"/>
          <w:sz w:val="22"/>
          <w:szCs w:val="22"/>
        </w:rPr>
        <w:t>I have a gas cylinder and</w:t>
      </w:r>
      <w:r w:rsidR="00C201D3" w:rsidRPr="0042378A">
        <w:rPr>
          <w:rStyle w:val="apple-converted-space"/>
          <w:rFonts w:cs="Arial"/>
          <w:color w:val="002060"/>
          <w:sz w:val="22"/>
          <w:szCs w:val="22"/>
        </w:rPr>
        <w:t> </w:t>
      </w:r>
      <w:r w:rsidR="00C201D3" w:rsidRPr="0042378A">
        <w:rPr>
          <w:rStyle w:val="Strong"/>
          <w:rFonts w:cs="Arial"/>
          <w:b w:val="0"/>
          <w:bCs w:val="0"/>
          <w:color w:val="002060"/>
          <w:sz w:val="22"/>
          <w:szCs w:val="22"/>
        </w:rPr>
        <w:t>already know the volume</w:t>
      </w:r>
      <w:r w:rsidR="00C201D3" w:rsidRPr="0042378A">
        <w:rPr>
          <w:rStyle w:val="apple-converted-space"/>
          <w:rFonts w:cs="Arial"/>
          <w:color w:val="002060"/>
          <w:sz w:val="22"/>
          <w:szCs w:val="22"/>
        </w:rPr>
        <w:t> </w:t>
      </w:r>
      <w:r w:rsidR="00C201D3" w:rsidRPr="0042378A">
        <w:rPr>
          <w:rFonts w:cs="Arial"/>
          <w:color w:val="002060"/>
          <w:sz w:val="22"/>
          <w:szCs w:val="22"/>
        </w:rPr>
        <w:t>of the contents.</w:t>
      </w:r>
      <w:r w:rsidR="00C201D3" w:rsidRPr="0042378A">
        <w:rPr>
          <w:rFonts w:eastAsia="Times New Roman" w:cs="Calibri"/>
          <w:color w:val="002060"/>
          <w:kern w:val="0"/>
          <w:sz w:val="22"/>
          <w:szCs w:val="22"/>
          <w:lang w:eastAsia="en-GB"/>
          <w14:ligatures w14:val="none"/>
        </w:rPr>
        <w:t>”</w:t>
      </w:r>
    </w:p>
    <w:p w14:paraId="09D03519" w14:textId="11F692FB" w:rsidR="00C201D3" w:rsidRPr="0020589C" w:rsidRDefault="00C201D3" w:rsidP="007C1DD2">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3B71733D" wp14:editId="78DE5BB1">
            <wp:extent cx="4445251" cy="1685807"/>
            <wp:effectExtent l="0" t="0" r="0" b="3810"/>
            <wp:docPr id="1365733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3312" name="Picture 1" descr="A screenshot of a computer&#10;&#10;AI-generated content may be incorrect."/>
                    <pic:cNvPicPr/>
                  </pic:nvPicPr>
                  <pic:blipFill>
                    <a:blip r:embed="rId28"/>
                    <a:stretch>
                      <a:fillRect/>
                    </a:stretch>
                  </pic:blipFill>
                  <pic:spPr>
                    <a:xfrm>
                      <a:off x="0" y="0"/>
                      <a:ext cx="4468006" cy="1694437"/>
                    </a:xfrm>
                    <a:prstGeom prst="rect">
                      <a:avLst/>
                    </a:prstGeom>
                  </pic:spPr>
                </pic:pic>
              </a:graphicData>
            </a:graphic>
          </wp:inline>
        </w:drawing>
      </w:r>
    </w:p>
    <w:p w14:paraId="19C29CC1" w14:textId="5C3ABC3B" w:rsidR="00993EA6" w:rsidRPr="0020589C" w:rsidRDefault="00774867"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After selecting that, we enter the gas volume and free air space, as normal.</w:t>
      </w:r>
      <w:r w:rsidR="00363D6C" w:rsidRPr="0020589C">
        <w:rPr>
          <w:rFonts w:eastAsia="Times New Roman" w:cs="Calibri"/>
          <w:color w:val="002060"/>
          <w:kern w:val="0"/>
          <w:sz w:val="22"/>
          <w:szCs w:val="22"/>
          <w:lang w:eastAsia="en-GB"/>
          <w14:ligatures w14:val="none"/>
        </w:rPr>
        <w:t xml:space="preserve"> We then select </w:t>
      </w:r>
      <w:r w:rsidR="00993EA6" w:rsidRPr="0020589C">
        <w:rPr>
          <w:rFonts w:eastAsia="Times New Roman" w:cs="Calibri"/>
          <w:color w:val="002060"/>
          <w:kern w:val="0"/>
          <w:sz w:val="22"/>
          <w:szCs w:val="22"/>
          <w:lang w:eastAsia="en-GB"/>
          <w14:ligatures w14:val="none"/>
        </w:rPr>
        <w:t xml:space="preserve">Toxic under the Gas Hazard </w:t>
      </w:r>
      <w:r w:rsidR="003A43AC" w:rsidRPr="0020589C">
        <w:rPr>
          <w:rFonts w:eastAsia="Times New Roman" w:cs="Calibri"/>
          <w:color w:val="002060"/>
          <w:kern w:val="0"/>
          <w:sz w:val="22"/>
          <w:szCs w:val="22"/>
          <w:lang w:eastAsia="en-GB"/>
          <w14:ligatures w14:val="none"/>
        </w:rPr>
        <w:t>Type and</w:t>
      </w:r>
      <w:r w:rsidR="00993EA6" w:rsidRPr="0020589C">
        <w:rPr>
          <w:rFonts w:eastAsia="Times New Roman" w:cs="Calibri"/>
          <w:color w:val="002060"/>
          <w:kern w:val="0"/>
          <w:sz w:val="22"/>
          <w:szCs w:val="22"/>
          <w:lang w:eastAsia="en-GB"/>
          <w14:ligatures w14:val="none"/>
        </w:rPr>
        <w:t xml:space="preserve"> then Calculate Concentration.</w:t>
      </w:r>
    </w:p>
    <w:p w14:paraId="3E05A078" w14:textId="77777777" w:rsidR="00A92A72" w:rsidRPr="0020589C" w:rsidRDefault="00A92A72" w:rsidP="00A92A72">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By clicking calculate, we see that the room concentration will reach 6250 ppm if there is a catastrophic release.</w:t>
      </w:r>
    </w:p>
    <w:p w14:paraId="0E8922B8" w14:textId="77777777" w:rsidR="00A92A72" w:rsidRPr="0020589C" w:rsidRDefault="00A92A72" w:rsidP="00B861AA">
      <w:pPr>
        <w:spacing w:before="100" w:beforeAutospacing="1" w:after="100" w:afterAutospacing="1" w:line="240" w:lineRule="auto"/>
        <w:rPr>
          <w:rFonts w:eastAsia="Times New Roman" w:cs="Calibri"/>
          <w:color w:val="002060"/>
          <w:kern w:val="0"/>
          <w:sz w:val="22"/>
          <w:szCs w:val="22"/>
          <w:lang w:eastAsia="en-GB"/>
          <w14:ligatures w14:val="none"/>
        </w:rPr>
      </w:pPr>
    </w:p>
    <w:p w14:paraId="726D02A3" w14:textId="063BA430" w:rsidR="00993EA6" w:rsidRPr="0020589C" w:rsidRDefault="00C15AC8"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C15AC8">
        <w:rPr>
          <w:rFonts w:eastAsia="Times New Roman" w:cs="Calibri"/>
          <w:noProof/>
          <w:color w:val="002060"/>
          <w:kern w:val="0"/>
          <w:sz w:val="22"/>
          <w:szCs w:val="22"/>
          <w:lang w:eastAsia="en-GB"/>
          <w14:ligatures w14:val="none"/>
        </w:rPr>
        <w:lastRenderedPageBreak/>
        <w:drawing>
          <wp:inline distT="0" distB="0" distL="0" distR="0" wp14:anchorId="3916868D" wp14:editId="49B54EAF">
            <wp:extent cx="5731510" cy="4352290"/>
            <wp:effectExtent l="0" t="0" r="0" b="3810"/>
            <wp:docPr id="10946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10925" name=""/>
                    <pic:cNvPicPr/>
                  </pic:nvPicPr>
                  <pic:blipFill>
                    <a:blip r:embed="rId29"/>
                    <a:stretch>
                      <a:fillRect/>
                    </a:stretch>
                  </pic:blipFill>
                  <pic:spPr>
                    <a:xfrm>
                      <a:off x="0" y="0"/>
                      <a:ext cx="5731510" cy="4352290"/>
                    </a:xfrm>
                    <a:prstGeom prst="rect">
                      <a:avLst/>
                    </a:prstGeom>
                  </pic:spPr>
                </pic:pic>
              </a:graphicData>
            </a:graphic>
          </wp:inline>
        </w:drawing>
      </w:r>
    </w:p>
    <w:p w14:paraId="50714C49" w14:textId="204C3DA9" w:rsidR="00620A77" w:rsidRPr="0020589C" w:rsidRDefault="00BA6F88"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27E6496C" wp14:editId="4C9AFEF8">
            <wp:extent cx="4399984" cy="2111758"/>
            <wp:effectExtent l="0" t="0" r="0" b="0"/>
            <wp:docPr id="1263986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86206" name="Picture 1" descr="A screenshot of a computer&#10;&#10;AI-generated content may be incorrect."/>
                    <pic:cNvPicPr/>
                  </pic:nvPicPr>
                  <pic:blipFill>
                    <a:blip r:embed="rId30"/>
                    <a:stretch>
                      <a:fillRect/>
                    </a:stretch>
                  </pic:blipFill>
                  <pic:spPr>
                    <a:xfrm>
                      <a:off x="0" y="0"/>
                      <a:ext cx="4427798" cy="2125107"/>
                    </a:xfrm>
                    <a:prstGeom prst="rect">
                      <a:avLst/>
                    </a:prstGeom>
                  </pic:spPr>
                </pic:pic>
              </a:graphicData>
            </a:graphic>
          </wp:inline>
        </w:drawing>
      </w:r>
    </w:p>
    <w:p w14:paraId="57D15F93" w14:textId="6056BFF6" w:rsidR="009F17AA" w:rsidRPr="0020589C" w:rsidRDefault="009F17AA"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If we go to EH40 (linked in the calculation box within the calculator), we should check the applicable Carbon Monoxide exposure limits listed there</w:t>
      </w:r>
      <w:r w:rsidR="00A5093E" w:rsidRPr="0020589C">
        <w:rPr>
          <w:color w:val="002060"/>
          <w:sz w:val="22"/>
          <w:szCs w:val="22"/>
        </w:rPr>
        <w:t>. In</w:t>
      </w:r>
      <w:r w:rsidRPr="0020589C">
        <w:rPr>
          <w:color w:val="002060"/>
          <w:sz w:val="22"/>
          <w:szCs w:val="22"/>
        </w:rPr>
        <w:t xml:space="preserve"> practice, both the long-term and short-term exposure limits should be considered when interpreting the calculator output.</w:t>
      </w:r>
    </w:p>
    <w:p w14:paraId="18872698" w14:textId="47238479" w:rsidR="00480338" w:rsidRPr="0020589C" w:rsidRDefault="00480338"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389DFF88" wp14:editId="5882AFF5">
            <wp:extent cx="3966099" cy="4710896"/>
            <wp:effectExtent l="0" t="0" r="0" b="1270"/>
            <wp:docPr id="929789150"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9150" name="Picture 1" descr="A screenshot of a chart&#10;&#10;AI-generated content may be incorrect."/>
                    <pic:cNvPicPr/>
                  </pic:nvPicPr>
                  <pic:blipFill>
                    <a:blip r:embed="rId31"/>
                    <a:stretch>
                      <a:fillRect/>
                    </a:stretch>
                  </pic:blipFill>
                  <pic:spPr>
                    <a:xfrm>
                      <a:off x="0" y="0"/>
                      <a:ext cx="3986462" cy="4735083"/>
                    </a:xfrm>
                    <a:prstGeom prst="rect">
                      <a:avLst/>
                    </a:prstGeom>
                  </pic:spPr>
                </pic:pic>
              </a:graphicData>
            </a:graphic>
          </wp:inline>
        </w:drawing>
      </w:r>
    </w:p>
    <w:p w14:paraId="758975A2" w14:textId="2AEE4738" w:rsidR="009B64D4" w:rsidRPr="0020589C" w:rsidRDefault="009B64D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As a catastrophic release would be far above the relevant exposure limits, and because local concentrations near the source would also exceed the room average, detection and additional controls would be expected.</w:t>
      </w:r>
    </w:p>
    <w:p w14:paraId="07A75CD6" w14:textId="4703E637" w:rsidR="002821F0" w:rsidRPr="0020589C" w:rsidRDefault="009B64D4"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If we then click the “Generate Report” button in the calculator and scroll down, it can also provide recommendations for different types of detection as well as heights</w:t>
      </w:r>
      <w:r w:rsidR="00DB0EF8" w:rsidRPr="0020589C">
        <w:rPr>
          <w:rFonts w:eastAsia="Times New Roman" w:cs="Calibri"/>
          <w:color w:val="002060"/>
          <w:kern w:val="0"/>
          <w:sz w:val="22"/>
          <w:szCs w:val="22"/>
          <w:lang w:eastAsia="en-GB"/>
          <w14:ligatures w14:val="none"/>
        </w:rPr>
        <w:t>.</w:t>
      </w:r>
    </w:p>
    <w:p w14:paraId="635F6BED" w14:textId="51309621" w:rsidR="002821F0" w:rsidRPr="0020589C" w:rsidRDefault="002821F0"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 xml:space="preserve">In this instance, </w:t>
      </w:r>
      <w:r w:rsidR="007118CE" w:rsidRPr="0020589C">
        <w:rPr>
          <w:rFonts w:eastAsia="Times New Roman" w:cs="Calibri"/>
          <w:color w:val="002060"/>
          <w:kern w:val="0"/>
          <w:sz w:val="22"/>
          <w:szCs w:val="22"/>
          <w:lang w:eastAsia="en-GB"/>
          <w14:ligatures w14:val="none"/>
        </w:rPr>
        <w:t xml:space="preserve">the detector to be used would be an electrochemical sensor that would detect CO, and it would ideally be mounted in the breathing zone (between 1.5m – 1.8m) as the </w:t>
      </w:r>
      <w:r w:rsidR="00155F62" w:rsidRPr="0020589C">
        <w:rPr>
          <w:rFonts w:eastAsia="Times New Roman" w:cs="Calibri"/>
          <w:color w:val="002060"/>
          <w:kern w:val="0"/>
          <w:sz w:val="22"/>
          <w:szCs w:val="22"/>
          <w:lang w:eastAsia="en-GB"/>
          <w14:ligatures w14:val="none"/>
        </w:rPr>
        <w:t xml:space="preserve">molecular </w:t>
      </w:r>
      <w:r w:rsidR="00E01E9A" w:rsidRPr="0020589C">
        <w:rPr>
          <w:rFonts w:eastAsia="Times New Roman" w:cs="Calibri"/>
          <w:color w:val="002060"/>
          <w:kern w:val="0"/>
          <w:sz w:val="22"/>
          <w:szCs w:val="22"/>
          <w:lang w:eastAsia="en-GB"/>
          <w14:ligatures w14:val="none"/>
        </w:rPr>
        <w:t xml:space="preserve">weight of the gas is </w:t>
      </w:r>
      <w:proofErr w:type="gramStart"/>
      <w:r w:rsidR="00E01E9A" w:rsidRPr="0020589C">
        <w:rPr>
          <w:rFonts w:eastAsia="Times New Roman" w:cs="Calibri"/>
          <w:color w:val="002060"/>
          <w:kern w:val="0"/>
          <w:sz w:val="22"/>
          <w:szCs w:val="22"/>
          <w:lang w:eastAsia="en-GB"/>
          <w14:ligatures w14:val="none"/>
        </w:rPr>
        <w:t>similar to</w:t>
      </w:r>
      <w:proofErr w:type="gramEnd"/>
      <w:r w:rsidR="00E01E9A" w:rsidRPr="0020589C">
        <w:rPr>
          <w:rFonts w:eastAsia="Times New Roman" w:cs="Calibri"/>
          <w:color w:val="002060"/>
          <w:kern w:val="0"/>
          <w:sz w:val="22"/>
          <w:szCs w:val="22"/>
          <w:lang w:eastAsia="en-GB"/>
          <w14:ligatures w14:val="none"/>
        </w:rPr>
        <w:t xml:space="preserve"> that of air.</w:t>
      </w:r>
    </w:p>
    <w:p w14:paraId="3AAE802E" w14:textId="3A950291" w:rsidR="009B64D4" w:rsidRPr="0020589C" w:rsidRDefault="002821F0"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0190539D" wp14:editId="791084B2">
            <wp:extent cx="5731510" cy="2517775"/>
            <wp:effectExtent l="0" t="0" r="0" b="0"/>
            <wp:docPr id="936798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98422" name="Picture 1" descr="A screenshot of a computer&#10;&#10;AI-generated content may be incorrect."/>
                    <pic:cNvPicPr/>
                  </pic:nvPicPr>
                  <pic:blipFill>
                    <a:blip r:embed="rId32"/>
                    <a:stretch>
                      <a:fillRect/>
                    </a:stretch>
                  </pic:blipFill>
                  <pic:spPr>
                    <a:xfrm>
                      <a:off x="0" y="0"/>
                      <a:ext cx="5731510" cy="2517775"/>
                    </a:xfrm>
                    <a:prstGeom prst="rect">
                      <a:avLst/>
                    </a:prstGeom>
                  </pic:spPr>
                </pic:pic>
              </a:graphicData>
            </a:graphic>
          </wp:inline>
        </w:drawing>
      </w:r>
    </w:p>
    <w:p w14:paraId="1BEE8A43" w14:textId="5CDF1730" w:rsidR="00B861AA" w:rsidRPr="0020589C" w:rsidRDefault="00B861AA" w:rsidP="00E6399A">
      <w:pPr>
        <w:pStyle w:val="Heading2"/>
        <w:rPr>
          <w:rFonts w:asciiTheme="minorHAnsi" w:eastAsia="Times New Roman" w:hAnsiTheme="minorHAnsi"/>
          <w:lang w:eastAsia="en-GB"/>
        </w:rPr>
      </w:pPr>
      <w:bookmarkStart w:id="20" w:name="_Toc233629884"/>
      <w:r w:rsidRPr="0020589C">
        <w:rPr>
          <w:rFonts w:asciiTheme="minorHAnsi" w:eastAsia="Times New Roman" w:hAnsiTheme="minorHAnsi"/>
          <w:lang w:eastAsia="en-GB"/>
        </w:rPr>
        <w:t>Scenario 7: Slow Leak, Time to Hazard &amp; Heavy Gas Detection</w:t>
      </w:r>
      <w:bookmarkEnd w:id="20"/>
    </w:p>
    <w:p w14:paraId="1E4F836A" w14:textId="2AE591CD" w:rsidR="000C4BF8" w:rsidRPr="0020589C" w:rsidRDefault="000C4BF8" w:rsidP="00B861AA">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Answer:</w:t>
      </w:r>
    </w:p>
    <w:p w14:paraId="293AEE5A" w14:textId="12F7A1AA" w:rsidR="00B861AA" w:rsidRPr="0020589C" w:rsidRDefault="00B861AA" w:rsidP="00B861AA">
      <w:pPr>
        <w:numPr>
          <w:ilvl w:val="0"/>
          <w:numId w:val="1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Steady-State Concentration:</w:t>
      </w:r>
      <w:r w:rsidRPr="0020589C">
        <w:rPr>
          <w:rFonts w:eastAsia="Times New Roman" w:cs="Calibri"/>
          <w:color w:val="002060"/>
          <w:kern w:val="0"/>
          <w:sz w:val="22"/>
          <w:szCs w:val="22"/>
          <w:lang w:eastAsia="en-GB"/>
          <w14:ligatures w14:val="none"/>
        </w:rPr>
        <w:t> 0.</w:t>
      </w:r>
      <w:r w:rsidR="00057D85" w:rsidRPr="0020589C">
        <w:rPr>
          <w:rFonts w:eastAsia="Times New Roman" w:cs="Calibri"/>
          <w:color w:val="002060"/>
          <w:kern w:val="0"/>
          <w:sz w:val="22"/>
          <w:szCs w:val="22"/>
          <w:lang w:eastAsia="en-GB"/>
          <w14:ligatures w14:val="none"/>
        </w:rPr>
        <w:t>11</w:t>
      </w:r>
      <w:r w:rsidRPr="0020589C">
        <w:rPr>
          <w:rFonts w:eastAsia="Times New Roman" w:cs="Calibri"/>
          <w:color w:val="002060"/>
          <w:kern w:val="0"/>
          <w:sz w:val="22"/>
          <w:szCs w:val="22"/>
          <w:lang w:eastAsia="en-GB"/>
          <w14:ligatures w14:val="none"/>
        </w:rPr>
        <w:t>%.</w:t>
      </w:r>
    </w:p>
    <w:p w14:paraId="4F96D3C2" w14:textId="64480DB3" w:rsidR="00B861AA" w:rsidRPr="0020589C" w:rsidRDefault="00B861AA" w:rsidP="00B861AA">
      <w:pPr>
        <w:numPr>
          <w:ilvl w:val="0"/>
          <w:numId w:val="1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Time to Hazard (to 0.5%):</w:t>
      </w:r>
      <w:r w:rsidRPr="0020589C">
        <w:rPr>
          <w:rFonts w:eastAsia="Times New Roman" w:cs="Calibri"/>
          <w:color w:val="002060"/>
          <w:kern w:val="0"/>
          <w:sz w:val="22"/>
          <w:szCs w:val="22"/>
          <w:lang w:eastAsia="en-GB"/>
          <w14:ligatures w14:val="none"/>
        </w:rPr>
        <w:t xml:space="preserve"> Approximately </w:t>
      </w:r>
      <w:r w:rsidR="006871CD" w:rsidRPr="0020589C">
        <w:rPr>
          <w:rFonts w:eastAsia="Times New Roman" w:cs="Calibri"/>
          <w:color w:val="002060"/>
          <w:kern w:val="0"/>
          <w:sz w:val="22"/>
          <w:szCs w:val="22"/>
          <w:lang w:eastAsia="en-GB"/>
          <w14:ligatures w14:val="none"/>
        </w:rPr>
        <w:t>2hrs 18 mins</w:t>
      </w:r>
      <w:r w:rsidR="00B14791" w:rsidRPr="0020589C">
        <w:rPr>
          <w:rFonts w:eastAsia="Times New Roman" w:cs="Calibri"/>
          <w:color w:val="002060"/>
          <w:kern w:val="0"/>
          <w:sz w:val="22"/>
          <w:szCs w:val="22"/>
          <w:lang w:eastAsia="en-GB"/>
          <w14:ligatures w14:val="none"/>
        </w:rPr>
        <w:t>.</w:t>
      </w:r>
    </w:p>
    <w:p w14:paraId="79F554E9" w14:textId="16034422" w:rsidR="00B861AA" w:rsidRPr="0020589C" w:rsidRDefault="00B861AA" w:rsidP="00B861AA">
      <w:pPr>
        <w:numPr>
          <w:ilvl w:val="0"/>
          <w:numId w:val="14"/>
        </w:numPr>
        <w:spacing w:before="100" w:beforeAutospacing="1" w:after="100" w:afterAutospacing="1" w:line="240" w:lineRule="auto"/>
        <w:rPr>
          <w:rFonts w:eastAsia="Times New Roman" w:cs="Calibri"/>
          <w:color w:val="002060"/>
          <w:kern w:val="0"/>
          <w:sz w:val="22"/>
          <w:szCs w:val="22"/>
          <w:lang w:eastAsia="en-GB"/>
          <w14:ligatures w14:val="none"/>
        </w:rPr>
      </w:pPr>
      <w:r w:rsidRPr="0020589C">
        <w:rPr>
          <w:b/>
          <w:bCs/>
          <w:color w:val="002060"/>
          <w:sz w:val="22"/>
          <w:szCs w:val="22"/>
        </w:rPr>
        <w:t>Detector Type &amp; Placement:</w:t>
      </w:r>
      <w:r w:rsidRPr="0020589C">
        <w:rPr>
          <w:color w:val="002060"/>
          <w:sz w:val="22"/>
          <w:szCs w:val="22"/>
        </w:rPr>
        <w:t xml:space="preserve"> If detection were required, the calculator guidance indicates that a specific NDIR CO</w:t>
      </w:r>
      <w:r w:rsidRPr="008C2643">
        <w:rPr>
          <w:color w:val="002060"/>
          <w:sz w:val="22"/>
          <w:szCs w:val="22"/>
          <w:vertAlign w:val="subscript"/>
        </w:rPr>
        <w:t>2</w:t>
      </w:r>
      <w:r w:rsidRPr="0020589C">
        <w:rPr>
          <w:color w:val="002060"/>
          <w:sz w:val="22"/>
          <w:szCs w:val="22"/>
        </w:rPr>
        <w:t xml:space="preserve"> sensor mounted low (approx. 300 mm from the floor) would be appropriate.</w:t>
      </w:r>
    </w:p>
    <w:p w14:paraId="53C75957" w14:textId="6ED89551" w:rsidR="00B861AA" w:rsidRPr="006E19CD" w:rsidRDefault="00B861AA" w:rsidP="006E19CD">
      <w:pPr>
        <w:numPr>
          <w:ilvl w:val="1"/>
          <w:numId w:val="14"/>
        </w:numPr>
        <w:spacing w:before="100" w:beforeAutospacing="1" w:after="100" w:afterAutospacing="1" w:line="240" w:lineRule="auto"/>
        <w:rPr>
          <w:color w:val="002060"/>
          <w:sz w:val="22"/>
          <w:szCs w:val="22"/>
        </w:rPr>
      </w:pPr>
      <w:r w:rsidRPr="0020589C">
        <w:rPr>
          <w:color w:val="002060"/>
          <w:sz w:val="22"/>
          <w:szCs w:val="22"/>
        </w:rPr>
        <w:t xml:space="preserve">Methodology: </w:t>
      </w:r>
      <w:r w:rsidR="006E19CD" w:rsidRPr="006E19CD">
        <w:rPr>
          <w:color w:val="002060"/>
          <w:sz w:val="22"/>
          <w:szCs w:val="22"/>
        </w:rPr>
        <w:t>Standard oxygen-depletion sensors do not replace dedicated CO</w:t>
      </w:r>
      <w:r w:rsidR="006E19CD" w:rsidRPr="006E19CD">
        <w:rPr>
          <w:color w:val="002060"/>
          <w:sz w:val="22"/>
          <w:szCs w:val="22"/>
          <w:vertAlign w:val="subscript"/>
        </w:rPr>
        <w:t>2</w:t>
      </w:r>
      <w:r w:rsidR="006E19CD" w:rsidRPr="006E19CD">
        <w:rPr>
          <w:color w:val="002060"/>
          <w:sz w:val="22"/>
          <w:szCs w:val="22"/>
        </w:rPr>
        <w:t xml:space="preserve"> sensors. Although CO</w:t>
      </w:r>
      <w:r w:rsidR="006E19CD" w:rsidRPr="00C63815">
        <w:rPr>
          <w:color w:val="002060"/>
          <w:sz w:val="22"/>
          <w:szCs w:val="22"/>
          <w:vertAlign w:val="subscript"/>
        </w:rPr>
        <w:t>2</w:t>
      </w:r>
      <w:r w:rsidR="006E19CD" w:rsidRPr="006E19CD">
        <w:rPr>
          <w:color w:val="002060"/>
          <w:sz w:val="22"/>
          <w:szCs w:val="22"/>
        </w:rPr>
        <w:t xml:space="preserve"> will eventually mix with room air, it can accumulate at low level when released, particularly when cold, so CO2-specific detection is required.</w:t>
      </w:r>
      <w:r w:rsidR="00C63815">
        <w:rPr>
          <w:color w:val="002060"/>
          <w:sz w:val="22"/>
          <w:szCs w:val="22"/>
        </w:rPr>
        <w:t xml:space="preserve"> The onset of the risk to health from CO</w:t>
      </w:r>
      <w:r w:rsidR="00C63815" w:rsidRPr="00C63815">
        <w:rPr>
          <w:color w:val="002060"/>
          <w:sz w:val="22"/>
          <w:szCs w:val="22"/>
          <w:vertAlign w:val="subscript"/>
        </w:rPr>
        <w:t>2</w:t>
      </w:r>
      <w:r w:rsidR="00C63815">
        <w:rPr>
          <w:color w:val="002060"/>
          <w:sz w:val="22"/>
          <w:szCs w:val="22"/>
          <w:vertAlign w:val="subscript"/>
        </w:rPr>
        <w:t xml:space="preserve"> </w:t>
      </w:r>
      <w:r w:rsidR="00C63815">
        <w:rPr>
          <w:color w:val="002060"/>
          <w:sz w:val="22"/>
          <w:szCs w:val="22"/>
        </w:rPr>
        <w:t>gas is also much faster than the asphyxiation risk, and therefore it is important that CO</w:t>
      </w:r>
      <w:r w:rsidR="00C63815" w:rsidRPr="00C63815">
        <w:rPr>
          <w:color w:val="002060"/>
          <w:sz w:val="22"/>
          <w:szCs w:val="22"/>
          <w:vertAlign w:val="subscript"/>
        </w:rPr>
        <w:t>2</w:t>
      </w:r>
      <w:r w:rsidR="00C63815">
        <w:rPr>
          <w:color w:val="002060"/>
          <w:sz w:val="22"/>
          <w:szCs w:val="22"/>
          <w:vertAlign w:val="subscript"/>
        </w:rPr>
        <w:t xml:space="preserve"> </w:t>
      </w:r>
      <w:r w:rsidR="00C63815">
        <w:rPr>
          <w:color w:val="002060"/>
          <w:sz w:val="22"/>
          <w:szCs w:val="22"/>
        </w:rPr>
        <w:t xml:space="preserve">leaks </w:t>
      </w:r>
      <w:r w:rsidR="00776223">
        <w:rPr>
          <w:color w:val="002060"/>
          <w:sz w:val="22"/>
          <w:szCs w:val="22"/>
        </w:rPr>
        <w:t>are detected as fast as possible.</w:t>
      </w:r>
    </w:p>
    <w:p w14:paraId="4B186F68" w14:textId="4734538B" w:rsidR="000C4BF8" w:rsidRPr="0020589C" w:rsidRDefault="000C4BF8" w:rsidP="000C4BF8">
      <w:pPr>
        <w:spacing w:before="100" w:beforeAutospacing="1" w:after="100" w:afterAutospacing="1" w:line="240" w:lineRule="auto"/>
        <w:rPr>
          <w:rFonts w:eastAsia="Times New Roman" w:cs="Calibri"/>
          <w:b/>
          <w:bCs/>
          <w:color w:val="002060"/>
          <w:kern w:val="0"/>
          <w:sz w:val="22"/>
          <w:szCs w:val="22"/>
          <w:lang w:eastAsia="en-GB"/>
          <w14:ligatures w14:val="none"/>
        </w:rPr>
      </w:pPr>
      <w:r w:rsidRPr="0020589C">
        <w:rPr>
          <w:rFonts w:eastAsia="Times New Roman" w:cs="Calibri"/>
          <w:b/>
          <w:bCs/>
          <w:color w:val="002060"/>
          <w:kern w:val="0"/>
          <w:sz w:val="22"/>
          <w:szCs w:val="22"/>
          <w:lang w:eastAsia="en-GB"/>
          <w14:ligatures w14:val="none"/>
        </w:rPr>
        <w:t>Explanation:</w:t>
      </w:r>
    </w:p>
    <w:p w14:paraId="357D581B" w14:textId="0350BD4F" w:rsidR="00237167" w:rsidRPr="0020589C" w:rsidRDefault="00963B23"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963B23">
        <w:rPr>
          <w:rFonts w:eastAsia="Times New Roman" w:cs="Calibri"/>
          <w:color w:val="002060"/>
          <w:kern w:val="0"/>
          <w:sz w:val="22"/>
          <w:szCs w:val="22"/>
          <w:lang w:eastAsia="en-GB"/>
          <w14:ligatures w14:val="none"/>
        </w:rPr>
        <w:t xml:space="preserve">As previously mentioned, calculating the volume of a slow gas leak is not an exact science, and the calculator should therefore be used with caution. If key values are not known or cannot be measured, it becomes difficult to draw accurate conclusions about the risk to individuals. </w:t>
      </w:r>
      <w:r>
        <w:rPr>
          <w:rFonts w:eastAsia="Times New Roman" w:cs="Calibri"/>
          <w:color w:val="002060"/>
          <w:kern w:val="0"/>
          <w:sz w:val="22"/>
          <w:szCs w:val="22"/>
          <w:lang w:eastAsia="en-GB"/>
          <w14:ligatures w14:val="none"/>
        </w:rPr>
        <w:br/>
      </w:r>
      <w:r>
        <w:rPr>
          <w:rFonts w:eastAsia="Times New Roman" w:cs="Calibri"/>
          <w:color w:val="002060"/>
          <w:kern w:val="0"/>
          <w:sz w:val="22"/>
          <w:szCs w:val="22"/>
          <w:lang w:eastAsia="en-GB"/>
          <w14:ligatures w14:val="none"/>
        </w:rPr>
        <w:br/>
      </w:r>
      <w:r w:rsidRPr="00963B23">
        <w:rPr>
          <w:rFonts w:eastAsia="Times New Roman" w:cs="Calibri"/>
          <w:color w:val="002060"/>
          <w:kern w:val="0"/>
          <w:sz w:val="22"/>
          <w:szCs w:val="22"/>
          <w:lang w:eastAsia="en-GB"/>
          <w14:ligatures w14:val="none"/>
        </w:rPr>
        <w:t>Where possible, leak rates and air-change rates should be measured rather than estimated. If this is not reasonably practicable, a conservative worst-case approach should be applied.</w:t>
      </w:r>
      <w:r w:rsidRPr="0020589C">
        <w:rPr>
          <w:rFonts w:eastAsia="Times New Roman" w:cs="Calibri"/>
          <w:color w:val="002060"/>
          <w:kern w:val="0"/>
          <w:sz w:val="22"/>
          <w:szCs w:val="22"/>
          <w:lang w:eastAsia="en-GB"/>
          <w14:ligatures w14:val="none"/>
        </w:rPr>
        <w:t xml:space="preserve"> In</w:t>
      </w:r>
      <w:r w:rsidR="003F7D84" w:rsidRPr="0020589C">
        <w:rPr>
          <w:rFonts w:eastAsia="Times New Roman" w:cs="Calibri"/>
          <w:color w:val="002060"/>
          <w:kern w:val="0"/>
          <w:sz w:val="22"/>
          <w:szCs w:val="22"/>
          <w:lang w:eastAsia="en-GB"/>
          <w14:ligatures w14:val="none"/>
        </w:rPr>
        <w:t xml:space="preserve"> this scenario, we know the gas, the size of the leak and the air changes we have (assuming all have been </w:t>
      </w:r>
      <w:r w:rsidR="001748AB" w:rsidRPr="0020589C">
        <w:rPr>
          <w:rFonts w:eastAsia="Times New Roman" w:cs="Calibri"/>
          <w:color w:val="002060"/>
          <w:kern w:val="0"/>
          <w:sz w:val="22"/>
          <w:szCs w:val="22"/>
          <w:lang w:eastAsia="en-GB"/>
          <w14:ligatures w14:val="none"/>
        </w:rPr>
        <w:t>measured/confirmed).</w:t>
      </w:r>
    </w:p>
    <w:p w14:paraId="06108A58" w14:textId="2EBD759D" w:rsidR="001748AB" w:rsidRPr="0020589C" w:rsidRDefault="001748AB"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Once again, we use the option for “</w:t>
      </w:r>
      <w:r w:rsidRPr="0020589C">
        <w:rPr>
          <w:rFonts w:cs="Arial"/>
          <w:color w:val="002060"/>
          <w:sz w:val="22"/>
          <w:szCs w:val="22"/>
        </w:rPr>
        <w:t>I want to calculate for a</w:t>
      </w:r>
      <w:r w:rsidRPr="0020589C">
        <w:rPr>
          <w:rStyle w:val="apple-converted-space"/>
          <w:rFonts w:cs="Arial"/>
          <w:color w:val="002060"/>
          <w:sz w:val="22"/>
          <w:szCs w:val="22"/>
        </w:rPr>
        <w:t> </w:t>
      </w:r>
      <w:r w:rsidRPr="0020589C">
        <w:rPr>
          <w:rStyle w:val="Strong"/>
          <w:rFonts w:cs="Arial"/>
          <w:b w:val="0"/>
          <w:bCs w:val="0"/>
          <w:color w:val="002060"/>
          <w:sz w:val="22"/>
          <w:szCs w:val="22"/>
        </w:rPr>
        <w:t>Slow Leak</w:t>
      </w:r>
      <w:r w:rsidRPr="0020589C">
        <w:rPr>
          <w:rStyle w:val="apple-converted-space"/>
          <w:rFonts w:cs="Arial"/>
          <w:color w:val="002060"/>
          <w:sz w:val="22"/>
          <w:szCs w:val="22"/>
        </w:rPr>
        <w:t> </w:t>
      </w:r>
      <w:r w:rsidRPr="0020589C">
        <w:rPr>
          <w:rFonts w:cs="Arial"/>
          <w:color w:val="002060"/>
          <w:sz w:val="22"/>
          <w:szCs w:val="22"/>
        </w:rPr>
        <w:t>/ Constant Release with Ventilation.</w:t>
      </w:r>
      <w:r w:rsidRPr="0020589C">
        <w:rPr>
          <w:rFonts w:eastAsia="Times New Roman" w:cs="Calibri"/>
          <w:color w:val="002060"/>
          <w:kern w:val="0"/>
          <w:sz w:val="22"/>
          <w:szCs w:val="22"/>
          <w:lang w:eastAsia="en-GB"/>
          <w14:ligatures w14:val="none"/>
        </w:rPr>
        <w:t>”</w:t>
      </w:r>
    </w:p>
    <w:p w14:paraId="31B82C22" w14:textId="18027B06" w:rsidR="00E94868" w:rsidRPr="0020589C" w:rsidRDefault="001320D5"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 xml:space="preserve">We </w:t>
      </w:r>
      <w:r w:rsidR="00EC1707" w:rsidRPr="0020589C">
        <w:rPr>
          <w:color w:val="002060"/>
          <w:sz w:val="22"/>
          <w:szCs w:val="22"/>
        </w:rPr>
        <w:t xml:space="preserve">can </w:t>
      </w:r>
      <w:r w:rsidRPr="0020589C">
        <w:rPr>
          <w:color w:val="002060"/>
          <w:sz w:val="22"/>
          <w:szCs w:val="22"/>
        </w:rPr>
        <w:t>enter the free air volume but will need to calculate the leak rate. We can do this by selecting 'Estimate Leak Rate' and entering the regulator gauge pressure and equivalent hole diameter from the scenario.</w:t>
      </w:r>
    </w:p>
    <w:p w14:paraId="64E8B7BE" w14:textId="6794C026" w:rsidR="001F0143" w:rsidRPr="0020589C" w:rsidRDefault="001F0143"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509C6D96" wp14:editId="2EFA823B">
            <wp:extent cx="5115464" cy="3481531"/>
            <wp:effectExtent l="0" t="0" r="0" b="5080"/>
            <wp:docPr id="136275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56440" name=""/>
                    <pic:cNvPicPr/>
                  </pic:nvPicPr>
                  <pic:blipFill>
                    <a:blip r:embed="rId33"/>
                    <a:stretch>
                      <a:fillRect/>
                    </a:stretch>
                  </pic:blipFill>
                  <pic:spPr>
                    <a:xfrm>
                      <a:off x="0" y="0"/>
                      <a:ext cx="5123730" cy="3487157"/>
                    </a:xfrm>
                    <a:prstGeom prst="rect">
                      <a:avLst/>
                    </a:prstGeom>
                  </pic:spPr>
                </pic:pic>
              </a:graphicData>
            </a:graphic>
          </wp:inline>
        </w:drawing>
      </w:r>
    </w:p>
    <w:p w14:paraId="21E2F0BF" w14:textId="3BA314CA" w:rsidR="00BB0EF1" w:rsidRPr="0020589C" w:rsidRDefault="00BB0EF1"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color w:val="002060"/>
          <w:sz w:val="22"/>
          <w:szCs w:val="22"/>
        </w:rPr>
        <w:t>Note: We enter the regulator gauge pressure reading in bar(g), exactly as shown on the regulator, not a separately adjusted line pressure.</w:t>
      </w:r>
    </w:p>
    <w:p w14:paraId="114B4730" w14:textId="115CFB5F" w:rsidR="00C2239C" w:rsidRPr="0020589C" w:rsidRDefault="00C2239C"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37241E2A" wp14:editId="7A85E4EE">
            <wp:extent cx="5731510" cy="947420"/>
            <wp:effectExtent l="0" t="0" r="2540" b="5080"/>
            <wp:docPr id="49486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69673" name=""/>
                    <pic:cNvPicPr/>
                  </pic:nvPicPr>
                  <pic:blipFill>
                    <a:blip r:embed="rId34"/>
                    <a:stretch>
                      <a:fillRect/>
                    </a:stretch>
                  </pic:blipFill>
                  <pic:spPr>
                    <a:xfrm>
                      <a:off x="0" y="0"/>
                      <a:ext cx="5731510" cy="947420"/>
                    </a:xfrm>
                    <a:prstGeom prst="rect">
                      <a:avLst/>
                    </a:prstGeom>
                  </pic:spPr>
                </pic:pic>
              </a:graphicData>
            </a:graphic>
          </wp:inline>
        </w:drawing>
      </w:r>
    </w:p>
    <w:p w14:paraId="59ACFDBC" w14:textId="52A5A4BC" w:rsidR="00C2239C" w:rsidRPr="0020589C" w:rsidRDefault="00C2239C"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then click Estimate Leak rate, which will be shown underneath the button. You can then click “Use this Leak Rate” to feed the value into the calculator.</w:t>
      </w:r>
    </w:p>
    <w:p w14:paraId="37B4014D" w14:textId="68F04BD4" w:rsidR="001F264A" w:rsidRPr="0020589C" w:rsidRDefault="001F264A" w:rsidP="000C4BF8">
      <w:pPr>
        <w:spacing w:before="100" w:beforeAutospacing="1" w:after="10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can then enter the Air Changes per Hour, selected Carbon Dioxide (Enrichment), and click Calculate Concentration.</w:t>
      </w:r>
    </w:p>
    <w:p w14:paraId="63A39AB3" w14:textId="605F912C" w:rsidR="001320D5" w:rsidRPr="0020589C" w:rsidRDefault="00EC6FA1"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4D513BAC" wp14:editId="66B94305">
            <wp:extent cx="5731510" cy="6523990"/>
            <wp:effectExtent l="0" t="0" r="2540" b="0"/>
            <wp:docPr id="180211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18083" name=""/>
                    <pic:cNvPicPr/>
                  </pic:nvPicPr>
                  <pic:blipFill>
                    <a:blip r:embed="rId35"/>
                    <a:stretch>
                      <a:fillRect/>
                    </a:stretch>
                  </pic:blipFill>
                  <pic:spPr>
                    <a:xfrm>
                      <a:off x="0" y="0"/>
                      <a:ext cx="5731510" cy="6523990"/>
                    </a:xfrm>
                    <a:prstGeom prst="rect">
                      <a:avLst/>
                    </a:prstGeom>
                  </pic:spPr>
                </pic:pic>
              </a:graphicData>
            </a:graphic>
          </wp:inline>
        </w:drawing>
      </w:r>
    </w:p>
    <w:p w14:paraId="64CD91B5" w14:textId="09F601C1" w:rsidR="00242D59" w:rsidRPr="0020589C" w:rsidRDefault="00B13AD4" w:rsidP="008A2D87">
      <w:pPr>
        <w:spacing w:before="100" w:beforeAutospacing="1" w:after="10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3DAE1012" wp14:editId="3DBB02EA">
            <wp:extent cx="5731510" cy="6660515"/>
            <wp:effectExtent l="0" t="0" r="2540" b="6985"/>
            <wp:docPr id="181536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3390" name=""/>
                    <pic:cNvPicPr/>
                  </pic:nvPicPr>
                  <pic:blipFill>
                    <a:blip r:embed="rId36"/>
                    <a:stretch>
                      <a:fillRect/>
                    </a:stretch>
                  </pic:blipFill>
                  <pic:spPr>
                    <a:xfrm>
                      <a:off x="0" y="0"/>
                      <a:ext cx="5731510" cy="6660515"/>
                    </a:xfrm>
                    <a:prstGeom prst="rect">
                      <a:avLst/>
                    </a:prstGeom>
                  </pic:spPr>
                </pic:pic>
              </a:graphicData>
            </a:graphic>
          </wp:inline>
        </w:drawing>
      </w:r>
    </w:p>
    <w:p w14:paraId="1F9C4ADB" w14:textId="77777777" w:rsidR="000E775A" w:rsidRPr="000E775A" w:rsidRDefault="000E775A" w:rsidP="000E775A">
      <w:pPr>
        <w:spacing w:before="100" w:beforeAutospacing="1" w:after="100" w:afterAutospacing="1" w:line="240" w:lineRule="auto"/>
        <w:rPr>
          <w:color w:val="002060"/>
          <w:sz w:val="22"/>
          <w:szCs w:val="22"/>
        </w:rPr>
      </w:pPr>
      <w:r w:rsidRPr="000E775A">
        <w:rPr>
          <w:color w:val="002060"/>
          <w:sz w:val="22"/>
          <w:szCs w:val="22"/>
        </w:rPr>
        <w:t>The steady-state room concentration is calculated as 0.11%, indicating that the room-average risk after full mixing is relatively low on a screening basis.</w:t>
      </w:r>
    </w:p>
    <w:p w14:paraId="49F085FB" w14:textId="77777777" w:rsidR="000E775A" w:rsidRPr="000E775A" w:rsidRDefault="000E775A" w:rsidP="000E775A">
      <w:pPr>
        <w:spacing w:before="100" w:beforeAutospacing="1" w:after="100" w:afterAutospacing="1" w:line="240" w:lineRule="auto"/>
        <w:rPr>
          <w:color w:val="002060"/>
          <w:sz w:val="22"/>
          <w:szCs w:val="22"/>
        </w:rPr>
      </w:pPr>
      <w:r w:rsidRPr="000E775A">
        <w:rPr>
          <w:color w:val="002060"/>
          <w:sz w:val="22"/>
          <w:szCs w:val="22"/>
        </w:rPr>
        <w:t>In the event of a complete ventilation failure, gas would begin to accumulate in the room, as the ability for contaminated air to be removed is lost. In this scenario, the calculator provides a "Time to Hazard" estimate, indicating that the room would reach the 0.5% CO</w:t>
      </w:r>
      <w:r w:rsidRPr="004C3733">
        <w:rPr>
          <w:color w:val="002060"/>
          <w:sz w:val="22"/>
          <w:szCs w:val="22"/>
          <w:vertAlign w:val="subscript"/>
        </w:rPr>
        <w:t>2</w:t>
      </w:r>
      <w:r w:rsidRPr="000E775A">
        <w:rPr>
          <w:color w:val="002060"/>
          <w:sz w:val="22"/>
          <w:szCs w:val="22"/>
        </w:rPr>
        <w:t xml:space="preserve"> threshold after approximately 2 hours and 18 minutes. This value represents a warning threshold for further action, not an indication that conditions remain acceptable up to that point.</w:t>
      </w:r>
    </w:p>
    <w:p w14:paraId="032F3965" w14:textId="78314F67" w:rsidR="000E775A" w:rsidRDefault="000E775A" w:rsidP="000E775A">
      <w:pPr>
        <w:spacing w:before="100" w:beforeAutospacing="1" w:after="100" w:afterAutospacing="1" w:line="240" w:lineRule="auto"/>
        <w:rPr>
          <w:color w:val="002060"/>
          <w:sz w:val="22"/>
          <w:szCs w:val="22"/>
        </w:rPr>
      </w:pPr>
      <w:r w:rsidRPr="000E775A">
        <w:rPr>
          <w:color w:val="002060"/>
          <w:sz w:val="22"/>
          <w:szCs w:val="22"/>
        </w:rPr>
        <w:t xml:space="preserve">Review of the generated report also provides guidance on the appropriate type of gas detection, although this scenario does not result in a blanket recommendation for detection. Where </w:t>
      </w:r>
      <w:r w:rsidRPr="000E775A">
        <w:rPr>
          <w:color w:val="002060"/>
          <w:sz w:val="22"/>
          <w:szCs w:val="22"/>
        </w:rPr>
        <w:lastRenderedPageBreak/>
        <w:t>detection is required, the guidance indicates that an NDIR CO</w:t>
      </w:r>
      <w:r w:rsidRPr="00154953">
        <w:rPr>
          <w:color w:val="002060"/>
          <w:sz w:val="22"/>
          <w:szCs w:val="22"/>
          <w:vertAlign w:val="subscript"/>
        </w:rPr>
        <w:t>2</w:t>
      </w:r>
      <w:r w:rsidRPr="000E775A">
        <w:rPr>
          <w:color w:val="002060"/>
          <w:sz w:val="22"/>
          <w:szCs w:val="22"/>
        </w:rPr>
        <w:t xml:space="preserve"> sensor should be used and mounted at low level, typically around 300 mm above floor height</w:t>
      </w:r>
      <w:r>
        <w:rPr>
          <w:color w:val="002060"/>
          <w:sz w:val="22"/>
          <w:szCs w:val="22"/>
        </w:rPr>
        <w:t>.</w:t>
      </w:r>
    </w:p>
    <w:p w14:paraId="7C65A18F" w14:textId="45B97E5B" w:rsidR="00242D59" w:rsidRPr="0020589C" w:rsidRDefault="000E775A" w:rsidP="000E775A">
      <w:pPr>
        <w:spacing w:before="100" w:beforeAutospacing="1" w:after="100" w:afterAutospacing="1" w:line="240" w:lineRule="auto"/>
        <w:rPr>
          <w:rFonts w:eastAsia="Times New Roman" w:cs="Calibri"/>
          <w:color w:val="002060"/>
          <w:kern w:val="0"/>
          <w:sz w:val="22"/>
          <w:szCs w:val="22"/>
          <w:lang w:eastAsia="en-GB"/>
          <w14:ligatures w14:val="none"/>
        </w:rPr>
      </w:pPr>
      <w:r>
        <w:rPr>
          <w:color w:val="002060"/>
          <w:sz w:val="22"/>
          <w:szCs w:val="22"/>
        </w:rPr>
        <w:br/>
      </w:r>
      <w:r w:rsidR="00753BB5" w:rsidRPr="0020589C">
        <w:rPr>
          <w:rFonts w:eastAsia="Times New Roman" w:cs="Calibri"/>
          <w:noProof/>
          <w:color w:val="002060"/>
          <w:kern w:val="0"/>
          <w:sz w:val="22"/>
          <w:szCs w:val="22"/>
          <w:lang w:eastAsia="en-GB"/>
          <w14:ligatures w14:val="none"/>
        </w:rPr>
        <w:drawing>
          <wp:inline distT="0" distB="0" distL="0" distR="0" wp14:anchorId="382D3730" wp14:editId="1FCA0D93">
            <wp:extent cx="5731510" cy="2482850"/>
            <wp:effectExtent l="0" t="0" r="0" b="6350"/>
            <wp:docPr id="259564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4772" name="Picture 1" descr="A screenshot of a computer&#10;&#10;AI-generated content may be incorrect."/>
                    <pic:cNvPicPr/>
                  </pic:nvPicPr>
                  <pic:blipFill>
                    <a:blip r:embed="rId37"/>
                    <a:stretch>
                      <a:fillRect/>
                    </a:stretch>
                  </pic:blipFill>
                  <pic:spPr>
                    <a:xfrm>
                      <a:off x="0" y="0"/>
                      <a:ext cx="5731510" cy="2482850"/>
                    </a:xfrm>
                    <a:prstGeom prst="rect">
                      <a:avLst/>
                    </a:prstGeom>
                  </pic:spPr>
                </pic:pic>
              </a:graphicData>
            </a:graphic>
          </wp:inline>
        </w:drawing>
      </w:r>
    </w:p>
    <w:p w14:paraId="3F16788E" w14:textId="77777777" w:rsidR="00E31324" w:rsidRPr="0020589C" w:rsidRDefault="00E31324" w:rsidP="00E6399A">
      <w:pPr>
        <w:pStyle w:val="Heading2"/>
        <w:rPr>
          <w:rFonts w:asciiTheme="minorHAnsi" w:eastAsia="Times New Roman" w:hAnsiTheme="minorHAnsi"/>
          <w:noProof/>
          <w:lang w:eastAsia="en-GB"/>
        </w:rPr>
      </w:pPr>
      <w:bookmarkStart w:id="21" w:name="_Toc233629885"/>
      <w:r w:rsidRPr="0020589C">
        <w:rPr>
          <w:rFonts w:asciiTheme="minorHAnsi" w:eastAsia="Times New Roman" w:hAnsiTheme="minorHAnsi"/>
          <w:noProof/>
          <w:lang w:eastAsia="en-GB"/>
        </w:rPr>
        <w:t>Scenario 8: Calculation Risk of Exposure when handling Dry Ice</w:t>
      </w:r>
      <w:bookmarkEnd w:id="21"/>
    </w:p>
    <w:p w14:paraId="61AA10C4" w14:textId="4DD66CEC" w:rsidR="00D25C17" w:rsidRPr="0020589C" w:rsidRDefault="00D25C17" w:rsidP="00E31324">
      <w:pPr>
        <w:spacing w:before="100" w:beforeAutospacing="1" w:after="0" w:afterAutospacing="1" w:line="240" w:lineRule="auto"/>
        <w:rPr>
          <w:rFonts w:eastAsia="Times New Roman" w:cs="Calibri"/>
          <w:b/>
          <w:bCs/>
          <w:noProof/>
          <w:color w:val="002060"/>
          <w:kern w:val="0"/>
          <w:sz w:val="22"/>
          <w:szCs w:val="22"/>
          <w:lang w:eastAsia="en-GB"/>
        </w:rPr>
      </w:pPr>
      <w:r w:rsidRPr="0020589C">
        <w:rPr>
          <w:rFonts w:eastAsia="Times New Roman" w:cs="Calibri"/>
          <w:b/>
          <w:bCs/>
          <w:noProof/>
          <w:color w:val="002060"/>
          <w:kern w:val="0"/>
          <w:sz w:val="22"/>
          <w:szCs w:val="22"/>
          <w:lang w:eastAsia="en-GB"/>
        </w:rPr>
        <w:t>Answer:</w:t>
      </w:r>
    </w:p>
    <w:p w14:paraId="4CE74813" w14:textId="1D48EC55" w:rsidR="00D25C17" w:rsidRPr="0020589C" w:rsidRDefault="00D25C17" w:rsidP="00D25C17">
      <w:pPr>
        <w:rPr>
          <w:rFonts w:cs="Calibri"/>
          <w:b/>
          <w:bCs/>
          <w:color w:val="002060"/>
          <w:sz w:val="22"/>
          <w:szCs w:val="22"/>
        </w:rPr>
      </w:pPr>
      <w:r w:rsidRPr="0020589C">
        <w:rPr>
          <w:rFonts w:cs="Calibri"/>
          <w:b/>
          <w:bCs/>
          <w:color w:val="002060"/>
          <w:sz w:val="22"/>
          <w:szCs w:val="22"/>
        </w:rPr>
        <w:t>Maximum volume of CO</w:t>
      </w:r>
      <w:r w:rsidRPr="0020589C">
        <w:rPr>
          <w:rFonts w:cs="Calibri"/>
          <w:b/>
          <w:bCs/>
          <w:color w:val="002060"/>
          <w:sz w:val="22"/>
          <w:szCs w:val="22"/>
          <w:vertAlign w:val="subscript"/>
        </w:rPr>
        <w:t>2</w:t>
      </w:r>
      <w:r w:rsidRPr="0020589C">
        <w:rPr>
          <w:rFonts w:cs="Calibri"/>
          <w:b/>
          <w:bCs/>
          <w:color w:val="002060"/>
          <w:sz w:val="22"/>
          <w:szCs w:val="22"/>
        </w:rPr>
        <w:t xml:space="preserve"> gas generated</w:t>
      </w:r>
      <w:r w:rsidR="00F5710B" w:rsidRPr="0020589C">
        <w:rPr>
          <w:rFonts w:cs="Calibri"/>
          <w:color w:val="002060"/>
          <w:sz w:val="22"/>
          <w:szCs w:val="22"/>
        </w:rPr>
        <w:t>: 0.108m</w:t>
      </w:r>
      <w:r w:rsidR="00F5710B" w:rsidRPr="0020589C">
        <w:rPr>
          <w:rFonts w:cs="Calibri"/>
          <w:color w:val="002060"/>
          <w:sz w:val="22"/>
          <w:szCs w:val="22"/>
          <w:vertAlign w:val="superscript"/>
        </w:rPr>
        <w:t>3</w:t>
      </w:r>
    </w:p>
    <w:p w14:paraId="3ED66C76" w14:textId="0C8CD0E9" w:rsidR="00BB5303" w:rsidRPr="0020589C" w:rsidRDefault="00D3495F" w:rsidP="00D25C17">
      <w:pPr>
        <w:rPr>
          <w:rFonts w:cs="Calibri"/>
          <w:color w:val="002060"/>
          <w:sz w:val="22"/>
          <w:szCs w:val="22"/>
        </w:rPr>
      </w:pPr>
      <w:r w:rsidRPr="0020589C">
        <w:rPr>
          <w:b/>
          <w:bCs/>
          <w:color w:val="002060"/>
          <w:sz w:val="22"/>
          <w:szCs w:val="22"/>
        </w:rPr>
        <w:t xml:space="preserve">Local Risk </w:t>
      </w:r>
      <w:r w:rsidR="008D6990" w:rsidRPr="0020589C">
        <w:rPr>
          <w:b/>
          <w:bCs/>
          <w:color w:val="002060"/>
          <w:sz w:val="22"/>
          <w:szCs w:val="22"/>
        </w:rPr>
        <w:t>Present?</w:t>
      </w:r>
      <w:r w:rsidRPr="0020589C">
        <w:rPr>
          <w:color w:val="002060"/>
          <w:sz w:val="22"/>
          <w:szCs w:val="22"/>
        </w:rPr>
        <w:t xml:space="preserve"> The personal bubble assessment indicates a local concentration of 0.9%, so the calculator supports further assessment rather than a blanket conclusion that the task is low risk. The real significance depends on sublimation rate, duration, local airflow, and the worker's breathing-zone position relative to the dry ice.</w:t>
      </w:r>
    </w:p>
    <w:p w14:paraId="25D2FE74" w14:textId="5206C5DB" w:rsidR="00D25C17" w:rsidRPr="0020589C" w:rsidRDefault="00D25C17" w:rsidP="00E31324">
      <w:pPr>
        <w:spacing w:before="100" w:beforeAutospacing="1" w:after="0" w:afterAutospacing="1" w:line="240" w:lineRule="auto"/>
        <w:rPr>
          <w:rFonts w:eastAsia="Times New Roman" w:cs="Calibri"/>
          <w:b/>
          <w:bCs/>
          <w:noProof/>
          <w:color w:val="002060"/>
          <w:kern w:val="0"/>
          <w:sz w:val="22"/>
          <w:szCs w:val="22"/>
          <w:lang w:eastAsia="en-GB"/>
        </w:rPr>
      </w:pPr>
      <w:r w:rsidRPr="0020589C">
        <w:rPr>
          <w:rFonts w:eastAsia="Times New Roman" w:cs="Calibri"/>
          <w:b/>
          <w:bCs/>
          <w:noProof/>
          <w:color w:val="002060"/>
          <w:kern w:val="0"/>
          <w:sz w:val="22"/>
          <w:szCs w:val="22"/>
          <w:lang w:eastAsia="en-GB"/>
        </w:rPr>
        <w:t>Explanation:</w:t>
      </w:r>
    </w:p>
    <w:p w14:paraId="7E56F06D" w14:textId="1BA3D7CB" w:rsidR="000512EC" w:rsidRPr="0020589C" w:rsidRDefault="000512EC" w:rsidP="00E31324">
      <w:pPr>
        <w:spacing w:before="100" w:beforeAutospacing="1" w:after="0" w:afterAutospacing="1" w:line="240" w:lineRule="auto"/>
        <w:rPr>
          <w:rFonts w:eastAsia="Times New Roman" w:cs="Calibri"/>
          <w:noProof/>
          <w:color w:val="002060"/>
          <w:kern w:val="0"/>
          <w:sz w:val="22"/>
          <w:szCs w:val="22"/>
          <w:lang w:eastAsia="en-GB"/>
        </w:rPr>
      </w:pPr>
      <w:r w:rsidRPr="0020589C">
        <w:rPr>
          <w:rFonts w:eastAsia="Times New Roman" w:cs="Calibri"/>
          <w:noProof/>
          <w:color w:val="002060"/>
          <w:kern w:val="0"/>
          <w:sz w:val="22"/>
          <w:szCs w:val="22"/>
          <w:lang w:eastAsia="en-GB"/>
        </w:rPr>
        <w:t xml:space="preserve">For this calculation, we will look to use the Dry ice calculator, which can be accessed by clicking the </w:t>
      </w:r>
      <w:r w:rsidR="00DB2596" w:rsidRPr="0020589C">
        <w:rPr>
          <w:rFonts w:eastAsia="Times New Roman" w:cs="Calibri"/>
          <w:noProof/>
          <w:color w:val="002060"/>
          <w:kern w:val="0"/>
          <w:sz w:val="22"/>
          <w:szCs w:val="22"/>
          <w:lang w:eastAsia="en-GB"/>
        </w:rPr>
        <w:t xml:space="preserve">“I have </w:t>
      </w:r>
      <w:r w:rsidR="00DB2596" w:rsidRPr="0020589C">
        <w:rPr>
          <w:rFonts w:eastAsia="Times New Roman" w:cs="Calibri"/>
          <w:b/>
          <w:bCs/>
          <w:noProof/>
          <w:color w:val="002060"/>
          <w:kern w:val="0"/>
          <w:sz w:val="22"/>
          <w:szCs w:val="22"/>
          <w:lang w:eastAsia="en-GB"/>
        </w:rPr>
        <w:t>dry ice (solid CO₂)</w:t>
      </w:r>
      <w:r w:rsidR="00DB2596" w:rsidRPr="0020589C">
        <w:rPr>
          <w:rFonts w:eastAsia="Times New Roman" w:cs="Calibri"/>
          <w:noProof/>
          <w:color w:val="002060"/>
          <w:kern w:val="0"/>
          <w:sz w:val="22"/>
          <w:szCs w:val="22"/>
          <w:lang w:eastAsia="en-GB"/>
        </w:rPr>
        <w:t xml:space="preserve"> and want gas volume from a known mass.” button.</w:t>
      </w:r>
    </w:p>
    <w:p w14:paraId="22DB3DE0" w14:textId="61ED1EF8" w:rsidR="00DB2596" w:rsidRPr="0020589C" w:rsidRDefault="00DB2596" w:rsidP="00E31324">
      <w:pPr>
        <w:spacing w:before="100" w:beforeAutospacing="1" w:after="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We know that we have 200g of Dry ice, which is 0.2kg – we enter that into the field and click Calculate Volume.</w:t>
      </w:r>
      <w:r w:rsidR="00BF0F61" w:rsidRPr="0020589C">
        <w:rPr>
          <w:rFonts w:eastAsia="Times New Roman" w:cs="Calibri"/>
          <w:color w:val="002060"/>
          <w:kern w:val="0"/>
          <w:sz w:val="22"/>
          <w:szCs w:val="22"/>
          <w:lang w:eastAsia="en-GB"/>
          <w14:ligatures w14:val="none"/>
        </w:rPr>
        <w:t xml:space="preserve"> Th</w:t>
      </w:r>
      <w:r w:rsidR="00D54D29">
        <w:rPr>
          <w:rFonts w:eastAsia="Times New Roman" w:cs="Calibri"/>
          <w:color w:val="002060"/>
          <w:kern w:val="0"/>
          <w:sz w:val="22"/>
          <w:szCs w:val="22"/>
          <w:lang w:eastAsia="en-GB"/>
          <w14:ligatures w14:val="none"/>
        </w:rPr>
        <w:t>e calculator</w:t>
      </w:r>
      <w:r w:rsidR="00BF0F61" w:rsidRPr="0020589C">
        <w:rPr>
          <w:rFonts w:eastAsia="Times New Roman" w:cs="Calibri"/>
          <w:color w:val="002060"/>
          <w:kern w:val="0"/>
          <w:sz w:val="22"/>
          <w:szCs w:val="22"/>
          <w:lang w:eastAsia="en-GB"/>
          <w14:ligatures w14:val="none"/>
        </w:rPr>
        <w:t xml:space="preserve"> returns a gas volume of 0.108m</w:t>
      </w:r>
      <w:r w:rsidR="00BF0F61" w:rsidRPr="0020589C">
        <w:rPr>
          <w:rFonts w:eastAsia="Times New Roman" w:cs="Calibri"/>
          <w:color w:val="002060"/>
          <w:kern w:val="0"/>
          <w:sz w:val="22"/>
          <w:szCs w:val="22"/>
          <w:vertAlign w:val="superscript"/>
          <w:lang w:eastAsia="en-GB"/>
          <w14:ligatures w14:val="none"/>
        </w:rPr>
        <w:t>3</w:t>
      </w:r>
      <w:r w:rsidR="00BF0F61" w:rsidRPr="0020589C">
        <w:rPr>
          <w:rFonts w:eastAsia="Times New Roman" w:cs="Calibri"/>
          <w:color w:val="002060"/>
          <w:kern w:val="0"/>
          <w:sz w:val="22"/>
          <w:szCs w:val="22"/>
          <w:lang w:eastAsia="en-GB"/>
          <w14:ligatures w14:val="none"/>
        </w:rPr>
        <w:t>.</w:t>
      </w:r>
    </w:p>
    <w:p w14:paraId="23CDF547" w14:textId="77777777" w:rsidR="00DA70F8" w:rsidRPr="00DA70F8" w:rsidRDefault="00DA70F8" w:rsidP="00DA70F8">
      <w:pPr>
        <w:spacing w:before="100" w:beforeAutospacing="1" w:after="0" w:afterAutospacing="1" w:line="240" w:lineRule="auto"/>
        <w:rPr>
          <w:rFonts w:eastAsia="Times New Roman" w:cs="Calibri"/>
          <w:color w:val="002060"/>
          <w:kern w:val="0"/>
          <w:sz w:val="22"/>
          <w:szCs w:val="22"/>
          <w:lang w:eastAsia="en-GB"/>
          <w14:ligatures w14:val="none"/>
        </w:rPr>
      </w:pPr>
      <w:r w:rsidRPr="00DA70F8">
        <w:rPr>
          <w:rFonts w:eastAsia="Times New Roman" w:cs="Calibri"/>
          <w:color w:val="002060"/>
          <w:kern w:val="0"/>
          <w:sz w:val="22"/>
          <w:szCs w:val="22"/>
          <w:lang w:eastAsia="en-GB"/>
          <w14:ligatures w14:val="none"/>
        </w:rPr>
        <w:t>We can then continue down the calculator to determine the room concentration following equilibration, as well as the personal bubble assessment.</w:t>
      </w:r>
    </w:p>
    <w:p w14:paraId="3DD2591B" w14:textId="63638D28" w:rsidR="00DA70F8" w:rsidRPr="00DA70F8" w:rsidRDefault="00DA70F8" w:rsidP="00DA70F8">
      <w:pPr>
        <w:spacing w:before="100" w:beforeAutospacing="1" w:after="0" w:afterAutospacing="1" w:line="240" w:lineRule="auto"/>
        <w:rPr>
          <w:rFonts w:eastAsia="Times New Roman" w:cs="Calibri"/>
          <w:color w:val="002060"/>
          <w:kern w:val="0"/>
          <w:sz w:val="22"/>
          <w:szCs w:val="22"/>
          <w:lang w:eastAsia="en-GB"/>
          <w14:ligatures w14:val="none"/>
        </w:rPr>
      </w:pPr>
      <w:r w:rsidRPr="00DA70F8">
        <w:rPr>
          <w:rFonts w:eastAsia="Times New Roman" w:cs="Calibri"/>
          <w:color w:val="002060"/>
          <w:kern w:val="0"/>
          <w:sz w:val="22"/>
          <w:szCs w:val="22"/>
          <w:lang w:eastAsia="en-GB"/>
          <w14:ligatures w14:val="none"/>
        </w:rPr>
        <w:t>As the free air volume is already known, it is entered into the relevant field. The calculated gas volume is automatically populated, and the Gas Hazard Type is pre-selected.</w:t>
      </w:r>
    </w:p>
    <w:p w14:paraId="06EA31FB" w14:textId="49B1328E" w:rsidR="001B1525" w:rsidRPr="0020589C" w:rsidRDefault="001B1525" w:rsidP="00DA70F8">
      <w:pPr>
        <w:spacing w:before="100" w:beforeAutospacing="1" w:after="0" w:afterAutospacing="1" w:line="240" w:lineRule="auto"/>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lastRenderedPageBreak/>
        <w:drawing>
          <wp:inline distT="0" distB="0" distL="0" distR="0" wp14:anchorId="14C24AA9" wp14:editId="55A7D433">
            <wp:extent cx="4850296" cy="3348885"/>
            <wp:effectExtent l="0" t="0" r="7620" b="4445"/>
            <wp:docPr id="30733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9688" name=""/>
                    <pic:cNvPicPr/>
                  </pic:nvPicPr>
                  <pic:blipFill>
                    <a:blip r:embed="rId38"/>
                    <a:stretch>
                      <a:fillRect/>
                    </a:stretch>
                  </pic:blipFill>
                  <pic:spPr>
                    <a:xfrm>
                      <a:off x="0" y="0"/>
                      <a:ext cx="4864531" cy="3358714"/>
                    </a:xfrm>
                    <a:prstGeom prst="rect">
                      <a:avLst/>
                    </a:prstGeom>
                  </pic:spPr>
                </pic:pic>
              </a:graphicData>
            </a:graphic>
          </wp:inline>
        </w:drawing>
      </w:r>
    </w:p>
    <w:p w14:paraId="73400E92" w14:textId="77777777" w:rsidR="004D1D86" w:rsidRPr="004D1D86" w:rsidRDefault="004D1D86" w:rsidP="004D1D86">
      <w:pPr>
        <w:spacing w:before="100" w:beforeAutospacing="1" w:after="0" w:afterAutospacing="1" w:line="240" w:lineRule="auto"/>
        <w:rPr>
          <w:rFonts w:eastAsia="Times New Roman" w:cs="Calibri"/>
          <w:color w:val="002060"/>
          <w:kern w:val="0"/>
          <w:sz w:val="22"/>
          <w:szCs w:val="22"/>
          <w:lang w:eastAsia="en-GB"/>
          <w14:ligatures w14:val="none"/>
        </w:rPr>
      </w:pPr>
      <w:r w:rsidRPr="004D1D86">
        <w:rPr>
          <w:rFonts w:eastAsia="Times New Roman" w:cs="Calibri"/>
          <w:color w:val="002060"/>
          <w:kern w:val="0"/>
          <w:sz w:val="22"/>
          <w:szCs w:val="22"/>
          <w:lang w:eastAsia="en-GB"/>
          <w14:ligatures w14:val="none"/>
        </w:rPr>
        <w:t>Click "Calculate Concentration" to obtain both the room-average and personal bubble concentrations. In this scenario, we are primarily interested in the personal bubble result, which is calculated as 0.9%.</w:t>
      </w:r>
    </w:p>
    <w:p w14:paraId="5BB7EF11" w14:textId="77777777" w:rsidR="004D1D86" w:rsidRPr="004D1D86" w:rsidRDefault="004D1D86" w:rsidP="004D1D86">
      <w:pPr>
        <w:spacing w:before="100" w:beforeAutospacing="1" w:after="0" w:afterAutospacing="1" w:line="240" w:lineRule="auto"/>
        <w:rPr>
          <w:rFonts w:eastAsia="Times New Roman" w:cs="Calibri"/>
          <w:color w:val="002060"/>
          <w:kern w:val="0"/>
          <w:sz w:val="22"/>
          <w:szCs w:val="22"/>
          <w:lang w:eastAsia="en-GB"/>
          <w14:ligatures w14:val="none"/>
        </w:rPr>
      </w:pPr>
      <w:r w:rsidRPr="00614433">
        <w:rPr>
          <w:rFonts w:eastAsia="Times New Roman" w:cs="Calibri"/>
          <w:b/>
          <w:bCs/>
          <w:color w:val="002060"/>
          <w:kern w:val="0"/>
          <w:sz w:val="22"/>
          <w:szCs w:val="22"/>
          <w:lang w:eastAsia="en-GB"/>
          <w14:ligatures w14:val="none"/>
        </w:rPr>
        <w:t>Note:</w:t>
      </w:r>
      <w:r w:rsidRPr="004D1D86">
        <w:rPr>
          <w:rFonts w:eastAsia="Times New Roman" w:cs="Calibri"/>
          <w:color w:val="002060"/>
          <w:kern w:val="0"/>
          <w:sz w:val="22"/>
          <w:szCs w:val="22"/>
          <w:lang w:eastAsia="en-GB"/>
          <w14:ligatures w14:val="none"/>
        </w:rPr>
        <w:t xml:space="preserve"> The calculator provides a generalised indication of potential risk, and the specific activity being undertaken must always be considered carefully. The personal bubble assumes a 2m x 2m x 3m zone around the source of release; however, if a user is handling dry ice close to their breathing zone (for example, within 50cm), the actual local risk may be higher than this simplified assumption suggests. In addition, carbon dioxide gas generated from sublimation may initially accumulate at low level rather than rising and dispersing immediately.</w:t>
      </w:r>
    </w:p>
    <w:p w14:paraId="3A5B369E" w14:textId="77777777" w:rsidR="004D1D86" w:rsidRPr="004D1D86" w:rsidRDefault="004D1D86" w:rsidP="004D1D86">
      <w:pPr>
        <w:spacing w:before="100" w:beforeAutospacing="1" w:after="0" w:afterAutospacing="1" w:line="240" w:lineRule="auto"/>
        <w:rPr>
          <w:rFonts w:eastAsia="Times New Roman" w:cs="Calibri"/>
          <w:color w:val="002060"/>
          <w:kern w:val="0"/>
          <w:sz w:val="22"/>
          <w:szCs w:val="22"/>
          <w:lang w:eastAsia="en-GB"/>
          <w14:ligatures w14:val="none"/>
        </w:rPr>
      </w:pPr>
      <w:r w:rsidRPr="004D1D86">
        <w:rPr>
          <w:rFonts w:eastAsia="Times New Roman" w:cs="Calibri"/>
          <w:color w:val="002060"/>
          <w:kern w:val="0"/>
          <w:sz w:val="22"/>
          <w:szCs w:val="22"/>
          <w:lang w:eastAsia="en-GB"/>
          <w14:ligatures w14:val="none"/>
        </w:rPr>
        <w:t xml:space="preserve">This calculation assumes an instantaneous release and therefore represents a worst-case scenario. As the calculated concentration exceeds the 0.5% threshold, the output indicates that further risk assessment is required, </w:t>
      </w:r>
      <w:proofErr w:type="gramStart"/>
      <w:r w:rsidRPr="004D1D86">
        <w:rPr>
          <w:rFonts w:eastAsia="Times New Roman" w:cs="Calibri"/>
          <w:color w:val="002060"/>
          <w:kern w:val="0"/>
          <w:sz w:val="22"/>
          <w:szCs w:val="22"/>
          <w:lang w:eastAsia="en-GB"/>
          <w14:ligatures w14:val="none"/>
        </w:rPr>
        <w:t>taking into account</w:t>
      </w:r>
      <w:proofErr w:type="gramEnd"/>
      <w:r w:rsidRPr="004D1D86">
        <w:rPr>
          <w:rFonts w:eastAsia="Times New Roman" w:cs="Calibri"/>
          <w:color w:val="002060"/>
          <w:kern w:val="0"/>
          <w:sz w:val="22"/>
          <w:szCs w:val="22"/>
          <w:lang w:eastAsia="en-GB"/>
          <w14:ligatures w14:val="none"/>
        </w:rPr>
        <w:t xml:space="preserve"> the factors described above.</w:t>
      </w:r>
    </w:p>
    <w:p w14:paraId="69692D99" w14:textId="4D97F534" w:rsidR="00A27A9B" w:rsidRPr="0020589C" w:rsidRDefault="00A27A9B" w:rsidP="00E31324">
      <w:pPr>
        <w:spacing w:before="100" w:beforeAutospacing="1" w:after="0" w:afterAutospacing="1" w:line="240" w:lineRule="auto"/>
        <w:rPr>
          <w:rFonts w:eastAsia="Times New Roman" w:cs="Calibri"/>
          <w:color w:val="002060"/>
          <w:kern w:val="0"/>
          <w:sz w:val="22"/>
          <w:szCs w:val="22"/>
          <w:lang w:eastAsia="en-GB"/>
          <w14:ligatures w14:val="none"/>
        </w:rPr>
      </w:pPr>
      <w:r w:rsidRPr="0020589C">
        <w:rPr>
          <w:rFonts w:eastAsia="Times New Roman" w:cs="Calibri"/>
          <w:color w:val="002060"/>
          <w:kern w:val="0"/>
          <w:sz w:val="22"/>
          <w:szCs w:val="22"/>
          <w:lang w:eastAsia="en-GB"/>
          <w14:ligatures w14:val="none"/>
        </w:rPr>
        <w:t>This calculation</w:t>
      </w:r>
      <w:r w:rsidR="00FE47E6" w:rsidRPr="0020589C">
        <w:rPr>
          <w:rFonts w:eastAsia="Times New Roman" w:cs="Calibri"/>
          <w:color w:val="002060"/>
          <w:kern w:val="0"/>
          <w:sz w:val="22"/>
          <w:szCs w:val="22"/>
          <w:lang w:eastAsia="en-GB"/>
          <w14:ligatures w14:val="none"/>
        </w:rPr>
        <w:t xml:space="preserve"> is for instantaneous release and calculates a </w:t>
      </w:r>
      <w:r w:rsidR="00BB5303" w:rsidRPr="0020589C">
        <w:rPr>
          <w:rFonts w:eastAsia="Times New Roman" w:cs="Calibri"/>
          <w:color w:val="002060"/>
          <w:kern w:val="0"/>
          <w:sz w:val="22"/>
          <w:szCs w:val="22"/>
          <w:lang w:eastAsia="en-GB"/>
          <w14:ligatures w14:val="none"/>
        </w:rPr>
        <w:t>worst-case</w:t>
      </w:r>
      <w:r w:rsidR="00FE47E6" w:rsidRPr="0020589C">
        <w:rPr>
          <w:rFonts w:eastAsia="Times New Roman" w:cs="Calibri"/>
          <w:color w:val="002060"/>
          <w:kern w:val="0"/>
          <w:sz w:val="22"/>
          <w:szCs w:val="22"/>
          <w:lang w:eastAsia="en-GB"/>
          <w14:ligatures w14:val="none"/>
        </w:rPr>
        <w:t xml:space="preserve"> scenario. Given the limit of 0.5%, we would appear to be above this so this calculation would </w:t>
      </w:r>
      <w:r w:rsidR="00E27796" w:rsidRPr="0020589C">
        <w:rPr>
          <w:rFonts w:eastAsia="Times New Roman" w:cs="Calibri"/>
          <w:color w:val="002060"/>
          <w:kern w:val="0"/>
          <w:sz w:val="22"/>
          <w:szCs w:val="22"/>
          <w:lang w:eastAsia="en-GB"/>
          <w14:ligatures w14:val="none"/>
        </w:rPr>
        <w:t xml:space="preserve">determine that a further assessment of risk is necessary. For this, we need to expand our analysis to include </w:t>
      </w:r>
      <w:r w:rsidR="00443129" w:rsidRPr="0020589C">
        <w:rPr>
          <w:rFonts w:eastAsia="Times New Roman" w:cs="Calibri"/>
          <w:color w:val="002060"/>
          <w:kern w:val="0"/>
          <w:sz w:val="22"/>
          <w:szCs w:val="22"/>
          <w:lang w:eastAsia="en-GB"/>
          <w14:ligatures w14:val="none"/>
        </w:rPr>
        <w:t>the factors mentioned above.</w:t>
      </w:r>
    </w:p>
    <w:p w14:paraId="1F1C4185" w14:textId="5E71D684" w:rsidR="001B1525" w:rsidRPr="0020589C" w:rsidRDefault="001B1525" w:rsidP="00086133">
      <w:pPr>
        <w:spacing w:before="100" w:beforeAutospacing="1" w:after="0" w:afterAutospacing="1" w:line="240" w:lineRule="auto"/>
        <w:jc w:val="center"/>
        <w:rPr>
          <w:rFonts w:eastAsia="Times New Roman" w:cs="Calibri"/>
          <w:color w:val="002060"/>
          <w:kern w:val="0"/>
          <w:sz w:val="22"/>
          <w:szCs w:val="22"/>
          <w:lang w:eastAsia="en-GB"/>
          <w14:ligatures w14:val="none"/>
        </w:rPr>
      </w:pPr>
      <w:r w:rsidRPr="0020589C">
        <w:rPr>
          <w:rFonts w:eastAsia="Times New Roman" w:cs="Calibri"/>
          <w:noProof/>
          <w:color w:val="002060"/>
          <w:kern w:val="0"/>
          <w:sz w:val="22"/>
          <w:szCs w:val="22"/>
          <w:lang w:eastAsia="en-GB"/>
          <w14:ligatures w14:val="none"/>
        </w:rPr>
        <w:drawing>
          <wp:inline distT="0" distB="0" distL="0" distR="0" wp14:anchorId="503F6FD3" wp14:editId="005C7EA1">
            <wp:extent cx="5332491" cy="1808415"/>
            <wp:effectExtent l="0" t="0" r="1905" b="0"/>
            <wp:docPr id="184382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20692" name=""/>
                    <pic:cNvPicPr/>
                  </pic:nvPicPr>
                  <pic:blipFill>
                    <a:blip r:embed="rId39"/>
                    <a:stretch>
                      <a:fillRect/>
                    </a:stretch>
                  </pic:blipFill>
                  <pic:spPr>
                    <a:xfrm>
                      <a:off x="0" y="0"/>
                      <a:ext cx="5360793" cy="1818013"/>
                    </a:xfrm>
                    <a:prstGeom prst="rect">
                      <a:avLst/>
                    </a:prstGeom>
                  </pic:spPr>
                </pic:pic>
              </a:graphicData>
            </a:graphic>
          </wp:inline>
        </w:drawing>
      </w:r>
    </w:p>
    <w:p w14:paraId="6F1127E7" w14:textId="77777777" w:rsidR="000E7E0D" w:rsidRPr="00D42E19" w:rsidRDefault="000E7E0D" w:rsidP="00D42E19">
      <w:pPr>
        <w:rPr>
          <w:b/>
          <w:color w:val="002060"/>
          <w:sz w:val="22"/>
          <w:szCs w:val="22"/>
          <w:lang w:eastAsia="en-GB"/>
        </w:rPr>
      </w:pPr>
      <w:r w:rsidRPr="00D42E19">
        <w:rPr>
          <w:color w:val="002060"/>
          <w:sz w:val="22"/>
          <w:szCs w:val="22"/>
          <w:lang w:eastAsia="en-GB"/>
        </w:rPr>
        <w:lastRenderedPageBreak/>
        <w:t>For larger quantities of dry ice, a more detailed assessment may be required. In such cases, it may be appropriate to consider the sublimation rate to better understand potential exposure, recognising that this introduces additional complexity beyond this screening approach.</w:t>
      </w:r>
    </w:p>
    <w:p w14:paraId="43084421" w14:textId="0340FC06" w:rsidR="00954616" w:rsidRPr="0020589C" w:rsidRDefault="002876AC" w:rsidP="00E6399A">
      <w:pPr>
        <w:pStyle w:val="Heading2"/>
        <w:rPr>
          <w:rFonts w:asciiTheme="minorHAnsi" w:hAnsiTheme="minorHAnsi"/>
        </w:rPr>
      </w:pPr>
      <w:bookmarkStart w:id="22" w:name="_Toc233629886"/>
      <w:r w:rsidRPr="0020589C">
        <w:rPr>
          <w:rFonts w:asciiTheme="minorHAnsi" w:hAnsiTheme="minorHAnsi"/>
        </w:rPr>
        <w:t xml:space="preserve">Scenario </w:t>
      </w:r>
      <w:r w:rsidR="00E31324" w:rsidRPr="0020589C">
        <w:rPr>
          <w:rFonts w:asciiTheme="minorHAnsi" w:hAnsiTheme="minorHAnsi"/>
        </w:rPr>
        <w:t>9</w:t>
      </w:r>
      <w:r w:rsidRPr="0020589C">
        <w:rPr>
          <w:rFonts w:asciiTheme="minorHAnsi" w:hAnsiTheme="minorHAnsi"/>
        </w:rPr>
        <w:t>: Mixed Gas Cylinders &amp; Multiple Independent Risks</w:t>
      </w:r>
      <w:bookmarkEnd w:id="22"/>
    </w:p>
    <w:p w14:paraId="5BCEA3B8" w14:textId="0C34C1D4" w:rsidR="00027B84" w:rsidRPr="0020589C" w:rsidRDefault="00027B84">
      <w:pPr>
        <w:rPr>
          <w:rFonts w:cs="Calibri"/>
          <w:color w:val="002060"/>
          <w:sz w:val="22"/>
          <w:szCs w:val="22"/>
        </w:rPr>
      </w:pPr>
      <w:r w:rsidRPr="0020589C">
        <w:rPr>
          <w:rFonts w:cs="Calibri"/>
          <w:b/>
          <w:color w:val="002060"/>
          <w:sz w:val="22"/>
          <w:szCs w:val="22"/>
        </w:rPr>
        <w:t>Answer:</w:t>
      </w:r>
    </w:p>
    <w:p w14:paraId="2F2A7052" w14:textId="5D1A23D9" w:rsidR="00954616" w:rsidRPr="0020589C" w:rsidRDefault="002876AC">
      <w:pPr>
        <w:pStyle w:val="ListParagraph"/>
        <w:rPr>
          <w:rFonts w:cs="Calibri"/>
          <w:color w:val="002060"/>
          <w:sz w:val="22"/>
          <w:szCs w:val="22"/>
        </w:rPr>
      </w:pPr>
      <w:r w:rsidRPr="0020589C">
        <w:rPr>
          <w:b/>
          <w:bCs/>
          <w:color w:val="002060"/>
          <w:sz w:val="22"/>
          <w:szCs w:val="22"/>
        </w:rPr>
        <w:t>Gas Volume:</w:t>
      </w:r>
      <w:r w:rsidR="00D402FF" w:rsidRPr="0020589C">
        <w:rPr>
          <w:b/>
          <w:bCs/>
          <w:color w:val="002060"/>
          <w:sz w:val="22"/>
          <w:szCs w:val="22"/>
        </w:rPr>
        <w:t xml:space="preserve"> </w:t>
      </w:r>
      <w:r w:rsidRPr="0020589C">
        <w:rPr>
          <w:color w:val="002060"/>
          <w:sz w:val="22"/>
          <w:szCs w:val="22"/>
        </w:rPr>
        <w:t>9.67m</w:t>
      </w:r>
      <w:r w:rsidRPr="0020589C">
        <w:rPr>
          <w:color w:val="002060"/>
          <w:sz w:val="22"/>
          <w:szCs w:val="22"/>
          <w:vertAlign w:val="superscript"/>
        </w:rPr>
        <w:t>3</w:t>
      </w:r>
      <w:r w:rsidRPr="0020589C">
        <w:rPr>
          <w:color w:val="002060"/>
          <w:sz w:val="22"/>
          <w:szCs w:val="22"/>
        </w:rPr>
        <w:t>. (Using the supplier volume for the cylinder contents.)</w:t>
      </w:r>
    </w:p>
    <w:p w14:paraId="0A23B476" w14:textId="4EDE35E4" w:rsidR="00954616" w:rsidRPr="0020589C" w:rsidRDefault="002876AC">
      <w:pPr>
        <w:pStyle w:val="ListParagraph"/>
        <w:rPr>
          <w:rFonts w:cs="Calibri"/>
          <w:color w:val="002060"/>
          <w:sz w:val="22"/>
          <w:szCs w:val="22"/>
        </w:rPr>
      </w:pPr>
      <w:r w:rsidRPr="0020589C">
        <w:rPr>
          <w:color w:val="002060"/>
          <w:sz w:val="22"/>
          <w:szCs w:val="22"/>
        </w:rPr>
        <w:t>CO</w:t>
      </w:r>
      <w:r w:rsidRPr="0020589C">
        <w:rPr>
          <w:color w:val="002060"/>
          <w:sz w:val="22"/>
          <w:szCs w:val="22"/>
          <w:vertAlign w:val="subscript"/>
        </w:rPr>
        <w:t>2</w:t>
      </w:r>
      <w:r w:rsidRPr="0020589C">
        <w:rPr>
          <w:color w:val="002060"/>
          <w:sz w:val="22"/>
          <w:szCs w:val="22"/>
        </w:rPr>
        <w:t xml:space="preserve"> Hazard:</w:t>
      </w:r>
      <w:r w:rsidR="00D402FF" w:rsidRPr="0020589C">
        <w:rPr>
          <w:color w:val="002060"/>
          <w:sz w:val="22"/>
          <w:szCs w:val="22"/>
        </w:rPr>
        <w:t xml:space="preserve"> </w:t>
      </w:r>
      <w:r w:rsidRPr="0020589C">
        <w:rPr>
          <w:color w:val="002060"/>
          <w:sz w:val="22"/>
          <w:szCs w:val="22"/>
        </w:rPr>
        <w:t>The CO</w:t>
      </w:r>
      <w:r w:rsidRPr="0020589C">
        <w:rPr>
          <w:color w:val="002060"/>
          <w:sz w:val="22"/>
          <w:szCs w:val="22"/>
          <w:vertAlign w:val="subscript"/>
        </w:rPr>
        <w:t>2</w:t>
      </w:r>
      <w:r w:rsidRPr="0020589C">
        <w:rPr>
          <w:color w:val="002060"/>
          <w:sz w:val="22"/>
          <w:szCs w:val="22"/>
        </w:rPr>
        <w:t xml:space="preserve"> gas volume is 0.967m</w:t>
      </w:r>
      <w:r w:rsidRPr="0020589C">
        <w:rPr>
          <w:color w:val="002060"/>
          <w:sz w:val="22"/>
          <w:szCs w:val="22"/>
          <w:vertAlign w:val="superscript"/>
        </w:rPr>
        <w:t>3</w:t>
      </w:r>
      <w:r w:rsidRPr="0020589C">
        <w:rPr>
          <w:color w:val="002060"/>
          <w:sz w:val="22"/>
          <w:szCs w:val="22"/>
        </w:rPr>
        <w:t xml:space="preserve"> (10% of total). This results in a room CO</w:t>
      </w:r>
      <w:r w:rsidRPr="0020589C">
        <w:rPr>
          <w:color w:val="002060"/>
          <w:sz w:val="22"/>
          <w:szCs w:val="22"/>
          <w:vertAlign w:val="subscript"/>
        </w:rPr>
        <w:t>2</w:t>
      </w:r>
      <w:r w:rsidRPr="0020589C">
        <w:rPr>
          <w:color w:val="002060"/>
          <w:sz w:val="22"/>
          <w:szCs w:val="22"/>
        </w:rPr>
        <w:t xml:space="preserve"> concentration of 3.22%, which is well above the calculator's 0.5% CO</w:t>
      </w:r>
      <w:r w:rsidRPr="0020589C">
        <w:rPr>
          <w:color w:val="002060"/>
          <w:sz w:val="22"/>
          <w:szCs w:val="22"/>
          <w:vertAlign w:val="subscript"/>
        </w:rPr>
        <w:t>2</w:t>
      </w:r>
      <w:r w:rsidRPr="0020589C">
        <w:rPr>
          <w:color w:val="002060"/>
          <w:sz w:val="22"/>
          <w:szCs w:val="22"/>
        </w:rPr>
        <w:t xml:space="preserve"> threshold.</w:t>
      </w:r>
    </w:p>
    <w:p w14:paraId="16CECEF6" w14:textId="3DC6418C" w:rsidR="00954616" w:rsidRPr="0020589C" w:rsidRDefault="002876AC">
      <w:pPr>
        <w:pStyle w:val="ListParagraph"/>
        <w:rPr>
          <w:rFonts w:cs="Calibri"/>
          <w:color w:val="002060"/>
          <w:sz w:val="22"/>
          <w:szCs w:val="22"/>
        </w:rPr>
      </w:pPr>
      <w:r w:rsidRPr="0020589C">
        <w:rPr>
          <w:b/>
          <w:bCs/>
          <w:color w:val="002060"/>
          <w:sz w:val="22"/>
          <w:szCs w:val="22"/>
        </w:rPr>
        <w:t>Hydrogen Hazard:</w:t>
      </w:r>
      <w:r w:rsidR="005A332F" w:rsidRPr="0020589C">
        <w:rPr>
          <w:color w:val="002060"/>
          <w:sz w:val="22"/>
          <w:szCs w:val="22"/>
        </w:rPr>
        <w:t xml:space="preserve"> </w:t>
      </w:r>
      <w:r w:rsidRPr="0020589C">
        <w:rPr>
          <w:color w:val="002060"/>
          <w:sz w:val="22"/>
          <w:szCs w:val="22"/>
        </w:rPr>
        <w:t>The H</w:t>
      </w:r>
      <w:r w:rsidRPr="0020589C">
        <w:rPr>
          <w:color w:val="002060"/>
          <w:sz w:val="22"/>
          <w:szCs w:val="22"/>
          <w:vertAlign w:val="subscript"/>
        </w:rPr>
        <w:t>2</w:t>
      </w:r>
      <w:r w:rsidRPr="0020589C">
        <w:rPr>
          <w:color w:val="002060"/>
          <w:sz w:val="22"/>
          <w:szCs w:val="22"/>
        </w:rPr>
        <w:t xml:space="preserve"> gas volume is 0.967m</w:t>
      </w:r>
      <w:r w:rsidRPr="0020589C">
        <w:rPr>
          <w:color w:val="002060"/>
          <w:sz w:val="22"/>
          <w:szCs w:val="22"/>
          <w:vertAlign w:val="superscript"/>
        </w:rPr>
        <w:t>3</w:t>
      </w:r>
      <w:r w:rsidRPr="0020589C">
        <w:rPr>
          <w:color w:val="002060"/>
          <w:sz w:val="22"/>
          <w:szCs w:val="22"/>
        </w:rPr>
        <w:t xml:space="preserve"> (10% of total). This results in a room H</w:t>
      </w:r>
      <w:r w:rsidRPr="0020589C">
        <w:rPr>
          <w:color w:val="002060"/>
          <w:sz w:val="22"/>
          <w:szCs w:val="22"/>
          <w:vertAlign w:val="subscript"/>
        </w:rPr>
        <w:t>2</w:t>
      </w:r>
      <w:r w:rsidRPr="0020589C">
        <w:rPr>
          <w:color w:val="002060"/>
          <w:sz w:val="22"/>
          <w:szCs w:val="22"/>
        </w:rPr>
        <w:t xml:space="preserve"> concentration of 3.22%, which is above 25% of the LEL for hydrogen (1%).</w:t>
      </w:r>
    </w:p>
    <w:p w14:paraId="16E680C5" w14:textId="79CD69E7" w:rsidR="00954616" w:rsidRPr="0020589C" w:rsidRDefault="002876AC">
      <w:pPr>
        <w:pStyle w:val="ListParagraph"/>
        <w:rPr>
          <w:rFonts w:cs="Calibri"/>
          <w:color w:val="002060"/>
          <w:sz w:val="22"/>
          <w:szCs w:val="22"/>
        </w:rPr>
      </w:pPr>
      <w:r w:rsidRPr="0020589C">
        <w:rPr>
          <w:b/>
          <w:bCs/>
          <w:color w:val="002060"/>
          <w:sz w:val="22"/>
          <w:szCs w:val="22"/>
        </w:rPr>
        <w:t>Oxygen Depletion:</w:t>
      </w:r>
      <w:r w:rsidR="005A332F" w:rsidRPr="0020589C">
        <w:rPr>
          <w:b/>
          <w:bCs/>
          <w:color w:val="002060"/>
          <w:sz w:val="22"/>
          <w:szCs w:val="22"/>
        </w:rPr>
        <w:t xml:space="preserve"> </w:t>
      </w:r>
      <w:r w:rsidRPr="0020589C">
        <w:rPr>
          <w:color w:val="002060"/>
          <w:sz w:val="22"/>
          <w:szCs w:val="22"/>
        </w:rPr>
        <w:t>The total gas release (9.67m</w:t>
      </w:r>
      <w:r w:rsidRPr="0020589C">
        <w:rPr>
          <w:color w:val="002060"/>
          <w:sz w:val="22"/>
          <w:szCs w:val="22"/>
          <w:vertAlign w:val="superscript"/>
        </w:rPr>
        <w:t>3</w:t>
      </w:r>
      <w:r w:rsidRPr="0020589C">
        <w:rPr>
          <w:color w:val="002060"/>
          <w:sz w:val="22"/>
          <w:szCs w:val="22"/>
        </w:rPr>
        <w:t>) displaces air, resulting in a room O</w:t>
      </w:r>
      <w:r w:rsidRPr="0020589C">
        <w:rPr>
          <w:color w:val="002060"/>
          <w:sz w:val="22"/>
          <w:szCs w:val="22"/>
          <w:vertAlign w:val="subscript"/>
        </w:rPr>
        <w:t>2</w:t>
      </w:r>
      <w:r w:rsidRPr="0020589C">
        <w:rPr>
          <w:color w:val="002060"/>
          <w:sz w:val="22"/>
          <w:szCs w:val="22"/>
        </w:rPr>
        <w:t xml:space="preserve"> concentration of approximately 14.20%.</w:t>
      </w:r>
    </w:p>
    <w:p w14:paraId="23E6D165" w14:textId="26055FB6" w:rsidR="00954616" w:rsidRPr="0020589C" w:rsidRDefault="002876AC">
      <w:pPr>
        <w:pStyle w:val="ListParagraph"/>
        <w:rPr>
          <w:rFonts w:cs="Calibri"/>
          <w:color w:val="002060"/>
          <w:sz w:val="22"/>
          <w:szCs w:val="22"/>
        </w:rPr>
      </w:pPr>
      <w:r w:rsidRPr="0020589C">
        <w:rPr>
          <w:b/>
          <w:bCs/>
          <w:color w:val="002060"/>
          <w:sz w:val="22"/>
          <w:szCs w:val="22"/>
        </w:rPr>
        <w:t>Detector Strategy:</w:t>
      </w:r>
      <w:r w:rsidR="005A332F" w:rsidRPr="0020589C">
        <w:rPr>
          <w:b/>
          <w:bCs/>
          <w:color w:val="002060"/>
          <w:sz w:val="22"/>
          <w:szCs w:val="22"/>
        </w:rPr>
        <w:t xml:space="preserve"> </w:t>
      </w:r>
      <w:r w:rsidRPr="0020589C">
        <w:rPr>
          <w:color w:val="002060"/>
          <w:sz w:val="22"/>
          <w:szCs w:val="22"/>
        </w:rPr>
        <w:t>All three hazards are significant, but they do not reach their respective thresholds at the same point. On a room-average basis, the CO</w:t>
      </w:r>
      <w:r w:rsidRPr="0020589C">
        <w:rPr>
          <w:color w:val="002060"/>
          <w:sz w:val="22"/>
          <w:szCs w:val="22"/>
          <w:vertAlign w:val="subscript"/>
        </w:rPr>
        <w:t>2</w:t>
      </w:r>
      <w:r w:rsidRPr="0020589C">
        <w:rPr>
          <w:color w:val="002060"/>
          <w:sz w:val="22"/>
          <w:szCs w:val="22"/>
        </w:rPr>
        <w:t xml:space="preserve"> threshold is reached first, followed by oxygen depletion, and then the hydrogen 25% LEL threshold.</w:t>
      </w:r>
    </w:p>
    <w:p w14:paraId="68FBE2A3" w14:textId="693B7DF5" w:rsidR="00954616" w:rsidRPr="0020589C" w:rsidRDefault="002876AC">
      <w:pPr>
        <w:pStyle w:val="ListParagraph"/>
        <w:rPr>
          <w:rFonts w:cs="Calibri"/>
          <w:color w:val="002060"/>
          <w:sz w:val="22"/>
          <w:szCs w:val="22"/>
        </w:rPr>
      </w:pPr>
      <w:r w:rsidRPr="0020589C">
        <w:rPr>
          <w:b/>
          <w:bCs/>
          <w:color w:val="002060"/>
          <w:sz w:val="22"/>
          <w:szCs w:val="22"/>
        </w:rPr>
        <w:t>Recommendation:</w:t>
      </w:r>
      <w:r w:rsidR="005A332F" w:rsidRPr="0020589C">
        <w:rPr>
          <w:color w:val="002060"/>
          <w:sz w:val="22"/>
          <w:szCs w:val="22"/>
        </w:rPr>
        <w:t xml:space="preserve"> </w:t>
      </w:r>
      <w:r w:rsidRPr="0020589C">
        <w:rPr>
          <w:color w:val="002060"/>
          <w:sz w:val="22"/>
          <w:szCs w:val="22"/>
        </w:rPr>
        <w:t>On a room-average screening basis, a CO</w:t>
      </w:r>
      <w:r w:rsidRPr="0020589C">
        <w:rPr>
          <w:color w:val="002060"/>
          <w:sz w:val="22"/>
          <w:szCs w:val="22"/>
          <w:vertAlign w:val="subscript"/>
        </w:rPr>
        <w:t>2</w:t>
      </w:r>
      <w:r w:rsidRPr="0020589C">
        <w:rPr>
          <w:color w:val="002060"/>
          <w:sz w:val="22"/>
          <w:szCs w:val="22"/>
        </w:rPr>
        <w:t xml:space="preserve"> detector is likely to provide the earliest alarm. That does not make oxygen depletion or hydrogen-related controls automatically redundant; the final detector strategy should be confirmed from the actual release scenario, room layout, ventilation pattern, and work location.</w:t>
      </w:r>
    </w:p>
    <w:p w14:paraId="6531A33D" w14:textId="17CEFAC9" w:rsidR="00AD03B8" w:rsidRPr="0020589C" w:rsidRDefault="00027B84">
      <w:pPr>
        <w:rPr>
          <w:rFonts w:cs="Calibri"/>
          <w:b/>
          <w:bCs/>
          <w:color w:val="002060"/>
          <w:sz w:val="22"/>
          <w:szCs w:val="22"/>
        </w:rPr>
      </w:pPr>
      <w:r w:rsidRPr="0020589C">
        <w:rPr>
          <w:rFonts w:cs="Calibri"/>
          <w:b/>
          <w:bCs/>
          <w:color w:val="002060"/>
          <w:sz w:val="22"/>
          <w:szCs w:val="22"/>
        </w:rPr>
        <w:t>Explanation:</w:t>
      </w:r>
    </w:p>
    <w:p w14:paraId="561BD92F" w14:textId="77777777" w:rsidR="00EC4F79" w:rsidRPr="00EC4F79" w:rsidRDefault="00EC4F79" w:rsidP="00EC4F79">
      <w:pPr>
        <w:rPr>
          <w:rFonts w:cs="Calibri"/>
          <w:color w:val="002060"/>
          <w:sz w:val="22"/>
          <w:szCs w:val="22"/>
        </w:rPr>
      </w:pPr>
      <w:r w:rsidRPr="00EC4F79">
        <w:rPr>
          <w:rFonts w:cs="Calibri"/>
          <w:color w:val="002060"/>
          <w:sz w:val="22"/>
          <w:szCs w:val="22"/>
        </w:rPr>
        <w:t>When assessing mixed-gas cylinders, it is important to understand both the physical properties of the cylinder and the hazards presented by each gas component.</w:t>
      </w:r>
    </w:p>
    <w:p w14:paraId="79CF5B18" w14:textId="72F430F9" w:rsidR="00EC4F79" w:rsidRPr="00EC4F79" w:rsidRDefault="00EC4F79" w:rsidP="00EC4F79">
      <w:pPr>
        <w:rPr>
          <w:rFonts w:cs="Calibri"/>
          <w:color w:val="002060"/>
          <w:sz w:val="22"/>
          <w:szCs w:val="22"/>
        </w:rPr>
      </w:pPr>
      <w:r w:rsidRPr="00EC4F79">
        <w:rPr>
          <w:rFonts w:cs="Calibri"/>
          <w:color w:val="002060"/>
          <w:sz w:val="22"/>
          <w:szCs w:val="22"/>
        </w:rPr>
        <w:t>In this scenario, the cylinder is a standard BOC size 'L' cylinder. BOC provides this value directly for this gas mixture, stating that the cylinder contains approximately 9.67m</w:t>
      </w:r>
      <w:r w:rsidRPr="00DC30D5">
        <w:rPr>
          <w:rFonts w:cs="Calibri"/>
          <w:color w:val="002060"/>
          <w:sz w:val="22"/>
          <w:szCs w:val="22"/>
          <w:vertAlign w:val="superscript"/>
        </w:rPr>
        <w:t>3</w:t>
      </w:r>
      <w:r w:rsidRPr="00EC4F79">
        <w:rPr>
          <w:rFonts w:cs="Calibri"/>
          <w:color w:val="002060"/>
          <w:sz w:val="22"/>
          <w:szCs w:val="22"/>
        </w:rPr>
        <w:t xml:space="preserve"> of gas </w:t>
      </w:r>
      <w:r w:rsidR="00980BAF">
        <w:rPr>
          <w:rFonts w:cs="Calibri"/>
          <w:color w:val="002060"/>
          <w:sz w:val="22"/>
          <w:szCs w:val="22"/>
        </w:rPr>
        <w:t>in</w:t>
      </w:r>
      <w:r w:rsidRPr="00EC4F79">
        <w:rPr>
          <w:rFonts w:cs="Calibri"/>
          <w:color w:val="002060"/>
          <w:sz w:val="22"/>
          <w:szCs w:val="22"/>
        </w:rPr>
        <w:t xml:space="preserve"> atmospheric conditions.</w:t>
      </w:r>
    </w:p>
    <w:p w14:paraId="22E6B170" w14:textId="0FF95DC3" w:rsidR="00EC4F79" w:rsidRPr="00EC4F79" w:rsidRDefault="00EC4F79" w:rsidP="00EC4F79">
      <w:pPr>
        <w:rPr>
          <w:rFonts w:cs="Calibri"/>
          <w:color w:val="002060"/>
          <w:sz w:val="22"/>
          <w:szCs w:val="22"/>
        </w:rPr>
      </w:pPr>
      <w:r w:rsidRPr="00EC4F79">
        <w:rPr>
          <w:rFonts w:cs="Calibri"/>
          <w:color w:val="002060"/>
          <w:sz w:val="22"/>
          <w:szCs w:val="22"/>
        </w:rPr>
        <w:t>Although a slightly different value (</w:t>
      </w:r>
      <w:r w:rsidR="00F4027E" w:rsidRPr="00EC4F79">
        <w:rPr>
          <w:rFonts w:cs="Calibri"/>
          <w:color w:val="002060"/>
          <w:sz w:val="22"/>
          <w:szCs w:val="22"/>
        </w:rPr>
        <w:t>e.g.</w:t>
      </w:r>
      <w:r w:rsidRPr="00EC4F79">
        <w:rPr>
          <w:rFonts w:cs="Calibri"/>
          <w:color w:val="002060"/>
          <w:sz w:val="22"/>
          <w:szCs w:val="22"/>
        </w:rPr>
        <w:t xml:space="preserve"> 9.87m</w:t>
      </w:r>
      <w:r w:rsidRPr="00AD102A">
        <w:rPr>
          <w:rFonts w:cs="Calibri"/>
          <w:color w:val="002060"/>
          <w:sz w:val="22"/>
          <w:szCs w:val="22"/>
          <w:vertAlign w:val="superscript"/>
        </w:rPr>
        <w:t>3</w:t>
      </w:r>
      <w:r w:rsidRPr="00EC4F79">
        <w:rPr>
          <w:rFonts w:cs="Calibri"/>
          <w:color w:val="002060"/>
          <w:sz w:val="22"/>
          <w:szCs w:val="22"/>
        </w:rPr>
        <w:t xml:space="preserve">) </w:t>
      </w:r>
      <w:r w:rsidR="00B74B83">
        <w:rPr>
          <w:rFonts w:cs="Calibri"/>
          <w:color w:val="002060"/>
          <w:sz w:val="22"/>
          <w:szCs w:val="22"/>
        </w:rPr>
        <w:t>could be calculated using the pressure of the cylinder and the water capacity</w:t>
      </w:r>
      <w:r w:rsidRPr="00EC4F79">
        <w:rPr>
          <w:rFonts w:cs="Calibri"/>
          <w:color w:val="002060"/>
          <w:sz w:val="22"/>
          <w:szCs w:val="22"/>
        </w:rPr>
        <w:t xml:space="preserve">, the supplier-stated free air volume is preferred, as it accounts for real-gas behaviour and filling practice. For this </w:t>
      </w:r>
      <w:r w:rsidR="00765058" w:rsidRPr="00EC4F79">
        <w:rPr>
          <w:rFonts w:cs="Calibri"/>
          <w:color w:val="002060"/>
          <w:sz w:val="22"/>
          <w:szCs w:val="22"/>
        </w:rPr>
        <w:t>reason,</w:t>
      </w:r>
      <w:r w:rsidRPr="00EC4F79">
        <w:rPr>
          <w:rFonts w:cs="Calibri"/>
          <w:color w:val="002060"/>
          <w:sz w:val="22"/>
          <w:szCs w:val="22"/>
        </w:rPr>
        <w:t xml:space="preserve"> 9.67m</w:t>
      </w:r>
      <w:r w:rsidRPr="00B74B83">
        <w:rPr>
          <w:rFonts w:cs="Calibri"/>
          <w:color w:val="002060"/>
          <w:sz w:val="22"/>
          <w:szCs w:val="22"/>
          <w:vertAlign w:val="superscript"/>
        </w:rPr>
        <w:t>3</w:t>
      </w:r>
      <w:r w:rsidRPr="00EC4F79">
        <w:rPr>
          <w:rFonts w:cs="Calibri"/>
          <w:color w:val="002060"/>
          <w:sz w:val="22"/>
          <w:szCs w:val="22"/>
        </w:rPr>
        <w:t xml:space="preserve"> is used in the calculation.</w:t>
      </w:r>
    </w:p>
    <w:p w14:paraId="0731EA23" w14:textId="11A38AA6" w:rsidR="00EC4F79" w:rsidRPr="00EC4F79" w:rsidRDefault="00EC4F79" w:rsidP="00EC4F79">
      <w:pPr>
        <w:rPr>
          <w:rFonts w:cs="Calibri"/>
          <w:color w:val="002060"/>
          <w:sz w:val="22"/>
          <w:szCs w:val="22"/>
        </w:rPr>
      </w:pPr>
      <w:r w:rsidRPr="00EC4F79">
        <w:rPr>
          <w:rFonts w:cs="Calibri"/>
          <w:color w:val="002060"/>
          <w:sz w:val="22"/>
          <w:szCs w:val="22"/>
        </w:rPr>
        <w:t xml:space="preserve">The gas mixture </w:t>
      </w:r>
      <w:r w:rsidR="007C1535" w:rsidRPr="00EC4F79">
        <w:rPr>
          <w:rFonts w:cs="Calibri"/>
          <w:color w:val="002060"/>
          <w:sz w:val="22"/>
          <w:szCs w:val="22"/>
        </w:rPr>
        <w:t>comprises</w:t>
      </w:r>
      <w:r w:rsidRPr="00EC4F79">
        <w:rPr>
          <w:rFonts w:cs="Calibri"/>
          <w:color w:val="002060"/>
          <w:sz w:val="22"/>
          <w:szCs w:val="22"/>
        </w:rPr>
        <w:t xml:space="preserve"> 10% CO</w:t>
      </w:r>
      <w:r w:rsidRPr="007C1535">
        <w:rPr>
          <w:rFonts w:cs="Calibri"/>
          <w:color w:val="002060"/>
          <w:sz w:val="22"/>
          <w:szCs w:val="22"/>
          <w:vertAlign w:val="subscript"/>
        </w:rPr>
        <w:t>2</w:t>
      </w:r>
      <w:r w:rsidRPr="00EC4F79">
        <w:rPr>
          <w:rFonts w:cs="Calibri"/>
          <w:color w:val="002060"/>
          <w:sz w:val="22"/>
          <w:szCs w:val="22"/>
        </w:rPr>
        <w:t xml:space="preserve">, 10% </w:t>
      </w:r>
      <w:r w:rsidR="007C1535">
        <w:rPr>
          <w:rFonts w:cs="Calibri"/>
          <w:color w:val="002060"/>
          <w:sz w:val="22"/>
          <w:szCs w:val="22"/>
        </w:rPr>
        <w:t>H</w:t>
      </w:r>
      <w:r w:rsidR="007C1535" w:rsidRPr="007C1535">
        <w:rPr>
          <w:rFonts w:cs="Calibri"/>
          <w:color w:val="002060"/>
          <w:sz w:val="22"/>
          <w:szCs w:val="22"/>
          <w:vertAlign w:val="subscript"/>
        </w:rPr>
        <w:t>2</w:t>
      </w:r>
      <w:r w:rsidRPr="00EC4F79">
        <w:rPr>
          <w:rFonts w:cs="Calibri"/>
          <w:color w:val="002060"/>
          <w:sz w:val="22"/>
          <w:szCs w:val="22"/>
        </w:rPr>
        <w:t xml:space="preserve"> and 80% </w:t>
      </w:r>
      <w:r w:rsidR="007C1535">
        <w:rPr>
          <w:rFonts w:cs="Calibri"/>
          <w:color w:val="002060"/>
          <w:sz w:val="22"/>
          <w:szCs w:val="22"/>
        </w:rPr>
        <w:t>N</w:t>
      </w:r>
      <w:r w:rsidR="007C1535" w:rsidRPr="007C1535">
        <w:rPr>
          <w:rFonts w:cs="Calibri"/>
          <w:color w:val="002060"/>
          <w:sz w:val="22"/>
          <w:szCs w:val="22"/>
          <w:vertAlign w:val="subscript"/>
        </w:rPr>
        <w:t>2</w:t>
      </w:r>
      <w:r w:rsidR="007C1535">
        <w:rPr>
          <w:rFonts w:cs="Calibri"/>
          <w:color w:val="002060"/>
          <w:sz w:val="22"/>
          <w:szCs w:val="22"/>
        </w:rPr>
        <w:t xml:space="preserve"> </w:t>
      </w:r>
      <w:r w:rsidRPr="00EC4F79">
        <w:rPr>
          <w:rFonts w:cs="Calibri"/>
          <w:color w:val="002060"/>
          <w:sz w:val="22"/>
          <w:szCs w:val="22"/>
        </w:rPr>
        <w:t>so the individual component volumes are:</w:t>
      </w:r>
    </w:p>
    <w:p w14:paraId="20EFE907" w14:textId="5CDCDB53" w:rsidR="00EC4F79" w:rsidRPr="008364C5" w:rsidRDefault="00EC4F79" w:rsidP="008364C5">
      <w:pPr>
        <w:pStyle w:val="ListParagraph"/>
        <w:numPr>
          <w:ilvl w:val="0"/>
          <w:numId w:val="42"/>
        </w:numPr>
        <w:rPr>
          <w:rFonts w:cs="Calibri"/>
          <w:color w:val="002060"/>
          <w:sz w:val="22"/>
          <w:szCs w:val="22"/>
        </w:rPr>
      </w:pPr>
      <w:r w:rsidRPr="008364C5">
        <w:rPr>
          <w:rFonts w:cs="Calibri"/>
          <w:color w:val="002060"/>
          <w:sz w:val="22"/>
          <w:szCs w:val="22"/>
        </w:rPr>
        <w:t>CO</w:t>
      </w:r>
      <w:r w:rsidRPr="008364C5">
        <w:rPr>
          <w:rFonts w:cs="Calibri"/>
          <w:color w:val="002060"/>
          <w:sz w:val="22"/>
          <w:szCs w:val="22"/>
          <w:vertAlign w:val="subscript"/>
        </w:rPr>
        <w:t>2</w:t>
      </w:r>
      <w:r w:rsidRPr="008364C5">
        <w:rPr>
          <w:rFonts w:cs="Calibri"/>
          <w:color w:val="002060"/>
          <w:sz w:val="22"/>
          <w:szCs w:val="22"/>
        </w:rPr>
        <w:t xml:space="preserve"> </w:t>
      </w:r>
      <w:r w:rsidR="008364C5">
        <w:rPr>
          <w:rFonts w:cs="Calibri"/>
          <w:color w:val="002060"/>
          <w:sz w:val="22"/>
          <w:szCs w:val="22"/>
        </w:rPr>
        <w:t xml:space="preserve">- </w:t>
      </w:r>
      <w:r w:rsidRPr="008364C5">
        <w:rPr>
          <w:rFonts w:cs="Calibri"/>
          <w:color w:val="002060"/>
          <w:sz w:val="22"/>
          <w:szCs w:val="22"/>
        </w:rPr>
        <w:t>0.967m</w:t>
      </w:r>
      <w:r w:rsidRPr="008364C5">
        <w:rPr>
          <w:rFonts w:cs="Calibri"/>
          <w:color w:val="002060"/>
          <w:sz w:val="22"/>
          <w:szCs w:val="22"/>
          <w:vertAlign w:val="superscript"/>
        </w:rPr>
        <w:t>3</w:t>
      </w:r>
    </w:p>
    <w:p w14:paraId="2ECB80BE" w14:textId="40DE607C" w:rsidR="00EC4F79" w:rsidRPr="008364C5" w:rsidRDefault="00EC4F79" w:rsidP="008364C5">
      <w:pPr>
        <w:pStyle w:val="ListParagraph"/>
        <w:numPr>
          <w:ilvl w:val="0"/>
          <w:numId w:val="42"/>
        </w:numPr>
        <w:rPr>
          <w:rFonts w:cs="Calibri"/>
          <w:color w:val="002060"/>
          <w:sz w:val="22"/>
          <w:szCs w:val="22"/>
        </w:rPr>
      </w:pPr>
      <w:r w:rsidRPr="008364C5">
        <w:rPr>
          <w:rFonts w:cs="Calibri"/>
          <w:color w:val="002060"/>
          <w:sz w:val="22"/>
          <w:szCs w:val="22"/>
        </w:rPr>
        <w:t>H</w:t>
      </w:r>
      <w:r w:rsidR="00B07441" w:rsidRPr="008364C5">
        <w:rPr>
          <w:rFonts w:cs="Calibri"/>
          <w:color w:val="002060"/>
          <w:sz w:val="22"/>
          <w:szCs w:val="22"/>
          <w:vertAlign w:val="subscript"/>
        </w:rPr>
        <w:t>2</w:t>
      </w:r>
      <w:r w:rsidRPr="008364C5">
        <w:rPr>
          <w:rFonts w:cs="Calibri"/>
          <w:color w:val="002060"/>
          <w:sz w:val="22"/>
          <w:szCs w:val="22"/>
        </w:rPr>
        <w:t xml:space="preserve"> </w:t>
      </w:r>
      <w:r w:rsidR="008364C5">
        <w:rPr>
          <w:rFonts w:cs="Calibri"/>
          <w:color w:val="002060"/>
          <w:sz w:val="22"/>
          <w:szCs w:val="22"/>
        </w:rPr>
        <w:t xml:space="preserve">- </w:t>
      </w:r>
      <w:r w:rsidRPr="008364C5">
        <w:rPr>
          <w:rFonts w:cs="Calibri"/>
          <w:color w:val="002060"/>
          <w:sz w:val="22"/>
          <w:szCs w:val="22"/>
        </w:rPr>
        <w:t>0.967m</w:t>
      </w:r>
      <w:r w:rsidRPr="008364C5">
        <w:rPr>
          <w:rFonts w:cs="Calibri"/>
          <w:color w:val="002060"/>
          <w:sz w:val="22"/>
          <w:szCs w:val="22"/>
          <w:vertAlign w:val="superscript"/>
        </w:rPr>
        <w:t>3</w:t>
      </w:r>
    </w:p>
    <w:p w14:paraId="5016D2A3" w14:textId="1071D866" w:rsidR="00EC4F79" w:rsidRPr="008364C5" w:rsidRDefault="00EC4F79" w:rsidP="008364C5">
      <w:pPr>
        <w:pStyle w:val="ListParagraph"/>
        <w:numPr>
          <w:ilvl w:val="0"/>
          <w:numId w:val="42"/>
        </w:numPr>
        <w:rPr>
          <w:rFonts w:cs="Calibri"/>
          <w:color w:val="002060"/>
          <w:sz w:val="22"/>
          <w:szCs w:val="22"/>
        </w:rPr>
      </w:pPr>
      <w:r w:rsidRPr="008364C5">
        <w:rPr>
          <w:rFonts w:cs="Calibri"/>
          <w:color w:val="002060"/>
          <w:sz w:val="22"/>
          <w:szCs w:val="22"/>
        </w:rPr>
        <w:t>N</w:t>
      </w:r>
      <w:r w:rsidR="00B07441" w:rsidRPr="008364C5">
        <w:rPr>
          <w:rFonts w:cs="Calibri"/>
          <w:color w:val="002060"/>
          <w:sz w:val="22"/>
          <w:szCs w:val="22"/>
          <w:vertAlign w:val="subscript"/>
        </w:rPr>
        <w:t>2</w:t>
      </w:r>
      <w:r w:rsidRPr="008364C5">
        <w:rPr>
          <w:rFonts w:cs="Calibri"/>
          <w:color w:val="002060"/>
          <w:sz w:val="22"/>
          <w:szCs w:val="22"/>
        </w:rPr>
        <w:t xml:space="preserve"> </w:t>
      </w:r>
      <w:r w:rsidR="008364C5">
        <w:rPr>
          <w:rFonts w:cs="Calibri"/>
          <w:color w:val="002060"/>
          <w:sz w:val="22"/>
          <w:szCs w:val="22"/>
        </w:rPr>
        <w:t xml:space="preserve">- </w:t>
      </w:r>
      <w:r w:rsidRPr="008364C5">
        <w:rPr>
          <w:rFonts w:cs="Calibri"/>
          <w:color w:val="002060"/>
          <w:sz w:val="22"/>
          <w:szCs w:val="22"/>
        </w:rPr>
        <w:t>7.74m</w:t>
      </w:r>
      <w:r w:rsidRPr="008364C5">
        <w:rPr>
          <w:rFonts w:cs="Calibri"/>
          <w:color w:val="002060"/>
          <w:sz w:val="22"/>
          <w:szCs w:val="22"/>
          <w:vertAlign w:val="superscript"/>
        </w:rPr>
        <w:t>3</w:t>
      </w:r>
    </w:p>
    <w:p w14:paraId="316C142D" w14:textId="6A7D07B8" w:rsidR="0071000A" w:rsidRPr="0020589C" w:rsidRDefault="00EC4F79" w:rsidP="00EC4F79">
      <w:pPr>
        <w:rPr>
          <w:rFonts w:cs="Calibri"/>
          <w:color w:val="002060"/>
          <w:sz w:val="22"/>
          <w:szCs w:val="22"/>
        </w:rPr>
      </w:pPr>
      <w:r w:rsidRPr="00EC4F79">
        <w:rPr>
          <w:rFonts w:cs="Calibri"/>
          <w:color w:val="002060"/>
          <w:sz w:val="22"/>
          <w:szCs w:val="22"/>
        </w:rPr>
        <w:t>As all components act as asphyxiants, the oxygen depletion risk is assessed using the total released volume (9.67m3)</w:t>
      </w:r>
      <w:r w:rsidR="0071000A" w:rsidRPr="0020589C">
        <w:rPr>
          <w:rFonts w:cs="Calibri"/>
          <w:color w:val="002060"/>
          <w:sz w:val="22"/>
          <w:szCs w:val="22"/>
        </w:rPr>
        <w:t>.</w:t>
      </w:r>
    </w:p>
    <w:p w14:paraId="76E8F1F3" w14:textId="35DD12B2" w:rsidR="003B3171" w:rsidRPr="0020589C" w:rsidRDefault="0071000A" w:rsidP="00086133">
      <w:pPr>
        <w:jc w:val="center"/>
        <w:rPr>
          <w:rFonts w:cs="Calibri"/>
          <w:color w:val="002060"/>
          <w:sz w:val="22"/>
          <w:szCs w:val="22"/>
        </w:rPr>
      </w:pPr>
      <w:r w:rsidRPr="0020589C">
        <w:rPr>
          <w:rFonts w:cs="Calibri"/>
          <w:noProof/>
          <w:color w:val="002060"/>
          <w:sz w:val="22"/>
          <w:szCs w:val="22"/>
        </w:rPr>
        <w:lastRenderedPageBreak/>
        <w:drawing>
          <wp:inline distT="0" distB="0" distL="0" distR="0" wp14:anchorId="7D2302F0" wp14:editId="6978317C">
            <wp:extent cx="5124261" cy="3909335"/>
            <wp:effectExtent l="0" t="0" r="0" b="2540"/>
            <wp:docPr id="1970628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28004" name="Picture 1" descr="A screenshot of a computer&#10;&#10;AI-generated content may be incorrect."/>
                    <pic:cNvPicPr/>
                  </pic:nvPicPr>
                  <pic:blipFill>
                    <a:blip r:embed="rId40"/>
                    <a:stretch>
                      <a:fillRect/>
                    </a:stretch>
                  </pic:blipFill>
                  <pic:spPr>
                    <a:xfrm>
                      <a:off x="0" y="0"/>
                      <a:ext cx="5145744" cy="3925724"/>
                    </a:xfrm>
                    <a:prstGeom prst="rect">
                      <a:avLst/>
                    </a:prstGeom>
                  </pic:spPr>
                </pic:pic>
              </a:graphicData>
            </a:graphic>
          </wp:inline>
        </w:drawing>
      </w:r>
    </w:p>
    <w:p w14:paraId="704F81A8" w14:textId="1D82E10B" w:rsidR="00AD03B8" w:rsidRPr="0020589C" w:rsidRDefault="000F5ED2">
      <w:pPr>
        <w:rPr>
          <w:rFonts w:cs="Calibri"/>
          <w:color w:val="002060"/>
          <w:sz w:val="22"/>
          <w:szCs w:val="22"/>
        </w:rPr>
      </w:pPr>
      <w:r w:rsidRPr="000F5ED2">
        <w:rPr>
          <w:rFonts w:cs="Calibri"/>
          <w:color w:val="002060"/>
          <w:sz w:val="22"/>
          <w:szCs w:val="22"/>
        </w:rPr>
        <w:t>This results in a calculated room oxygen concentration of approximately 14.2%, indicating a risk of asphyxiation.</w:t>
      </w:r>
    </w:p>
    <w:p w14:paraId="3E210173" w14:textId="12E08EFC" w:rsidR="00AD03B8" w:rsidRPr="0020589C" w:rsidRDefault="00A202E4" w:rsidP="003952B1">
      <w:pPr>
        <w:jc w:val="center"/>
        <w:rPr>
          <w:rFonts w:cs="Calibri"/>
          <w:color w:val="002060"/>
          <w:sz w:val="22"/>
          <w:szCs w:val="22"/>
        </w:rPr>
      </w:pPr>
      <w:r w:rsidRPr="0020589C">
        <w:rPr>
          <w:rFonts w:cs="Calibri"/>
          <w:noProof/>
          <w:color w:val="002060"/>
          <w:sz w:val="22"/>
          <w:szCs w:val="22"/>
        </w:rPr>
        <w:drawing>
          <wp:inline distT="0" distB="0" distL="0" distR="0" wp14:anchorId="4BDA023C" wp14:editId="519F4FFB">
            <wp:extent cx="5160475" cy="922208"/>
            <wp:effectExtent l="0" t="0" r="0" b="5080"/>
            <wp:docPr id="1075033447" name="Picture 1" descr="A pink sig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3447" name="Picture 1" descr="A pink sign with red text&#10;&#10;AI-generated content may be incorrect."/>
                    <pic:cNvPicPr/>
                  </pic:nvPicPr>
                  <pic:blipFill>
                    <a:blip r:embed="rId41"/>
                    <a:stretch>
                      <a:fillRect/>
                    </a:stretch>
                  </pic:blipFill>
                  <pic:spPr>
                    <a:xfrm>
                      <a:off x="0" y="0"/>
                      <a:ext cx="5233571" cy="935271"/>
                    </a:xfrm>
                    <a:prstGeom prst="rect">
                      <a:avLst/>
                    </a:prstGeom>
                  </pic:spPr>
                </pic:pic>
              </a:graphicData>
            </a:graphic>
          </wp:inline>
        </w:drawing>
      </w:r>
    </w:p>
    <w:p w14:paraId="495A4EC5" w14:textId="7A239D98" w:rsidR="002600B0" w:rsidRPr="002600B0" w:rsidRDefault="002600B0" w:rsidP="002600B0">
      <w:pPr>
        <w:rPr>
          <w:rFonts w:cs="Calibri"/>
          <w:color w:val="002060"/>
          <w:sz w:val="22"/>
          <w:szCs w:val="22"/>
        </w:rPr>
      </w:pPr>
      <w:r w:rsidRPr="002600B0">
        <w:rPr>
          <w:rFonts w:cs="Calibri"/>
          <w:color w:val="002060"/>
          <w:sz w:val="22"/>
          <w:szCs w:val="22"/>
        </w:rPr>
        <w:t>The CO</w:t>
      </w:r>
      <w:r w:rsidRPr="002600B0">
        <w:rPr>
          <w:rFonts w:cs="Calibri"/>
          <w:color w:val="002060"/>
          <w:sz w:val="22"/>
          <w:szCs w:val="22"/>
          <w:vertAlign w:val="subscript"/>
        </w:rPr>
        <w:t>2</w:t>
      </w:r>
      <w:r w:rsidRPr="002600B0">
        <w:rPr>
          <w:rFonts w:cs="Calibri"/>
          <w:color w:val="002060"/>
          <w:sz w:val="22"/>
          <w:szCs w:val="22"/>
        </w:rPr>
        <w:t xml:space="preserve"> enrichment risk is then assessed separately using the CO</w:t>
      </w:r>
      <w:r w:rsidRPr="002600B0">
        <w:rPr>
          <w:rFonts w:cs="Calibri"/>
          <w:color w:val="002060"/>
          <w:sz w:val="22"/>
          <w:szCs w:val="22"/>
          <w:vertAlign w:val="subscript"/>
        </w:rPr>
        <w:t>2</w:t>
      </w:r>
      <w:r w:rsidRPr="002600B0">
        <w:rPr>
          <w:rFonts w:cs="Calibri"/>
          <w:color w:val="002060"/>
          <w:sz w:val="22"/>
          <w:szCs w:val="22"/>
        </w:rPr>
        <w:t xml:space="preserve"> component volume (0.967m</w:t>
      </w:r>
      <w:r w:rsidRPr="002600B0">
        <w:rPr>
          <w:rFonts w:cs="Calibri"/>
          <w:color w:val="002060"/>
          <w:sz w:val="22"/>
          <w:szCs w:val="22"/>
          <w:vertAlign w:val="superscript"/>
        </w:rPr>
        <w:t>3</w:t>
      </w:r>
      <w:r w:rsidRPr="002600B0">
        <w:rPr>
          <w:rFonts w:cs="Calibri"/>
          <w:color w:val="002060"/>
          <w:sz w:val="22"/>
          <w:szCs w:val="22"/>
        </w:rPr>
        <w:t>), resulting in a room concentration of 3.22%, which exceeds the calculator's 0.5% CO</w:t>
      </w:r>
      <w:r w:rsidRPr="00E73005">
        <w:rPr>
          <w:rFonts w:cs="Calibri"/>
          <w:color w:val="002060"/>
          <w:sz w:val="22"/>
          <w:szCs w:val="22"/>
          <w:vertAlign w:val="subscript"/>
        </w:rPr>
        <w:t>2</w:t>
      </w:r>
      <w:r w:rsidRPr="002600B0">
        <w:rPr>
          <w:rFonts w:cs="Calibri"/>
          <w:color w:val="002060"/>
          <w:sz w:val="22"/>
          <w:szCs w:val="22"/>
        </w:rPr>
        <w:t xml:space="preserve"> threshold.</w:t>
      </w:r>
    </w:p>
    <w:p w14:paraId="16C6F5C4" w14:textId="2C09BCC4" w:rsidR="00152CCF" w:rsidRPr="0020589C" w:rsidRDefault="004E6C1B" w:rsidP="004E6C1B">
      <w:pPr>
        <w:rPr>
          <w:rFonts w:cs="Calibri"/>
          <w:color w:val="002060"/>
          <w:sz w:val="22"/>
          <w:szCs w:val="22"/>
        </w:rPr>
      </w:pPr>
      <w:r w:rsidRPr="0020589C">
        <w:rPr>
          <w:rFonts w:cs="Calibri"/>
          <w:noProof/>
          <w:color w:val="002060"/>
          <w:sz w:val="22"/>
          <w:szCs w:val="22"/>
        </w:rPr>
        <w:drawing>
          <wp:inline distT="0" distB="0" distL="0" distR="0" wp14:anchorId="53BC3F49" wp14:editId="201D382B">
            <wp:extent cx="5731510" cy="1434465"/>
            <wp:effectExtent l="0" t="0" r="2540" b="0"/>
            <wp:docPr id="883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0793" name=""/>
                    <pic:cNvPicPr/>
                  </pic:nvPicPr>
                  <pic:blipFill>
                    <a:blip r:embed="rId42"/>
                    <a:stretch>
                      <a:fillRect/>
                    </a:stretch>
                  </pic:blipFill>
                  <pic:spPr>
                    <a:xfrm>
                      <a:off x="0" y="0"/>
                      <a:ext cx="5731510" cy="1434465"/>
                    </a:xfrm>
                    <a:prstGeom prst="rect">
                      <a:avLst/>
                    </a:prstGeom>
                  </pic:spPr>
                </pic:pic>
              </a:graphicData>
            </a:graphic>
          </wp:inline>
        </w:drawing>
      </w:r>
    </w:p>
    <w:p w14:paraId="33B5AE40" w14:textId="53A530F8" w:rsidR="00752FFA" w:rsidRPr="0020589C" w:rsidRDefault="00752FFA">
      <w:pPr>
        <w:rPr>
          <w:rFonts w:cs="Calibri"/>
          <w:color w:val="002060"/>
          <w:sz w:val="22"/>
          <w:szCs w:val="22"/>
        </w:rPr>
      </w:pPr>
      <w:r w:rsidRPr="0020589C">
        <w:rPr>
          <w:rFonts w:cs="Calibri"/>
          <w:color w:val="002060"/>
          <w:sz w:val="22"/>
          <w:szCs w:val="22"/>
        </w:rPr>
        <w:t>Similarly, this indicates we have the potential to create a hazardous environment in the event of a catastrophic release.</w:t>
      </w:r>
    </w:p>
    <w:p w14:paraId="2376567B" w14:textId="77777777" w:rsidR="004A50F4" w:rsidRPr="004A50F4" w:rsidRDefault="004A50F4" w:rsidP="004A50F4">
      <w:pPr>
        <w:rPr>
          <w:color w:val="002060"/>
          <w:sz w:val="22"/>
          <w:szCs w:val="22"/>
        </w:rPr>
      </w:pPr>
      <w:r w:rsidRPr="004A50F4">
        <w:rPr>
          <w:color w:val="002060"/>
          <w:sz w:val="22"/>
          <w:szCs w:val="22"/>
        </w:rPr>
        <w:lastRenderedPageBreak/>
        <w:t>Finally, the hydrogen flammability risk is assessed using the hydrogen component volume (0.967m</w:t>
      </w:r>
      <w:r w:rsidRPr="004A50F4">
        <w:rPr>
          <w:color w:val="002060"/>
          <w:sz w:val="22"/>
          <w:szCs w:val="22"/>
          <w:vertAlign w:val="superscript"/>
        </w:rPr>
        <w:t>3</w:t>
      </w:r>
      <w:r w:rsidRPr="004A50F4">
        <w:rPr>
          <w:color w:val="002060"/>
          <w:sz w:val="22"/>
          <w:szCs w:val="22"/>
        </w:rPr>
        <w:t>). This produces a room concentration of 3.22%, exceeding 25% of the Lower Explosive Limit (1%).</w:t>
      </w:r>
    </w:p>
    <w:p w14:paraId="65D7C828" w14:textId="648CF008" w:rsidR="00752FFA" w:rsidRPr="0020589C" w:rsidRDefault="00A560AE" w:rsidP="003952B1">
      <w:pPr>
        <w:jc w:val="center"/>
        <w:rPr>
          <w:rFonts w:cs="Calibri"/>
          <w:color w:val="002060"/>
          <w:sz w:val="22"/>
          <w:szCs w:val="22"/>
        </w:rPr>
      </w:pPr>
      <w:r w:rsidRPr="0020589C">
        <w:rPr>
          <w:rFonts w:cs="Calibri"/>
          <w:noProof/>
          <w:color w:val="002060"/>
          <w:sz w:val="22"/>
          <w:szCs w:val="22"/>
        </w:rPr>
        <w:drawing>
          <wp:inline distT="0" distB="0" distL="0" distR="0" wp14:anchorId="0DE14417" wp14:editId="61707FDA">
            <wp:extent cx="5187636" cy="1715610"/>
            <wp:effectExtent l="0" t="0" r="0" b="0"/>
            <wp:docPr id="978482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82269" name="Picture 1" descr="A screenshot of a computer&#10;&#10;AI-generated content may be incorrect."/>
                    <pic:cNvPicPr/>
                  </pic:nvPicPr>
                  <pic:blipFill>
                    <a:blip r:embed="rId43"/>
                    <a:stretch>
                      <a:fillRect/>
                    </a:stretch>
                  </pic:blipFill>
                  <pic:spPr>
                    <a:xfrm>
                      <a:off x="0" y="0"/>
                      <a:ext cx="5212441" cy="1723813"/>
                    </a:xfrm>
                    <a:prstGeom prst="rect">
                      <a:avLst/>
                    </a:prstGeom>
                  </pic:spPr>
                </pic:pic>
              </a:graphicData>
            </a:graphic>
          </wp:inline>
        </w:drawing>
      </w:r>
    </w:p>
    <w:p w14:paraId="4FEE138C" w14:textId="493A2F23" w:rsidR="00AD03B8" w:rsidRPr="0020589C" w:rsidRDefault="00136F71" w:rsidP="00E55BF7">
      <w:pPr>
        <w:rPr>
          <w:color w:val="002060"/>
          <w:sz w:val="22"/>
          <w:szCs w:val="22"/>
        </w:rPr>
      </w:pPr>
      <w:r w:rsidRPr="0020589C">
        <w:rPr>
          <w:color w:val="002060"/>
          <w:sz w:val="22"/>
          <w:szCs w:val="22"/>
        </w:rPr>
        <w:t>In this instance, we are at 3.22%, which exceeds 25% of the LEL for H</w:t>
      </w:r>
      <w:r w:rsidRPr="0020589C">
        <w:rPr>
          <w:color w:val="002060"/>
          <w:sz w:val="22"/>
          <w:szCs w:val="22"/>
          <w:vertAlign w:val="subscript"/>
        </w:rPr>
        <w:t>2</w:t>
      </w:r>
      <w:r w:rsidRPr="0020589C">
        <w:rPr>
          <w:color w:val="002060"/>
          <w:sz w:val="22"/>
          <w:szCs w:val="22"/>
        </w:rPr>
        <w:t xml:space="preserve"> (1%).</w:t>
      </w:r>
    </w:p>
    <w:p w14:paraId="629C51BD" w14:textId="63346C2A" w:rsidR="00801D0C" w:rsidRPr="0020589C" w:rsidRDefault="00801D0C" w:rsidP="00801D0C">
      <w:pPr>
        <w:rPr>
          <w:color w:val="002060"/>
          <w:sz w:val="22"/>
          <w:szCs w:val="22"/>
        </w:rPr>
      </w:pPr>
      <w:r w:rsidRPr="0020589C">
        <w:rPr>
          <w:color w:val="002060"/>
          <w:sz w:val="22"/>
          <w:szCs w:val="22"/>
        </w:rPr>
        <w:t>As we can see, all three identified hazards have the potential to create a safety risk, but for different reasons.</w:t>
      </w:r>
    </w:p>
    <w:p w14:paraId="59B82E93" w14:textId="2B4481EC" w:rsidR="00801D0C" w:rsidRPr="0020589C" w:rsidRDefault="00801D0C" w:rsidP="00801D0C">
      <w:pPr>
        <w:rPr>
          <w:color w:val="002060"/>
          <w:sz w:val="22"/>
          <w:szCs w:val="22"/>
        </w:rPr>
      </w:pPr>
      <w:r w:rsidRPr="0020589C">
        <w:rPr>
          <w:color w:val="002060"/>
          <w:sz w:val="22"/>
          <w:szCs w:val="22"/>
        </w:rPr>
        <w:t>In practice, a mixed-gas release should not be thought of as each component immediately behaving in isolation. The escaped gas will initially behave as a plume, and its movement will depend mainly on the overall properties of the released mixture, the release momentum, ventilation, and the room layout.</w:t>
      </w:r>
    </w:p>
    <w:p w14:paraId="64A83570" w14:textId="26808129" w:rsidR="00801D0C" w:rsidRPr="0020589C" w:rsidRDefault="00801D0C" w:rsidP="00801D0C">
      <w:pPr>
        <w:rPr>
          <w:color w:val="002060"/>
          <w:sz w:val="22"/>
          <w:szCs w:val="22"/>
        </w:rPr>
      </w:pPr>
      <w:r w:rsidRPr="0020589C">
        <w:rPr>
          <w:color w:val="002060"/>
          <w:sz w:val="22"/>
          <w:szCs w:val="22"/>
        </w:rPr>
        <w:t>The calculator is therefore most useful for identifying which hazard threshold is reached first on a screening basis. That helps indicate which detector may provide the earliest warning, but it does not by itself prove that one detector is always sufficient or that other hazards can be ignored.</w:t>
      </w:r>
    </w:p>
    <w:p w14:paraId="0C5813DA" w14:textId="31B00D5A" w:rsidR="003952B1" w:rsidRPr="0020589C" w:rsidRDefault="001521F6" w:rsidP="00801D0C">
      <w:pPr>
        <w:rPr>
          <w:color w:val="002060"/>
          <w:sz w:val="22"/>
          <w:szCs w:val="22"/>
        </w:rPr>
      </w:pPr>
      <w:r w:rsidRPr="001521F6">
        <w:rPr>
          <w:color w:val="002060"/>
          <w:sz w:val="22"/>
          <w:szCs w:val="22"/>
        </w:rPr>
        <w:t>On a room-average screening basis, the CO</w:t>
      </w:r>
      <w:r w:rsidRPr="001521F6">
        <w:rPr>
          <w:color w:val="002060"/>
          <w:sz w:val="22"/>
          <w:szCs w:val="22"/>
          <w:vertAlign w:val="subscript"/>
        </w:rPr>
        <w:t>2</w:t>
      </w:r>
      <w:r w:rsidRPr="001521F6">
        <w:rPr>
          <w:color w:val="002060"/>
          <w:sz w:val="22"/>
          <w:szCs w:val="22"/>
        </w:rPr>
        <w:t xml:space="preserve"> threshold is reached first, indicating that a CO</w:t>
      </w:r>
      <w:r w:rsidRPr="001521F6">
        <w:rPr>
          <w:color w:val="002060"/>
          <w:sz w:val="22"/>
          <w:szCs w:val="22"/>
          <w:vertAlign w:val="subscript"/>
        </w:rPr>
        <w:t>2</w:t>
      </w:r>
      <w:r w:rsidRPr="001521F6">
        <w:rPr>
          <w:color w:val="002060"/>
          <w:sz w:val="22"/>
          <w:szCs w:val="22"/>
        </w:rPr>
        <w:t xml:space="preserve"> detector is likely to provide the earliest general warning. However, this does not mean that oxygen-depletion or hydrogen-related controls are redundant. The final detector strategy should be determined by the specific release scenario, room layout, ventilation pattern, and work location and should be confirmed by a competent gas detection specialist.</w:t>
      </w:r>
    </w:p>
    <w:p w14:paraId="13C744B5" w14:textId="14FB6ED1" w:rsidR="007E34E4" w:rsidRDefault="007E34E4" w:rsidP="007E34E4">
      <w:pPr>
        <w:pStyle w:val="Heading2"/>
      </w:pPr>
      <w:bookmarkStart w:id="23" w:name="_Toc233629887"/>
      <w:r>
        <w:t>Scenario 10: Dense Gas Stratification</w:t>
      </w:r>
      <w:bookmarkEnd w:id="23"/>
    </w:p>
    <w:p w14:paraId="2E0A3501" w14:textId="2762ABE3" w:rsidR="007E34E4" w:rsidRPr="006F2880" w:rsidRDefault="007E34E4" w:rsidP="007E34E4">
      <w:pPr>
        <w:rPr>
          <w:b/>
          <w:bCs/>
          <w:color w:val="002060"/>
          <w:sz w:val="22"/>
          <w:szCs w:val="22"/>
        </w:rPr>
      </w:pPr>
      <w:r w:rsidRPr="006F2880">
        <w:rPr>
          <w:b/>
          <w:bCs/>
          <w:color w:val="002060"/>
          <w:sz w:val="22"/>
          <w:szCs w:val="22"/>
        </w:rPr>
        <w:t>Answer:</w:t>
      </w:r>
    </w:p>
    <w:p w14:paraId="0392630B" w14:textId="6FCFF938" w:rsidR="007E34E4" w:rsidRPr="00CC1A3B" w:rsidRDefault="00FC4C20" w:rsidP="0083349E">
      <w:pPr>
        <w:pStyle w:val="ListParagraph"/>
        <w:numPr>
          <w:ilvl w:val="0"/>
          <w:numId w:val="47"/>
        </w:numPr>
        <w:rPr>
          <w:color w:val="002060"/>
          <w:sz w:val="22"/>
          <w:szCs w:val="22"/>
        </w:rPr>
      </w:pPr>
      <w:r w:rsidRPr="00CC1A3B">
        <w:rPr>
          <w:color w:val="002060"/>
          <w:sz w:val="22"/>
          <w:szCs w:val="22"/>
        </w:rPr>
        <w:t>0.</w:t>
      </w:r>
      <w:r w:rsidR="00A44220">
        <w:rPr>
          <w:color w:val="002060"/>
          <w:sz w:val="22"/>
          <w:szCs w:val="22"/>
        </w:rPr>
        <w:t>33</w:t>
      </w:r>
      <w:r w:rsidRPr="00CC1A3B">
        <w:rPr>
          <w:color w:val="002060"/>
          <w:sz w:val="22"/>
          <w:szCs w:val="22"/>
        </w:rPr>
        <w:t>m</w:t>
      </w:r>
    </w:p>
    <w:p w14:paraId="6D541940" w14:textId="671787BA" w:rsidR="00FC4C20" w:rsidRPr="00CC1A3B" w:rsidRDefault="00FC4C20" w:rsidP="0083349E">
      <w:pPr>
        <w:pStyle w:val="ListParagraph"/>
        <w:numPr>
          <w:ilvl w:val="0"/>
          <w:numId w:val="47"/>
        </w:numPr>
        <w:rPr>
          <w:color w:val="002060"/>
          <w:sz w:val="22"/>
          <w:szCs w:val="22"/>
        </w:rPr>
      </w:pPr>
      <w:r w:rsidRPr="00CC1A3B">
        <w:rPr>
          <w:color w:val="002060"/>
          <w:sz w:val="22"/>
          <w:szCs w:val="22"/>
        </w:rPr>
        <w:t xml:space="preserve">Room Vol = </w:t>
      </w:r>
      <w:r w:rsidR="00E2257A" w:rsidRPr="00CC1A3B">
        <w:rPr>
          <w:color w:val="002060"/>
          <w:sz w:val="22"/>
          <w:szCs w:val="22"/>
        </w:rPr>
        <w:t>45m</w:t>
      </w:r>
      <w:proofErr w:type="gramStart"/>
      <w:r w:rsidR="00E2257A" w:rsidRPr="00CC1A3B">
        <w:rPr>
          <w:color w:val="002060"/>
          <w:sz w:val="22"/>
          <w:szCs w:val="22"/>
          <w:vertAlign w:val="superscript"/>
        </w:rPr>
        <w:t xml:space="preserve">3 </w:t>
      </w:r>
      <w:r w:rsidR="0066267C" w:rsidRPr="00CC1A3B">
        <w:rPr>
          <w:color w:val="002060"/>
          <w:sz w:val="22"/>
          <w:szCs w:val="22"/>
        </w:rPr>
        <w:t>;</w:t>
      </w:r>
      <w:proofErr w:type="gramEnd"/>
      <w:r w:rsidR="0066267C" w:rsidRPr="00CC1A3B">
        <w:rPr>
          <w:color w:val="002060"/>
          <w:sz w:val="22"/>
          <w:szCs w:val="22"/>
        </w:rPr>
        <w:t xml:space="preserve"> Free Air Volume = </w:t>
      </w:r>
      <w:r w:rsidR="00A65CA4" w:rsidRPr="00CC1A3B">
        <w:rPr>
          <w:color w:val="002060"/>
          <w:sz w:val="22"/>
          <w:szCs w:val="22"/>
        </w:rPr>
        <w:t>27m</w:t>
      </w:r>
      <w:r w:rsidR="00A65CA4" w:rsidRPr="00CC1A3B">
        <w:rPr>
          <w:color w:val="002060"/>
          <w:sz w:val="22"/>
          <w:szCs w:val="22"/>
          <w:vertAlign w:val="superscript"/>
        </w:rPr>
        <w:t>3</w:t>
      </w:r>
    </w:p>
    <w:p w14:paraId="530EACD5" w14:textId="16F823BE" w:rsidR="00C34FC1" w:rsidRPr="00CC1A3B" w:rsidRDefault="0059684E" w:rsidP="0083349E">
      <w:pPr>
        <w:pStyle w:val="ListParagraph"/>
        <w:numPr>
          <w:ilvl w:val="0"/>
          <w:numId w:val="47"/>
        </w:numPr>
        <w:rPr>
          <w:color w:val="002060"/>
          <w:sz w:val="22"/>
          <w:szCs w:val="22"/>
        </w:rPr>
      </w:pPr>
      <w:r w:rsidRPr="00CC1A3B">
        <w:rPr>
          <w:color w:val="002060"/>
          <w:sz w:val="22"/>
          <w:szCs w:val="22"/>
        </w:rPr>
        <w:t>O</w:t>
      </w:r>
      <w:r w:rsidRPr="00CC1A3B">
        <w:rPr>
          <w:color w:val="002060"/>
          <w:sz w:val="22"/>
          <w:szCs w:val="22"/>
          <w:vertAlign w:val="subscript"/>
        </w:rPr>
        <w:t>2</w:t>
      </w:r>
      <w:r w:rsidRPr="00CC1A3B">
        <w:rPr>
          <w:color w:val="002060"/>
          <w:sz w:val="22"/>
          <w:szCs w:val="22"/>
        </w:rPr>
        <w:t xml:space="preserve"> concentrations:</w:t>
      </w:r>
    </w:p>
    <w:p w14:paraId="6F07E2FF" w14:textId="2951C18C" w:rsidR="0059684E" w:rsidRPr="00CC1A3B" w:rsidRDefault="0059684E" w:rsidP="0059684E">
      <w:pPr>
        <w:pStyle w:val="ListParagraph"/>
        <w:numPr>
          <w:ilvl w:val="1"/>
          <w:numId w:val="47"/>
        </w:numPr>
        <w:rPr>
          <w:color w:val="002060"/>
          <w:sz w:val="22"/>
          <w:szCs w:val="22"/>
        </w:rPr>
      </w:pPr>
      <w:r w:rsidRPr="00CC1A3B">
        <w:rPr>
          <w:color w:val="002060"/>
          <w:sz w:val="22"/>
          <w:szCs w:val="22"/>
        </w:rPr>
        <w:t xml:space="preserve">0% within </w:t>
      </w:r>
      <w:r w:rsidR="009E3E25" w:rsidRPr="00CC1A3B">
        <w:rPr>
          <w:color w:val="002060"/>
          <w:sz w:val="22"/>
          <w:szCs w:val="22"/>
        </w:rPr>
        <w:t>volume of room no below 0.</w:t>
      </w:r>
      <w:r w:rsidR="00A44220">
        <w:rPr>
          <w:color w:val="002060"/>
          <w:sz w:val="22"/>
          <w:szCs w:val="22"/>
        </w:rPr>
        <w:t>33</w:t>
      </w:r>
      <w:r w:rsidR="009E3E25" w:rsidRPr="00CC1A3B">
        <w:rPr>
          <w:color w:val="002060"/>
          <w:sz w:val="22"/>
          <w:szCs w:val="22"/>
        </w:rPr>
        <w:t>m gas cloud height.</w:t>
      </w:r>
    </w:p>
    <w:p w14:paraId="19566620" w14:textId="09C99C5A" w:rsidR="009E3E25" w:rsidRPr="00CC1A3B" w:rsidRDefault="009E3E25" w:rsidP="0059684E">
      <w:pPr>
        <w:pStyle w:val="ListParagraph"/>
        <w:numPr>
          <w:ilvl w:val="1"/>
          <w:numId w:val="47"/>
        </w:numPr>
        <w:rPr>
          <w:color w:val="002060"/>
          <w:sz w:val="22"/>
          <w:szCs w:val="22"/>
        </w:rPr>
      </w:pPr>
      <w:r w:rsidRPr="00CC1A3B">
        <w:rPr>
          <w:color w:val="002060"/>
          <w:sz w:val="22"/>
          <w:szCs w:val="22"/>
        </w:rPr>
        <w:t>18.62% after equilibration in room.</w:t>
      </w:r>
    </w:p>
    <w:p w14:paraId="42DACDE6" w14:textId="435E82AB" w:rsidR="009E3E25" w:rsidRDefault="0073745F" w:rsidP="009E3E25">
      <w:pPr>
        <w:pStyle w:val="ListParagraph"/>
        <w:numPr>
          <w:ilvl w:val="0"/>
          <w:numId w:val="47"/>
        </w:numPr>
        <w:rPr>
          <w:color w:val="002060"/>
          <w:sz w:val="22"/>
          <w:szCs w:val="22"/>
        </w:rPr>
      </w:pPr>
      <w:r w:rsidRPr="00CC1A3B">
        <w:rPr>
          <w:color w:val="002060"/>
          <w:sz w:val="22"/>
          <w:szCs w:val="22"/>
        </w:rPr>
        <w:t xml:space="preserve">It wouldn’t appear at though there is any risk, </w:t>
      </w:r>
      <w:proofErr w:type="gramStart"/>
      <w:r w:rsidRPr="00CC1A3B">
        <w:rPr>
          <w:color w:val="002060"/>
          <w:sz w:val="22"/>
          <w:szCs w:val="22"/>
        </w:rPr>
        <w:t xml:space="preserve">but in </w:t>
      </w:r>
      <w:r w:rsidR="00CC1A3B" w:rsidRPr="00CC1A3B">
        <w:rPr>
          <w:color w:val="002060"/>
          <w:sz w:val="22"/>
          <w:szCs w:val="22"/>
        </w:rPr>
        <w:t>reality,</w:t>
      </w:r>
      <w:proofErr w:type="gramEnd"/>
      <w:r w:rsidRPr="00CC1A3B">
        <w:rPr>
          <w:color w:val="002060"/>
          <w:sz w:val="22"/>
          <w:szCs w:val="22"/>
        </w:rPr>
        <w:t xml:space="preserve"> the gas will rise over time, and the concentration a worker would be exposed to would be somewhere between 0% and 18.62% as time </w:t>
      </w:r>
      <w:r w:rsidR="007D3CD9" w:rsidRPr="00CC1A3B">
        <w:rPr>
          <w:color w:val="002060"/>
          <w:sz w:val="22"/>
          <w:szCs w:val="22"/>
        </w:rPr>
        <w:t>passes, so they would likely be in a deficient atmosphere.</w:t>
      </w:r>
    </w:p>
    <w:p w14:paraId="7A071692" w14:textId="77777777" w:rsidR="00483F18" w:rsidRPr="00483F18" w:rsidRDefault="00483F18" w:rsidP="00483F18">
      <w:pPr>
        <w:rPr>
          <w:color w:val="002060"/>
          <w:sz w:val="22"/>
          <w:szCs w:val="22"/>
        </w:rPr>
      </w:pPr>
    </w:p>
    <w:p w14:paraId="45FBF6D9" w14:textId="0DA56970" w:rsidR="007E34E4" w:rsidRPr="006F2880" w:rsidRDefault="007E34E4" w:rsidP="007E34E4">
      <w:pPr>
        <w:rPr>
          <w:b/>
          <w:bCs/>
          <w:color w:val="002060"/>
          <w:sz w:val="22"/>
          <w:szCs w:val="22"/>
        </w:rPr>
      </w:pPr>
      <w:r w:rsidRPr="006F2880">
        <w:rPr>
          <w:b/>
          <w:bCs/>
          <w:color w:val="002060"/>
          <w:sz w:val="22"/>
          <w:szCs w:val="22"/>
        </w:rPr>
        <w:lastRenderedPageBreak/>
        <w:t>Explanation:</w:t>
      </w:r>
    </w:p>
    <w:p w14:paraId="2FC245B0" w14:textId="03932989" w:rsidR="00305F77" w:rsidRDefault="002E220B" w:rsidP="007E34E4">
      <w:pPr>
        <w:rPr>
          <w:color w:val="002060"/>
          <w:sz w:val="22"/>
          <w:szCs w:val="22"/>
        </w:rPr>
      </w:pPr>
      <w:r>
        <w:rPr>
          <w:color w:val="002060"/>
          <w:sz w:val="22"/>
          <w:szCs w:val="22"/>
        </w:rPr>
        <w:t>In this scenario, we will make use of the Dense gas calculator to predict the risk of working in environments where there is potential for dense gases to collect.</w:t>
      </w:r>
    </w:p>
    <w:p w14:paraId="556A5359" w14:textId="044C34CD" w:rsidR="00325FB5" w:rsidRDefault="0040325F" w:rsidP="007E34E4">
      <w:pPr>
        <w:pStyle w:val="ListParagraph"/>
        <w:numPr>
          <w:ilvl w:val="0"/>
          <w:numId w:val="48"/>
        </w:numPr>
        <w:rPr>
          <w:color w:val="002060"/>
          <w:sz w:val="22"/>
          <w:szCs w:val="22"/>
        </w:rPr>
      </w:pPr>
      <w:r w:rsidRPr="00FA43CE">
        <w:rPr>
          <w:color w:val="002060"/>
          <w:sz w:val="22"/>
          <w:szCs w:val="22"/>
        </w:rPr>
        <w:t xml:space="preserve">For dense gases, they will form a cloud of a specific minimum height based on the area the gas will accumulate </w:t>
      </w:r>
      <w:r w:rsidR="00FA43CE" w:rsidRPr="00FA43CE">
        <w:rPr>
          <w:color w:val="002060"/>
          <w:sz w:val="22"/>
          <w:szCs w:val="22"/>
        </w:rPr>
        <w:t>in,</w:t>
      </w:r>
      <w:r w:rsidRPr="00FA43CE">
        <w:rPr>
          <w:color w:val="002060"/>
          <w:sz w:val="22"/>
          <w:szCs w:val="22"/>
        </w:rPr>
        <w:t xml:space="preserve"> and the volume of the gas released</w:t>
      </w:r>
      <w:r w:rsidR="00325FB5" w:rsidRPr="00FA43CE">
        <w:rPr>
          <w:color w:val="002060"/>
          <w:sz w:val="22"/>
          <w:szCs w:val="22"/>
        </w:rPr>
        <w:t>.</w:t>
      </w:r>
      <w:r w:rsidR="00FA43CE">
        <w:rPr>
          <w:color w:val="002060"/>
          <w:sz w:val="22"/>
          <w:szCs w:val="22"/>
        </w:rPr>
        <w:br/>
      </w:r>
      <w:r w:rsidR="00FA43CE">
        <w:rPr>
          <w:color w:val="002060"/>
          <w:sz w:val="22"/>
          <w:szCs w:val="22"/>
        </w:rPr>
        <w:br/>
      </w:r>
      <w:r w:rsidR="00325FB5" w:rsidRPr="00FA43CE">
        <w:rPr>
          <w:color w:val="002060"/>
          <w:sz w:val="22"/>
          <w:szCs w:val="22"/>
        </w:rPr>
        <w:t>The area of the room floor is 15m</w:t>
      </w:r>
      <w:r w:rsidR="00325FB5" w:rsidRPr="00FA43CE">
        <w:rPr>
          <w:color w:val="002060"/>
          <w:sz w:val="22"/>
          <w:szCs w:val="22"/>
          <w:vertAlign w:val="superscript"/>
        </w:rPr>
        <w:t>2</w:t>
      </w:r>
      <w:r w:rsidR="00325FB5" w:rsidRPr="00FA43CE">
        <w:rPr>
          <w:color w:val="002060"/>
          <w:sz w:val="22"/>
          <w:szCs w:val="22"/>
        </w:rPr>
        <w:t>,</w:t>
      </w:r>
      <w:r w:rsidR="000D4374">
        <w:rPr>
          <w:color w:val="002060"/>
          <w:sz w:val="22"/>
          <w:szCs w:val="22"/>
        </w:rPr>
        <w:t xml:space="preserve"> but this is not the free air area. We are going to assume a 40% reduction of volume is needed to </w:t>
      </w:r>
      <w:proofErr w:type="gramStart"/>
      <w:r w:rsidR="000D4374">
        <w:rPr>
          <w:color w:val="002060"/>
          <w:sz w:val="22"/>
          <w:szCs w:val="22"/>
        </w:rPr>
        <w:t>take into account</w:t>
      </w:r>
      <w:proofErr w:type="gramEnd"/>
      <w:r w:rsidR="000D4374">
        <w:rPr>
          <w:color w:val="002060"/>
          <w:sz w:val="22"/>
          <w:szCs w:val="22"/>
        </w:rPr>
        <w:t xml:space="preserve"> the space taken up by equipment, and therefore we can </w:t>
      </w:r>
      <w:r w:rsidR="000A20EF">
        <w:rPr>
          <w:color w:val="002060"/>
          <w:sz w:val="22"/>
          <w:szCs w:val="22"/>
        </w:rPr>
        <w:t>reduce 15m</w:t>
      </w:r>
      <w:r w:rsidR="000A20EF" w:rsidRPr="000A20EF">
        <w:rPr>
          <w:color w:val="002060"/>
          <w:sz w:val="22"/>
          <w:szCs w:val="22"/>
          <w:vertAlign w:val="superscript"/>
        </w:rPr>
        <w:t>2</w:t>
      </w:r>
      <w:r w:rsidR="000A20EF">
        <w:rPr>
          <w:color w:val="002060"/>
          <w:sz w:val="22"/>
          <w:szCs w:val="22"/>
        </w:rPr>
        <w:t xml:space="preserve"> by 40%, so give us a floor area of 9m</w:t>
      </w:r>
      <w:r w:rsidR="000A20EF" w:rsidRPr="000A20EF">
        <w:rPr>
          <w:color w:val="002060"/>
          <w:sz w:val="22"/>
          <w:szCs w:val="22"/>
          <w:vertAlign w:val="superscript"/>
        </w:rPr>
        <w:t>2</w:t>
      </w:r>
      <w:r w:rsidR="000A20EF">
        <w:rPr>
          <w:color w:val="002060"/>
          <w:sz w:val="22"/>
          <w:szCs w:val="22"/>
        </w:rPr>
        <w:t>. It is worth highlighting, once again, that measurements are always preferable and will be more accurate.</w:t>
      </w:r>
      <w:r w:rsidR="000A20EF">
        <w:rPr>
          <w:color w:val="002060"/>
          <w:sz w:val="22"/>
          <w:szCs w:val="22"/>
        </w:rPr>
        <w:br/>
        <w:t>T</w:t>
      </w:r>
      <w:r w:rsidR="00325FB5" w:rsidRPr="00FA43CE">
        <w:rPr>
          <w:color w:val="002060"/>
          <w:sz w:val="22"/>
          <w:szCs w:val="22"/>
        </w:rPr>
        <w:t>he volume of the gas in the cylinder is 3m</w:t>
      </w:r>
      <w:r w:rsidR="00325FB5" w:rsidRPr="00FA43CE">
        <w:rPr>
          <w:color w:val="002060"/>
          <w:sz w:val="22"/>
          <w:szCs w:val="22"/>
          <w:vertAlign w:val="superscript"/>
        </w:rPr>
        <w:t>3</w:t>
      </w:r>
      <w:r w:rsidR="000A20EF">
        <w:rPr>
          <w:color w:val="002060"/>
          <w:sz w:val="22"/>
          <w:szCs w:val="22"/>
        </w:rPr>
        <w:t>, so</w:t>
      </w:r>
      <w:r w:rsidR="00325FB5" w:rsidRPr="00FA43CE">
        <w:rPr>
          <w:color w:val="002060"/>
          <w:sz w:val="22"/>
          <w:szCs w:val="22"/>
        </w:rPr>
        <w:t xml:space="preserve"> </w:t>
      </w:r>
      <w:r w:rsidR="000A20EF">
        <w:rPr>
          <w:color w:val="002060"/>
          <w:sz w:val="22"/>
          <w:szCs w:val="22"/>
        </w:rPr>
        <w:t>t</w:t>
      </w:r>
      <w:r w:rsidR="00033556" w:rsidRPr="00FA43CE">
        <w:rPr>
          <w:color w:val="002060"/>
          <w:sz w:val="22"/>
          <w:szCs w:val="22"/>
        </w:rPr>
        <w:t>he gas cloud height can be calculated by dividing 3m</w:t>
      </w:r>
      <w:r w:rsidR="00033556" w:rsidRPr="00FA43CE">
        <w:rPr>
          <w:color w:val="002060"/>
          <w:sz w:val="22"/>
          <w:szCs w:val="22"/>
          <w:vertAlign w:val="superscript"/>
        </w:rPr>
        <w:t>3</w:t>
      </w:r>
      <w:r w:rsidR="00033556" w:rsidRPr="00FA43CE">
        <w:rPr>
          <w:color w:val="002060"/>
          <w:sz w:val="22"/>
          <w:szCs w:val="22"/>
        </w:rPr>
        <w:t xml:space="preserve"> by </w:t>
      </w:r>
      <w:r w:rsidR="000A20EF">
        <w:rPr>
          <w:color w:val="002060"/>
          <w:sz w:val="22"/>
          <w:szCs w:val="22"/>
        </w:rPr>
        <w:t>9</w:t>
      </w:r>
      <w:r w:rsidR="00033556" w:rsidRPr="00FA43CE">
        <w:rPr>
          <w:color w:val="002060"/>
          <w:sz w:val="22"/>
          <w:szCs w:val="22"/>
        </w:rPr>
        <w:t>m</w:t>
      </w:r>
      <w:r w:rsidR="00033556" w:rsidRPr="00FA43CE">
        <w:rPr>
          <w:color w:val="002060"/>
          <w:sz w:val="22"/>
          <w:szCs w:val="22"/>
          <w:vertAlign w:val="superscript"/>
        </w:rPr>
        <w:t>2</w:t>
      </w:r>
      <w:r w:rsidR="00033556" w:rsidRPr="00FA43CE">
        <w:rPr>
          <w:color w:val="002060"/>
          <w:sz w:val="22"/>
          <w:szCs w:val="22"/>
        </w:rPr>
        <w:t xml:space="preserve">, and therefore the </w:t>
      </w:r>
      <w:r w:rsidR="00E173E5">
        <w:rPr>
          <w:color w:val="002060"/>
          <w:sz w:val="22"/>
          <w:szCs w:val="22"/>
        </w:rPr>
        <w:t xml:space="preserve">initial stratified gas layer height </w:t>
      </w:r>
      <w:r w:rsidR="00033556" w:rsidRPr="00FA43CE">
        <w:rPr>
          <w:color w:val="002060"/>
          <w:sz w:val="22"/>
          <w:szCs w:val="22"/>
        </w:rPr>
        <w:t xml:space="preserve">is </w:t>
      </w:r>
      <w:r w:rsidR="00D451B3" w:rsidRPr="00FA43CE">
        <w:rPr>
          <w:color w:val="002060"/>
          <w:sz w:val="22"/>
          <w:szCs w:val="22"/>
        </w:rPr>
        <w:t>0.</w:t>
      </w:r>
      <w:r w:rsidR="000A20EF">
        <w:rPr>
          <w:color w:val="002060"/>
          <w:sz w:val="22"/>
          <w:szCs w:val="22"/>
        </w:rPr>
        <w:t>33</w:t>
      </w:r>
      <w:r w:rsidR="00D451B3" w:rsidRPr="00FA43CE">
        <w:rPr>
          <w:color w:val="002060"/>
          <w:sz w:val="22"/>
          <w:szCs w:val="22"/>
        </w:rPr>
        <w:t xml:space="preserve">m. </w:t>
      </w:r>
      <w:r w:rsidR="00CC6559">
        <w:rPr>
          <w:color w:val="002060"/>
          <w:sz w:val="22"/>
          <w:szCs w:val="22"/>
        </w:rPr>
        <w:br/>
      </w:r>
      <w:r w:rsidR="00CC6559">
        <w:rPr>
          <w:color w:val="002060"/>
          <w:sz w:val="22"/>
          <w:szCs w:val="22"/>
        </w:rPr>
        <w:br/>
        <w:t>Note: I</w:t>
      </w:r>
      <w:r w:rsidR="00D451B3" w:rsidRPr="00FA43CE">
        <w:rPr>
          <w:color w:val="002060"/>
          <w:sz w:val="22"/>
          <w:szCs w:val="22"/>
        </w:rPr>
        <w:t xml:space="preserve">n reality, the cloud will evolve over time and disperse itself </w:t>
      </w:r>
      <w:r w:rsidR="006E46FF" w:rsidRPr="00FA43CE">
        <w:rPr>
          <w:color w:val="002060"/>
          <w:sz w:val="22"/>
          <w:szCs w:val="22"/>
        </w:rPr>
        <w:t>uniformly throughout the room as a result of passive diffusion and other external influences like ventilation</w:t>
      </w:r>
      <w:r w:rsidR="00CC2E8B" w:rsidRPr="00FA43CE">
        <w:rPr>
          <w:color w:val="002060"/>
          <w:sz w:val="22"/>
          <w:szCs w:val="22"/>
        </w:rPr>
        <w:t>.</w:t>
      </w:r>
      <w:r w:rsidR="00CC6559">
        <w:rPr>
          <w:color w:val="002060"/>
          <w:sz w:val="22"/>
          <w:szCs w:val="22"/>
        </w:rPr>
        <w:t xml:space="preserve"> We will need to </w:t>
      </w:r>
      <w:r w:rsidR="00F355CF">
        <w:rPr>
          <w:color w:val="002060"/>
          <w:sz w:val="22"/>
          <w:szCs w:val="22"/>
        </w:rPr>
        <w:t>use both the Dense gas calculation as well as the room concentration, together, to determine the real risk to a person working in this lower area.</w:t>
      </w:r>
      <w:r w:rsidR="007863CC">
        <w:rPr>
          <w:color w:val="002060"/>
          <w:sz w:val="22"/>
          <w:szCs w:val="22"/>
        </w:rPr>
        <w:br/>
      </w:r>
    </w:p>
    <w:p w14:paraId="6669BBCC" w14:textId="6D185DCB" w:rsidR="00FA43CE" w:rsidRDefault="007863CC" w:rsidP="007E34E4">
      <w:pPr>
        <w:pStyle w:val="ListParagraph"/>
        <w:numPr>
          <w:ilvl w:val="0"/>
          <w:numId w:val="48"/>
        </w:numPr>
        <w:rPr>
          <w:color w:val="002060"/>
          <w:sz w:val="22"/>
          <w:szCs w:val="22"/>
        </w:rPr>
      </w:pPr>
      <w:r>
        <w:rPr>
          <w:color w:val="002060"/>
          <w:sz w:val="22"/>
          <w:szCs w:val="22"/>
        </w:rPr>
        <w:t>The volume can be calculated by multiplying the area of the room by the ceiling height</w:t>
      </w:r>
      <w:r w:rsidR="00810C6D">
        <w:rPr>
          <w:color w:val="002060"/>
          <w:sz w:val="22"/>
          <w:szCs w:val="22"/>
        </w:rPr>
        <w:t>, so 15m</w:t>
      </w:r>
      <w:r w:rsidR="00810C6D" w:rsidRPr="00320606">
        <w:rPr>
          <w:color w:val="002060"/>
          <w:sz w:val="22"/>
          <w:szCs w:val="22"/>
          <w:vertAlign w:val="superscript"/>
        </w:rPr>
        <w:t>2</w:t>
      </w:r>
      <w:r w:rsidR="00320606">
        <w:rPr>
          <w:color w:val="002060"/>
          <w:sz w:val="22"/>
          <w:szCs w:val="22"/>
        </w:rPr>
        <w:t xml:space="preserve"> multiplied by 3m, which equals a room volume of 45m</w:t>
      </w:r>
      <w:r w:rsidR="00320606" w:rsidRPr="00320606">
        <w:rPr>
          <w:color w:val="002060"/>
          <w:sz w:val="22"/>
          <w:szCs w:val="22"/>
          <w:vertAlign w:val="superscript"/>
        </w:rPr>
        <w:t>3</w:t>
      </w:r>
      <w:r w:rsidR="00320606">
        <w:rPr>
          <w:color w:val="002060"/>
          <w:sz w:val="22"/>
          <w:szCs w:val="22"/>
        </w:rPr>
        <w:t xml:space="preserve">. </w:t>
      </w:r>
      <w:r w:rsidR="00FC382D">
        <w:rPr>
          <w:color w:val="002060"/>
          <w:sz w:val="22"/>
          <w:szCs w:val="22"/>
        </w:rPr>
        <w:br/>
        <w:t xml:space="preserve">We will use the 40% reduction built into the calculator, so we can enter 45 into the field and tick the 40% reduction (which will equal a </w:t>
      </w:r>
      <w:r w:rsidR="00746C93">
        <w:rPr>
          <w:color w:val="002060"/>
          <w:sz w:val="22"/>
          <w:szCs w:val="22"/>
        </w:rPr>
        <w:t>free air volume</w:t>
      </w:r>
      <w:r w:rsidR="00FC382D">
        <w:rPr>
          <w:color w:val="002060"/>
          <w:sz w:val="22"/>
          <w:szCs w:val="22"/>
        </w:rPr>
        <w:t xml:space="preserve"> of </w:t>
      </w:r>
      <w:r w:rsidR="00746C93">
        <w:rPr>
          <w:color w:val="002060"/>
          <w:sz w:val="22"/>
          <w:szCs w:val="22"/>
        </w:rPr>
        <w:t>27m</w:t>
      </w:r>
      <w:r w:rsidR="00746C93" w:rsidRPr="00746C93">
        <w:rPr>
          <w:color w:val="002060"/>
          <w:sz w:val="22"/>
          <w:szCs w:val="22"/>
          <w:vertAlign w:val="superscript"/>
        </w:rPr>
        <w:t>3</w:t>
      </w:r>
      <w:r w:rsidR="00FC382D">
        <w:rPr>
          <w:color w:val="002060"/>
          <w:sz w:val="22"/>
          <w:szCs w:val="22"/>
        </w:rPr>
        <w:t>)</w:t>
      </w:r>
      <w:r w:rsidR="00746C93">
        <w:rPr>
          <w:color w:val="002060"/>
          <w:sz w:val="22"/>
          <w:szCs w:val="22"/>
        </w:rPr>
        <w:t>.</w:t>
      </w:r>
      <w:r w:rsidR="00E935C9">
        <w:rPr>
          <w:color w:val="002060"/>
          <w:sz w:val="22"/>
          <w:szCs w:val="22"/>
        </w:rPr>
        <w:br/>
      </w:r>
    </w:p>
    <w:p w14:paraId="6907D8E3" w14:textId="57683C64" w:rsidR="00E935C9" w:rsidRDefault="00084CEC" w:rsidP="007E34E4">
      <w:pPr>
        <w:pStyle w:val="ListParagraph"/>
        <w:numPr>
          <w:ilvl w:val="0"/>
          <w:numId w:val="48"/>
        </w:numPr>
        <w:rPr>
          <w:color w:val="002060"/>
          <w:sz w:val="22"/>
          <w:szCs w:val="22"/>
        </w:rPr>
      </w:pPr>
      <w:r>
        <w:rPr>
          <w:color w:val="002060"/>
          <w:sz w:val="22"/>
          <w:szCs w:val="22"/>
        </w:rPr>
        <w:t>We now have the information we need to carry out the calculation.</w:t>
      </w:r>
      <w:r w:rsidR="00B17428">
        <w:rPr>
          <w:color w:val="002060"/>
          <w:sz w:val="22"/>
          <w:szCs w:val="22"/>
        </w:rPr>
        <w:t xml:space="preserve"> We know the volume of the contents, so we can select the option in the calculator corresponding to this.</w:t>
      </w:r>
    </w:p>
    <w:p w14:paraId="00C9C752" w14:textId="78D4546D" w:rsidR="00084CEC" w:rsidRDefault="00B17428" w:rsidP="00B17428">
      <w:pPr>
        <w:jc w:val="center"/>
        <w:rPr>
          <w:color w:val="002060"/>
          <w:sz w:val="22"/>
          <w:szCs w:val="22"/>
        </w:rPr>
      </w:pPr>
      <w:r w:rsidRPr="00B17428">
        <w:rPr>
          <w:color w:val="002060"/>
          <w:sz w:val="22"/>
          <w:szCs w:val="22"/>
        </w:rPr>
        <w:drawing>
          <wp:inline distT="0" distB="0" distL="0" distR="0" wp14:anchorId="04B7DCF3" wp14:editId="69DF417E">
            <wp:extent cx="4842662" cy="1838666"/>
            <wp:effectExtent l="0" t="0" r="0" b="9525"/>
            <wp:docPr id="61052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20284" name=""/>
                    <pic:cNvPicPr/>
                  </pic:nvPicPr>
                  <pic:blipFill>
                    <a:blip r:embed="rId44"/>
                    <a:stretch>
                      <a:fillRect/>
                    </a:stretch>
                  </pic:blipFill>
                  <pic:spPr>
                    <a:xfrm>
                      <a:off x="0" y="0"/>
                      <a:ext cx="4865907" cy="1847492"/>
                    </a:xfrm>
                    <a:prstGeom prst="rect">
                      <a:avLst/>
                    </a:prstGeom>
                  </pic:spPr>
                </pic:pic>
              </a:graphicData>
            </a:graphic>
          </wp:inline>
        </w:drawing>
      </w:r>
    </w:p>
    <w:p w14:paraId="68CE4238" w14:textId="7C59B5BD" w:rsidR="00084CEC" w:rsidRDefault="002B1606" w:rsidP="00084CEC">
      <w:pPr>
        <w:rPr>
          <w:color w:val="002060"/>
          <w:sz w:val="22"/>
          <w:szCs w:val="22"/>
        </w:rPr>
      </w:pPr>
      <w:r>
        <w:rPr>
          <w:color w:val="002060"/>
          <w:sz w:val="22"/>
          <w:szCs w:val="22"/>
        </w:rPr>
        <w:t>We</w:t>
      </w:r>
      <w:r w:rsidR="00E16376">
        <w:rPr>
          <w:color w:val="002060"/>
          <w:sz w:val="22"/>
          <w:szCs w:val="22"/>
        </w:rPr>
        <w:t xml:space="preserve"> can enter 45m</w:t>
      </w:r>
      <w:r w:rsidR="00E16376" w:rsidRPr="00E16376">
        <w:rPr>
          <w:color w:val="002060"/>
          <w:sz w:val="22"/>
          <w:szCs w:val="22"/>
          <w:vertAlign w:val="superscript"/>
        </w:rPr>
        <w:t>3</w:t>
      </w:r>
      <w:r w:rsidR="00E16376">
        <w:rPr>
          <w:color w:val="002060"/>
          <w:sz w:val="22"/>
          <w:szCs w:val="22"/>
          <w:vertAlign w:val="superscript"/>
        </w:rPr>
        <w:t xml:space="preserve"> </w:t>
      </w:r>
      <w:r w:rsidR="00E16376">
        <w:rPr>
          <w:color w:val="002060"/>
          <w:sz w:val="22"/>
          <w:szCs w:val="22"/>
        </w:rPr>
        <w:t xml:space="preserve">as the volume of the </w:t>
      </w:r>
      <w:r w:rsidR="004B656F">
        <w:rPr>
          <w:color w:val="002060"/>
          <w:sz w:val="22"/>
          <w:szCs w:val="22"/>
        </w:rPr>
        <w:t>room and</w:t>
      </w:r>
      <w:r w:rsidR="00E16376">
        <w:rPr>
          <w:color w:val="002060"/>
          <w:sz w:val="22"/>
          <w:szCs w:val="22"/>
        </w:rPr>
        <w:t xml:space="preserve"> then tick the 40% reduction box to obtain a conservative estimate of the free air volume.</w:t>
      </w:r>
    </w:p>
    <w:p w14:paraId="2CBBA1F1" w14:textId="64C15E45" w:rsidR="00E16376" w:rsidRDefault="00E16376" w:rsidP="00084CEC">
      <w:pPr>
        <w:rPr>
          <w:color w:val="002060"/>
          <w:sz w:val="22"/>
          <w:szCs w:val="22"/>
        </w:rPr>
      </w:pPr>
      <w:r>
        <w:rPr>
          <w:color w:val="002060"/>
          <w:sz w:val="22"/>
          <w:szCs w:val="22"/>
        </w:rPr>
        <w:t>Next, we check the Dense Gas option</w:t>
      </w:r>
      <w:r w:rsidR="00DB7255">
        <w:rPr>
          <w:color w:val="002060"/>
          <w:sz w:val="22"/>
          <w:szCs w:val="22"/>
        </w:rPr>
        <w:t xml:space="preserve"> – this calculation sets a </w:t>
      </w:r>
      <w:r w:rsidR="009A3B82">
        <w:rPr>
          <w:color w:val="002060"/>
          <w:sz w:val="22"/>
          <w:szCs w:val="22"/>
        </w:rPr>
        <w:t xml:space="preserve">false ceiling height so allows the user to calculate the concentration of </w:t>
      </w:r>
      <w:r w:rsidR="004B656F">
        <w:rPr>
          <w:color w:val="002060"/>
          <w:sz w:val="22"/>
          <w:szCs w:val="22"/>
        </w:rPr>
        <w:t>the gas (or remaining oxygen) within the volume related to this lower ceiling height.</w:t>
      </w:r>
      <w:r w:rsidR="00A81E66">
        <w:rPr>
          <w:color w:val="002060"/>
          <w:sz w:val="22"/>
          <w:szCs w:val="22"/>
        </w:rPr>
        <w:t xml:space="preserve"> We know from the scenario that the ceiling height is 3m, and we calculated in part 1 that we’re expecting a minimum gas stratification height of 0.</w:t>
      </w:r>
      <w:r w:rsidR="00D52756">
        <w:rPr>
          <w:color w:val="002060"/>
          <w:sz w:val="22"/>
          <w:szCs w:val="22"/>
        </w:rPr>
        <w:t>33</w:t>
      </w:r>
      <w:r w:rsidR="00A81E66">
        <w:rPr>
          <w:color w:val="002060"/>
          <w:sz w:val="22"/>
          <w:szCs w:val="22"/>
        </w:rPr>
        <w:t>m.</w:t>
      </w:r>
    </w:p>
    <w:p w14:paraId="1F6194BB" w14:textId="525D0CDE" w:rsidR="00A81E66" w:rsidRPr="00E16376" w:rsidRDefault="009C1D3D" w:rsidP="00084CEC">
      <w:pPr>
        <w:rPr>
          <w:color w:val="002060"/>
          <w:sz w:val="22"/>
          <w:szCs w:val="22"/>
        </w:rPr>
      </w:pPr>
      <w:r>
        <w:rPr>
          <w:color w:val="002060"/>
          <w:sz w:val="22"/>
          <w:szCs w:val="22"/>
        </w:rPr>
        <w:lastRenderedPageBreak/>
        <w:t>We can then enter the Volume of gas into the final field.</w:t>
      </w:r>
    </w:p>
    <w:p w14:paraId="687A2B6F" w14:textId="02B20A43" w:rsidR="00084CEC" w:rsidRPr="00084CEC" w:rsidRDefault="00550FE6" w:rsidP="002B1606">
      <w:pPr>
        <w:jc w:val="center"/>
        <w:rPr>
          <w:color w:val="002060"/>
          <w:sz w:val="22"/>
          <w:szCs w:val="22"/>
        </w:rPr>
      </w:pPr>
      <w:r w:rsidRPr="00550FE6">
        <w:rPr>
          <w:color w:val="002060"/>
          <w:sz w:val="22"/>
          <w:szCs w:val="22"/>
        </w:rPr>
        <w:drawing>
          <wp:inline distT="0" distB="0" distL="0" distR="0" wp14:anchorId="03406BBC" wp14:editId="07492877">
            <wp:extent cx="2777359" cy="5271714"/>
            <wp:effectExtent l="0" t="0" r="4445" b="5715"/>
            <wp:docPr id="113110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3330" name=""/>
                    <pic:cNvPicPr/>
                  </pic:nvPicPr>
                  <pic:blipFill>
                    <a:blip r:embed="rId45"/>
                    <a:stretch>
                      <a:fillRect/>
                    </a:stretch>
                  </pic:blipFill>
                  <pic:spPr>
                    <a:xfrm>
                      <a:off x="0" y="0"/>
                      <a:ext cx="2786020" cy="5288153"/>
                    </a:xfrm>
                    <a:prstGeom prst="rect">
                      <a:avLst/>
                    </a:prstGeom>
                  </pic:spPr>
                </pic:pic>
              </a:graphicData>
            </a:graphic>
          </wp:inline>
        </w:drawing>
      </w:r>
    </w:p>
    <w:p w14:paraId="28273214" w14:textId="48A618D2" w:rsidR="009C1D3D" w:rsidRDefault="009C1D3D" w:rsidP="007E34E4">
      <w:pPr>
        <w:rPr>
          <w:color w:val="002060"/>
          <w:sz w:val="22"/>
          <w:szCs w:val="22"/>
        </w:rPr>
      </w:pPr>
      <w:r>
        <w:rPr>
          <w:color w:val="002060"/>
          <w:sz w:val="22"/>
          <w:szCs w:val="22"/>
        </w:rPr>
        <w:t xml:space="preserve">We select </w:t>
      </w:r>
      <w:r w:rsidR="009000FD">
        <w:rPr>
          <w:color w:val="002060"/>
          <w:sz w:val="22"/>
          <w:szCs w:val="22"/>
        </w:rPr>
        <w:t>Asphyxiant, as we are using Argon gas which displaces oxygen, and then click Calculate Concentration.</w:t>
      </w:r>
    </w:p>
    <w:p w14:paraId="21C016EB" w14:textId="6028C3CA" w:rsidR="009000FD" w:rsidRDefault="00966B4E" w:rsidP="009000FD">
      <w:pPr>
        <w:jc w:val="center"/>
        <w:rPr>
          <w:color w:val="002060"/>
          <w:sz w:val="22"/>
          <w:szCs w:val="22"/>
        </w:rPr>
      </w:pPr>
      <w:r w:rsidRPr="00966B4E">
        <w:rPr>
          <w:color w:val="002060"/>
          <w:sz w:val="22"/>
          <w:szCs w:val="22"/>
        </w:rPr>
        <w:drawing>
          <wp:inline distT="0" distB="0" distL="0" distR="0" wp14:anchorId="16EBFD45" wp14:editId="409BCDD3">
            <wp:extent cx="5271715" cy="2137071"/>
            <wp:effectExtent l="0" t="0" r="5715" b="0"/>
            <wp:docPr id="101998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8215" name=""/>
                    <pic:cNvPicPr/>
                  </pic:nvPicPr>
                  <pic:blipFill>
                    <a:blip r:embed="rId46"/>
                    <a:stretch>
                      <a:fillRect/>
                    </a:stretch>
                  </pic:blipFill>
                  <pic:spPr>
                    <a:xfrm>
                      <a:off x="0" y="0"/>
                      <a:ext cx="5283234" cy="2141741"/>
                    </a:xfrm>
                    <a:prstGeom prst="rect">
                      <a:avLst/>
                    </a:prstGeom>
                  </pic:spPr>
                </pic:pic>
              </a:graphicData>
            </a:graphic>
          </wp:inline>
        </w:drawing>
      </w:r>
    </w:p>
    <w:p w14:paraId="0E30FE3A" w14:textId="77777777" w:rsidR="009000FD" w:rsidRDefault="009000FD" w:rsidP="009000FD">
      <w:pPr>
        <w:rPr>
          <w:color w:val="002060"/>
          <w:sz w:val="22"/>
          <w:szCs w:val="22"/>
        </w:rPr>
      </w:pPr>
    </w:p>
    <w:p w14:paraId="792A1C7E" w14:textId="24596B5E" w:rsidR="00FB18EE" w:rsidRDefault="00FB18EE" w:rsidP="007E34E4">
      <w:pPr>
        <w:rPr>
          <w:color w:val="002060"/>
          <w:sz w:val="22"/>
          <w:szCs w:val="22"/>
        </w:rPr>
      </w:pPr>
      <w:r>
        <w:rPr>
          <w:color w:val="002060"/>
          <w:sz w:val="22"/>
          <w:szCs w:val="22"/>
        </w:rPr>
        <w:lastRenderedPageBreak/>
        <w:t xml:space="preserve">We can see from the calculation that </w:t>
      </w:r>
      <w:r w:rsidR="00887392">
        <w:rPr>
          <w:color w:val="002060"/>
          <w:sz w:val="22"/>
          <w:szCs w:val="22"/>
        </w:rPr>
        <w:t>if the gas were to perfectly stratify at a height of 0.</w:t>
      </w:r>
      <w:r w:rsidR="00E42C47">
        <w:rPr>
          <w:color w:val="002060"/>
          <w:sz w:val="22"/>
          <w:szCs w:val="22"/>
        </w:rPr>
        <w:t>33</w:t>
      </w:r>
      <w:r w:rsidR="00887392">
        <w:rPr>
          <w:color w:val="002060"/>
          <w:sz w:val="22"/>
          <w:szCs w:val="22"/>
        </w:rPr>
        <w:t>m, then the O</w:t>
      </w:r>
      <w:r w:rsidR="00887392" w:rsidRPr="00887392">
        <w:rPr>
          <w:color w:val="002060"/>
          <w:sz w:val="22"/>
          <w:szCs w:val="22"/>
          <w:vertAlign w:val="subscript"/>
        </w:rPr>
        <w:t>2</w:t>
      </w:r>
      <w:r w:rsidR="00887392">
        <w:rPr>
          <w:color w:val="002060"/>
          <w:sz w:val="22"/>
          <w:szCs w:val="22"/>
          <w:vertAlign w:val="subscript"/>
        </w:rPr>
        <w:t xml:space="preserve"> </w:t>
      </w:r>
      <w:r w:rsidR="00887392">
        <w:rPr>
          <w:color w:val="002060"/>
          <w:sz w:val="22"/>
          <w:szCs w:val="22"/>
        </w:rPr>
        <w:t xml:space="preserve">concentration within that area will become </w:t>
      </w:r>
      <w:r w:rsidR="00E471B5">
        <w:rPr>
          <w:color w:val="002060"/>
          <w:sz w:val="22"/>
          <w:szCs w:val="22"/>
        </w:rPr>
        <w:t>0% and</w:t>
      </w:r>
      <w:r w:rsidR="009E7EC2">
        <w:rPr>
          <w:color w:val="002060"/>
          <w:sz w:val="22"/>
          <w:szCs w:val="22"/>
        </w:rPr>
        <w:t xml:space="preserve"> therefore be a fully deficient area which would not be breathable.</w:t>
      </w:r>
    </w:p>
    <w:p w14:paraId="0DC799BA" w14:textId="24D4E1D1" w:rsidR="009E7EC2" w:rsidRDefault="009E7EC2" w:rsidP="007E34E4">
      <w:pPr>
        <w:rPr>
          <w:color w:val="002060"/>
          <w:sz w:val="22"/>
          <w:szCs w:val="22"/>
        </w:rPr>
      </w:pPr>
      <w:r>
        <w:rPr>
          <w:color w:val="002060"/>
          <w:sz w:val="22"/>
          <w:szCs w:val="22"/>
        </w:rPr>
        <w:t>If the gas were to fully equilibrate throughout the room, it would reach 18.62%</w:t>
      </w:r>
      <w:r w:rsidR="00C22C85">
        <w:rPr>
          <w:color w:val="002060"/>
          <w:sz w:val="22"/>
          <w:szCs w:val="22"/>
        </w:rPr>
        <w:t>, which would be below the legal limit and require further investigation.</w:t>
      </w:r>
    </w:p>
    <w:p w14:paraId="7789D281" w14:textId="62929B1A" w:rsidR="00815328" w:rsidRDefault="002F1BF8" w:rsidP="007E34E4">
      <w:pPr>
        <w:rPr>
          <w:color w:val="002060"/>
          <w:sz w:val="22"/>
          <w:szCs w:val="22"/>
        </w:rPr>
      </w:pPr>
      <w:r>
        <w:rPr>
          <w:color w:val="002060"/>
          <w:sz w:val="22"/>
          <w:szCs w:val="22"/>
        </w:rPr>
        <w:t xml:space="preserve">The calculator suggests that </w:t>
      </w:r>
      <w:r w:rsidR="00114763">
        <w:rPr>
          <w:color w:val="002060"/>
          <w:sz w:val="22"/>
          <w:szCs w:val="22"/>
        </w:rPr>
        <w:t>the gas stratifies perfectly into a cloud of height 0.</w:t>
      </w:r>
      <w:r w:rsidR="00005F58">
        <w:rPr>
          <w:color w:val="002060"/>
          <w:sz w:val="22"/>
          <w:szCs w:val="22"/>
        </w:rPr>
        <w:t>33</w:t>
      </w:r>
      <w:r w:rsidR="00114763">
        <w:rPr>
          <w:color w:val="002060"/>
          <w:sz w:val="22"/>
          <w:szCs w:val="22"/>
        </w:rPr>
        <w:t>m, and within that height the atmosphere contains 0% oxygen. Under perfect conditions</w:t>
      </w:r>
      <w:r w:rsidR="001037C9">
        <w:rPr>
          <w:color w:val="002060"/>
          <w:sz w:val="22"/>
          <w:szCs w:val="22"/>
        </w:rPr>
        <w:t xml:space="preserve">, this is likely to be </w:t>
      </w:r>
      <w:r w:rsidR="00410F5A">
        <w:rPr>
          <w:color w:val="002060"/>
          <w:sz w:val="22"/>
          <w:szCs w:val="22"/>
        </w:rPr>
        <w:t>true,</w:t>
      </w:r>
      <w:r w:rsidR="001037C9">
        <w:rPr>
          <w:color w:val="002060"/>
          <w:sz w:val="22"/>
          <w:szCs w:val="22"/>
        </w:rPr>
        <w:t xml:space="preserve"> but gas stratification is a transient effect. </w:t>
      </w:r>
      <w:r w:rsidR="000B743A">
        <w:rPr>
          <w:color w:val="002060"/>
          <w:sz w:val="22"/>
          <w:szCs w:val="22"/>
        </w:rPr>
        <w:t xml:space="preserve">Depending on </w:t>
      </w:r>
      <w:proofErr w:type="gramStart"/>
      <w:r w:rsidR="000B743A">
        <w:rPr>
          <w:color w:val="002060"/>
          <w:sz w:val="22"/>
          <w:szCs w:val="22"/>
        </w:rPr>
        <w:t>a number of</w:t>
      </w:r>
      <w:proofErr w:type="gramEnd"/>
      <w:r w:rsidR="000B743A">
        <w:rPr>
          <w:color w:val="002060"/>
          <w:sz w:val="22"/>
          <w:szCs w:val="22"/>
        </w:rPr>
        <w:t xml:space="preserve"> factors, namely any ventilation present, any air flow from movement of people/equipment, temperature, etc, the gas is likely to diffuse out of a perfect, stratified cloud and distribute more uniformly as time passes.</w:t>
      </w:r>
    </w:p>
    <w:p w14:paraId="1AE39EA7" w14:textId="176C7EEC" w:rsidR="000B743A" w:rsidRDefault="000B743A" w:rsidP="007E34E4">
      <w:pPr>
        <w:rPr>
          <w:color w:val="002060"/>
          <w:sz w:val="22"/>
          <w:szCs w:val="22"/>
        </w:rPr>
      </w:pPr>
      <w:r>
        <w:rPr>
          <w:color w:val="002060"/>
          <w:sz w:val="22"/>
          <w:szCs w:val="22"/>
        </w:rPr>
        <w:t xml:space="preserve">Keeping in line with the assumptions the calculator makes, namely no ventilation and therefore the gas does not escape the room, </w:t>
      </w:r>
      <w:r w:rsidR="00C05D3D">
        <w:rPr>
          <w:color w:val="002060"/>
          <w:sz w:val="22"/>
          <w:szCs w:val="22"/>
        </w:rPr>
        <w:t xml:space="preserve">a realistic scenario is </w:t>
      </w:r>
      <w:r>
        <w:rPr>
          <w:color w:val="002060"/>
          <w:sz w:val="22"/>
          <w:szCs w:val="22"/>
        </w:rPr>
        <w:t xml:space="preserve">that </w:t>
      </w:r>
      <w:r w:rsidR="00BE7B9F">
        <w:rPr>
          <w:color w:val="002060"/>
          <w:sz w:val="22"/>
          <w:szCs w:val="22"/>
        </w:rPr>
        <w:t xml:space="preserve">a person working in the lower tier of this room could temporarily </w:t>
      </w:r>
      <w:r w:rsidR="00C05D3D">
        <w:rPr>
          <w:color w:val="002060"/>
          <w:sz w:val="22"/>
          <w:szCs w:val="22"/>
        </w:rPr>
        <w:t xml:space="preserve">be </w:t>
      </w:r>
      <w:r w:rsidR="00BE7B9F">
        <w:rPr>
          <w:color w:val="002060"/>
          <w:sz w:val="22"/>
          <w:szCs w:val="22"/>
        </w:rPr>
        <w:t>work</w:t>
      </w:r>
      <w:r w:rsidR="00C05D3D">
        <w:rPr>
          <w:color w:val="002060"/>
          <w:sz w:val="22"/>
          <w:szCs w:val="22"/>
        </w:rPr>
        <w:t>ing</w:t>
      </w:r>
      <w:r w:rsidR="00BE7B9F">
        <w:rPr>
          <w:color w:val="002060"/>
          <w:sz w:val="22"/>
          <w:szCs w:val="22"/>
        </w:rPr>
        <w:t xml:space="preserve"> </w:t>
      </w:r>
      <w:r w:rsidR="00B856F8">
        <w:rPr>
          <w:color w:val="002060"/>
          <w:sz w:val="22"/>
          <w:szCs w:val="22"/>
        </w:rPr>
        <w:t>in a breathing zone that contains 21% oxygen, but as the gas begins to equilibrate this could drop quite substantially to anywhere between 0% and 18.62%, which are the two values calculated.</w:t>
      </w:r>
    </w:p>
    <w:p w14:paraId="6E20955D" w14:textId="7E79A3B4" w:rsidR="00B856F8" w:rsidRDefault="00B856F8" w:rsidP="007E34E4">
      <w:pPr>
        <w:rPr>
          <w:color w:val="002060"/>
          <w:sz w:val="22"/>
          <w:szCs w:val="22"/>
        </w:rPr>
      </w:pPr>
      <w:r w:rsidRPr="00085300">
        <w:rPr>
          <w:b/>
          <w:bCs/>
          <w:color w:val="002060"/>
          <w:sz w:val="22"/>
          <w:szCs w:val="22"/>
        </w:rPr>
        <w:t>Therefore, there is a likelihood that any person working at this height could be at substantial risk of asphyxiation under certain circumstances</w:t>
      </w:r>
      <w:r>
        <w:rPr>
          <w:color w:val="002060"/>
          <w:sz w:val="22"/>
          <w:szCs w:val="22"/>
        </w:rPr>
        <w:t>. Depending on the frequency and nature of this job, consideration should be given to use of personal detection</w:t>
      </w:r>
      <w:r w:rsidR="000276AA">
        <w:rPr>
          <w:color w:val="002060"/>
          <w:sz w:val="22"/>
          <w:szCs w:val="22"/>
        </w:rPr>
        <w:t xml:space="preserve"> and a confined space risk assessment and permit to work may be required if work is necessary.</w:t>
      </w:r>
    </w:p>
    <w:p w14:paraId="30C1B257" w14:textId="77777777" w:rsidR="002406C8" w:rsidRPr="0020589C" w:rsidRDefault="002406C8" w:rsidP="00801D0C">
      <w:pPr>
        <w:rPr>
          <w:color w:val="002060"/>
          <w:sz w:val="22"/>
          <w:szCs w:val="22"/>
        </w:rPr>
      </w:pPr>
    </w:p>
    <w:p w14:paraId="5D6C117D" w14:textId="77777777" w:rsidR="002406C8" w:rsidRPr="0020589C" w:rsidRDefault="002406C8" w:rsidP="00801D0C">
      <w:pPr>
        <w:rPr>
          <w:color w:val="002060"/>
          <w:sz w:val="22"/>
          <w:szCs w:val="22"/>
        </w:rPr>
      </w:pPr>
    </w:p>
    <w:p w14:paraId="78C5B856" w14:textId="77777777" w:rsidR="002406C8" w:rsidRPr="0020589C" w:rsidRDefault="002406C8" w:rsidP="00801D0C">
      <w:pPr>
        <w:rPr>
          <w:color w:val="002060"/>
          <w:sz w:val="22"/>
          <w:szCs w:val="22"/>
        </w:rPr>
      </w:pPr>
    </w:p>
    <w:p w14:paraId="0E58F338" w14:textId="77777777" w:rsidR="002406C8" w:rsidRPr="0020589C" w:rsidRDefault="002406C8" w:rsidP="00801D0C">
      <w:pPr>
        <w:rPr>
          <w:color w:val="002060"/>
          <w:sz w:val="22"/>
          <w:szCs w:val="22"/>
        </w:rPr>
      </w:pPr>
    </w:p>
    <w:p w14:paraId="1A563A18" w14:textId="77777777" w:rsidR="002406C8" w:rsidRPr="0020589C" w:rsidRDefault="002406C8" w:rsidP="00801D0C">
      <w:pPr>
        <w:rPr>
          <w:color w:val="002060"/>
          <w:sz w:val="22"/>
          <w:szCs w:val="22"/>
        </w:rPr>
      </w:pPr>
    </w:p>
    <w:p w14:paraId="0FDE4EEF" w14:textId="77777777" w:rsidR="002406C8" w:rsidRDefault="002406C8" w:rsidP="00801D0C">
      <w:pPr>
        <w:rPr>
          <w:color w:val="002060"/>
          <w:sz w:val="22"/>
          <w:szCs w:val="22"/>
        </w:rPr>
      </w:pPr>
    </w:p>
    <w:p w14:paraId="520666FE" w14:textId="77777777" w:rsidR="00E471B5" w:rsidRDefault="00E471B5" w:rsidP="00801D0C">
      <w:pPr>
        <w:rPr>
          <w:color w:val="002060"/>
          <w:sz w:val="22"/>
          <w:szCs w:val="22"/>
        </w:rPr>
      </w:pPr>
    </w:p>
    <w:p w14:paraId="47A88ACD" w14:textId="77777777" w:rsidR="00E471B5" w:rsidRDefault="00E471B5" w:rsidP="00801D0C">
      <w:pPr>
        <w:rPr>
          <w:color w:val="002060"/>
          <w:sz w:val="22"/>
          <w:szCs w:val="22"/>
        </w:rPr>
      </w:pPr>
    </w:p>
    <w:p w14:paraId="163170DF" w14:textId="77777777" w:rsidR="00E471B5" w:rsidRDefault="00E471B5" w:rsidP="00801D0C">
      <w:pPr>
        <w:rPr>
          <w:color w:val="002060"/>
          <w:sz w:val="22"/>
          <w:szCs w:val="22"/>
        </w:rPr>
      </w:pPr>
    </w:p>
    <w:p w14:paraId="4FEF41EB" w14:textId="77777777" w:rsidR="00E471B5" w:rsidRDefault="00E471B5" w:rsidP="00801D0C">
      <w:pPr>
        <w:rPr>
          <w:color w:val="002060"/>
          <w:sz w:val="22"/>
          <w:szCs w:val="22"/>
        </w:rPr>
      </w:pPr>
    </w:p>
    <w:p w14:paraId="0307D4E0" w14:textId="77777777" w:rsidR="00E471B5" w:rsidRDefault="00E471B5" w:rsidP="00801D0C">
      <w:pPr>
        <w:rPr>
          <w:color w:val="002060"/>
          <w:sz w:val="22"/>
          <w:szCs w:val="22"/>
        </w:rPr>
      </w:pPr>
    </w:p>
    <w:p w14:paraId="2B454153" w14:textId="77777777" w:rsidR="00E471B5" w:rsidRPr="0020589C" w:rsidRDefault="00E471B5" w:rsidP="00801D0C">
      <w:pPr>
        <w:rPr>
          <w:color w:val="002060"/>
          <w:sz w:val="22"/>
          <w:szCs w:val="22"/>
        </w:rPr>
      </w:pPr>
    </w:p>
    <w:p w14:paraId="6E2642E1" w14:textId="77777777" w:rsidR="002406C8" w:rsidRPr="0020589C" w:rsidRDefault="002406C8" w:rsidP="00801D0C">
      <w:pPr>
        <w:rPr>
          <w:color w:val="002060"/>
          <w:sz w:val="22"/>
          <w:szCs w:val="22"/>
        </w:rPr>
      </w:pPr>
    </w:p>
    <w:p w14:paraId="5C4007B6" w14:textId="4A84CF3A" w:rsidR="00AF1051" w:rsidRPr="0020589C" w:rsidRDefault="002406C8" w:rsidP="00E6399A">
      <w:pPr>
        <w:pStyle w:val="Heading1"/>
        <w:rPr>
          <w:rFonts w:asciiTheme="minorHAnsi" w:hAnsiTheme="minorHAnsi"/>
          <w:color w:val="002060"/>
        </w:rPr>
      </w:pPr>
      <w:bookmarkStart w:id="24" w:name="_Toc233629888"/>
      <w:r w:rsidRPr="0020589C">
        <w:rPr>
          <w:rFonts w:asciiTheme="minorHAnsi" w:hAnsiTheme="minorHAnsi"/>
          <w:color w:val="002060"/>
        </w:rPr>
        <w:lastRenderedPageBreak/>
        <w:t xml:space="preserve">Part 3: </w:t>
      </w:r>
      <w:r w:rsidR="00AF1051" w:rsidRPr="0020589C">
        <w:rPr>
          <w:rFonts w:asciiTheme="minorHAnsi" w:hAnsiTheme="minorHAnsi"/>
          <w:color w:val="002060"/>
        </w:rPr>
        <w:t xml:space="preserve">Gas/Cryogen Safety Calculator: </w:t>
      </w:r>
      <w:r w:rsidR="00845E9B">
        <w:rPr>
          <w:rFonts w:asciiTheme="minorHAnsi" w:hAnsiTheme="minorHAnsi"/>
          <w:color w:val="002060"/>
        </w:rPr>
        <w:t>Methodology, Equations and Assumptions</w:t>
      </w:r>
      <w:bookmarkEnd w:id="24"/>
    </w:p>
    <w:p w14:paraId="1F74C7BB" w14:textId="404833BC" w:rsidR="00AF1051" w:rsidRPr="0020589C" w:rsidRDefault="00AF1051" w:rsidP="002406C8">
      <w:pPr>
        <w:rPr>
          <w:color w:val="002060"/>
          <w:sz w:val="22"/>
          <w:szCs w:val="22"/>
        </w:rPr>
      </w:pPr>
      <w:r w:rsidRPr="0020589C">
        <w:rPr>
          <w:color w:val="002060"/>
          <w:sz w:val="22"/>
          <w:szCs w:val="22"/>
        </w:rPr>
        <w:t>This document outlines the theoretical models and formulas utili</w:t>
      </w:r>
      <w:r w:rsidR="00AC0E63">
        <w:rPr>
          <w:color w:val="002060"/>
          <w:sz w:val="22"/>
          <w:szCs w:val="22"/>
        </w:rPr>
        <w:t>s</w:t>
      </w:r>
      <w:r w:rsidRPr="0020589C">
        <w:rPr>
          <w:color w:val="002060"/>
          <w:sz w:val="22"/>
          <w:szCs w:val="22"/>
        </w:rPr>
        <w:t>ed by the Gas/Cryogen Safety Calculator, based on the methodology detailed in</w:t>
      </w:r>
      <w:r w:rsidR="00931F5A" w:rsidRPr="0020589C">
        <w:rPr>
          <w:color w:val="002060"/>
          <w:sz w:val="22"/>
          <w:szCs w:val="22"/>
        </w:rPr>
        <w:t xml:space="preserve"> example questions.</w:t>
      </w:r>
    </w:p>
    <w:p w14:paraId="5E1F1903" w14:textId="77777777" w:rsidR="00AF1051" w:rsidRPr="0020589C" w:rsidRDefault="00AF1051" w:rsidP="002406C8">
      <w:pPr>
        <w:pStyle w:val="Heading2"/>
        <w:rPr>
          <w:rFonts w:asciiTheme="minorHAnsi" w:hAnsiTheme="minorHAnsi"/>
          <w:color w:val="002060"/>
        </w:rPr>
      </w:pPr>
      <w:bookmarkStart w:id="25" w:name="_Toc233629889"/>
      <w:r w:rsidRPr="0020589C">
        <w:rPr>
          <w:rFonts w:asciiTheme="minorHAnsi" w:hAnsiTheme="minorHAnsi"/>
          <w:color w:val="002060"/>
        </w:rPr>
        <w:t>1. Volume Calculations</w:t>
      </w:r>
      <w:bookmarkEnd w:id="25"/>
    </w:p>
    <w:p w14:paraId="6A0F7E40" w14:textId="44AD0903" w:rsidR="00AF1051" w:rsidRPr="0020589C" w:rsidRDefault="00AF1051" w:rsidP="002406C8">
      <w:pPr>
        <w:rPr>
          <w:color w:val="002060"/>
          <w:sz w:val="22"/>
          <w:szCs w:val="22"/>
        </w:rPr>
      </w:pPr>
      <w:r w:rsidRPr="0020589C">
        <w:rPr>
          <w:color w:val="002060"/>
          <w:sz w:val="22"/>
          <w:szCs w:val="22"/>
        </w:rPr>
        <w:t xml:space="preserve">Before any concentration can be determined, the total volume of gas (measured at standard atmospheric pressure and temperature) must be calculated from the </w:t>
      </w:r>
      <w:r w:rsidR="00800280" w:rsidRPr="0020589C">
        <w:rPr>
          <w:color w:val="002060"/>
          <w:sz w:val="22"/>
          <w:szCs w:val="22"/>
        </w:rPr>
        <w:t>init</w:t>
      </w:r>
      <w:r w:rsidR="00162129" w:rsidRPr="0020589C">
        <w:rPr>
          <w:color w:val="002060"/>
          <w:sz w:val="22"/>
          <w:szCs w:val="22"/>
        </w:rPr>
        <w:t xml:space="preserve">ial </w:t>
      </w:r>
      <w:r w:rsidRPr="0020589C">
        <w:rPr>
          <w:color w:val="002060"/>
          <w:sz w:val="22"/>
          <w:szCs w:val="22"/>
        </w:rPr>
        <w:t>source parameters.</w:t>
      </w:r>
    </w:p>
    <w:p w14:paraId="6F6B483F" w14:textId="77777777" w:rsidR="00AF1051" w:rsidRPr="0020589C" w:rsidRDefault="00AF1051" w:rsidP="002406C8">
      <w:pPr>
        <w:rPr>
          <w:b/>
          <w:bCs/>
          <w:color w:val="002060"/>
          <w:sz w:val="22"/>
          <w:szCs w:val="22"/>
        </w:rPr>
      </w:pPr>
      <w:r w:rsidRPr="0020589C">
        <w:rPr>
          <w:b/>
          <w:bCs/>
          <w:color w:val="002060"/>
          <w:sz w:val="22"/>
          <w:szCs w:val="22"/>
        </w:rPr>
        <w:t>1.1 Compressed Gas Volume</w:t>
      </w:r>
    </w:p>
    <w:p w14:paraId="01BF816A" w14:textId="5D283FF3" w:rsidR="00AF1051" w:rsidRPr="0020589C" w:rsidRDefault="00AF1051" w:rsidP="002406C8">
      <w:pPr>
        <w:rPr>
          <w:color w:val="002060"/>
          <w:sz w:val="22"/>
          <w:szCs w:val="22"/>
        </w:rPr>
      </w:pPr>
      <w:r w:rsidRPr="0020589C">
        <w:rPr>
          <w:color w:val="002060"/>
          <w:sz w:val="22"/>
          <w:szCs w:val="22"/>
        </w:rPr>
        <w:t>This calculation is approximated using Boyle's Law (P</w:t>
      </w:r>
      <w:r w:rsidRPr="0020589C">
        <w:rPr>
          <w:color w:val="002060"/>
          <w:sz w:val="22"/>
          <w:szCs w:val="22"/>
          <w:vertAlign w:val="subscript"/>
        </w:rPr>
        <w:t>1</w:t>
      </w:r>
      <w:r w:rsidRPr="0020589C">
        <w:rPr>
          <w:color w:val="002060"/>
          <w:sz w:val="22"/>
          <w:szCs w:val="22"/>
        </w:rPr>
        <w:t>V</w:t>
      </w:r>
      <w:r w:rsidRPr="0020589C">
        <w:rPr>
          <w:color w:val="002060"/>
          <w:sz w:val="22"/>
          <w:szCs w:val="22"/>
          <w:vertAlign w:val="subscript"/>
        </w:rPr>
        <w:t>1</w:t>
      </w:r>
      <w:r w:rsidRPr="0020589C">
        <w:rPr>
          <w:color w:val="002060"/>
          <w:sz w:val="22"/>
          <w:szCs w:val="22"/>
        </w:rPr>
        <w:t xml:space="preserve"> = P</w:t>
      </w:r>
      <w:r w:rsidRPr="0020589C">
        <w:rPr>
          <w:color w:val="002060"/>
          <w:sz w:val="22"/>
          <w:szCs w:val="22"/>
          <w:vertAlign w:val="subscript"/>
        </w:rPr>
        <w:t>2</w:t>
      </w:r>
      <w:r w:rsidRPr="0020589C">
        <w:rPr>
          <w:color w:val="002060"/>
          <w:sz w:val="22"/>
          <w:szCs w:val="22"/>
        </w:rPr>
        <w:t>V</w:t>
      </w:r>
      <w:r w:rsidRPr="0020589C">
        <w:rPr>
          <w:color w:val="002060"/>
          <w:sz w:val="22"/>
          <w:szCs w:val="22"/>
          <w:vertAlign w:val="subscript"/>
        </w:rPr>
        <w:t>2</w:t>
      </w:r>
      <w:r w:rsidRPr="0020589C">
        <w:rPr>
          <w:color w:val="002060"/>
          <w:sz w:val="22"/>
          <w:szCs w:val="22"/>
        </w:rPr>
        <w:t>), assuming constant temperature, expanding the cylinder's internal capacity to standard atmospheric pressure.</w:t>
      </w:r>
    </w:p>
    <w:p w14:paraId="2AD481F9" w14:textId="00F18D6F"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m:t>
          </m:r>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P</m:t>
                  </m:r>
                </m:e>
                <m:sub>
                  <m:r>
                    <w:rPr>
                      <w:rFonts w:ascii="Cambria Math" w:hAnsi="Cambria Math"/>
                      <w:color w:val="002060"/>
                      <w:sz w:val="22"/>
                      <w:szCs w:val="22"/>
                    </w:rPr>
                    <m:t>cyl</m:t>
                  </m:r>
                </m:sub>
              </m:sSub>
              <m:r>
                <m:rPr>
                  <m:sty m:val="p"/>
                </m:rP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water</m:t>
                          </m:r>
                        </m:sub>
                      </m:sSub>
                      <m:ctrlPr>
                        <w:rPr>
                          <w:rFonts w:ascii="Cambria Math" w:hAnsi="Cambria Math"/>
                          <w:i/>
                          <w:color w:val="002060"/>
                          <w:sz w:val="22"/>
                          <w:szCs w:val="22"/>
                        </w:rPr>
                      </m:ctrlPr>
                    </m:num>
                    <m:den>
                      <m:r>
                        <w:rPr>
                          <w:rFonts w:ascii="Cambria Math" w:hAnsi="Cambria Math"/>
                          <w:color w:val="002060"/>
                          <w:sz w:val="22"/>
                          <w:szCs w:val="22"/>
                        </w:rPr>
                        <m:t>1000</m:t>
                      </m:r>
                      <m:ctrlPr>
                        <w:rPr>
                          <w:rFonts w:ascii="Cambria Math" w:hAnsi="Cambria Math"/>
                          <w:i/>
                          <w:color w:val="002060"/>
                          <w:sz w:val="22"/>
                          <w:szCs w:val="22"/>
                        </w:rPr>
                      </m:ctrlPr>
                    </m:den>
                  </m:f>
                  <m:ctrlPr>
                    <w:rPr>
                      <w:rFonts w:ascii="Cambria Math" w:hAnsi="Cambria Math"/>
                      <w:i/>
                      <w:color w:val="002060"/>
                      <w:sz w:val="22"/>
                      <w:szCs w:val="22"/>
                    </w:rPr>
                  </m:ctrlPr>
                </m:e>
              </m:d>
              <m:ctrlPr>
                <w:rPr>
                  <w:rFonts w:ascii="Cambria Math" w:hAnsi="Cambria Math"/>
                  <w:i/>
                  <w:color w:val="002060"/>
                  <w:sz w:val="22"/>
                  <w:szCs w:val="22"/>
                </w:rPr>
              </m:ctrlPr>
            </m:num>
            <m:den>
              <m:r>
                <w:rPr>
                  <w:rFonts w:ascii="Cambria Math" w:hAnsi="Cambria Math"/>
                  <w:color w:val="002060"/>
                  <w:sz w:val="22"/>
                  <w:szCs w:val="22"/>
                </w:rPr>
                <m:t>1.013</m:t>
              </m:r>
              <m:ctrlPr>
                <w:rPr>
                  <w:rFonts w:ascii="Cambria Math" w:hAnsi="Cambria Math"/>
                  <w:i/>
                  <w:color w:val="002060"/>
                  <w:sz w:val="22"/>
                  <w:szCs w:val="22"/>
                </w:rPr>
              </m:ctrlPr>
            </m:den>
          </m:f>
        </m:oMath>
      </m:oMathPara>
    </w:p>
    <w:p w14:paraId="358AE55B" w14:textId="77777777" w:rsidR="00AF1051" w:rsidRPr="0020589C" w:rsidRDefault="00AF1051" w:rsidP="002406C8">
      <w:pPr>
        <w:rPr>
          <w:color w:val="002060"/>
          <w:sz w:val="22"/>
          <w:szCs w:val="22"/>
        </w:rPr>
      </w:pPr>
      <w:r w:rsidRPr="0020589C">
        <w:rPr>
          <w:i/>
          <w:iCs/>
          <w:color w:val="002060"/>
          <w:sz w:val="22"/>
          <w:szCs w:val="22"/>
        </w:rPr>
        <w:t>Where:</w:t>
      </w:r>
    </w:p>
    <w:p w14:paraId="2C8DB1DF" w14:textId="3F3CB9BD" w:rsidR="00AF1051" w:rsidRPr="0020589C" w:rsidRDefault="00AF1051" w:rsidP="002406C8">
      <w:pPr>
        <w:rPr>
          <w:color w:val="002060"/>
          <w:sz w:val="22"/>
          <w:szCs w:val="22"/>
        </w:rPr>
      </w:pPr>
      <w:proofErr w:type="spellStart"/>
      <w:r w:rsidRPr="0020589C">
        <w:rPr>
          <w:color w:val="002060"/>
          <w:sz w:val="22"/>
          <w:szCs w:val="22"/>
        </w:rPr>
        <w:t>V</w:t>
      </w:r>
      <w:r w:rsidRPr="0020589C">
        <w:rPr>
          <w:color w:val="002060"/>
          <w:sz w:val="22"/>
          <w:szCs w:val="22"/>
          <w:vertAlign w:val="subscript"/>
        </w:rPr>
        <w:t>gas</w:t>
      </w:r>
      <w:proofErr w:type="spellEnd"/>
      <w:r w:rsidRPr="0020589C">
        <w:rPr>
          <w:color w:val="002060"/>
          <w:sz w:val="22"/>
          <w:szCs w:val="22"/>
        </w:rPr>
        <w:t xml:space="preserve"> = Total expanded volume of the gas (m³)</w:t>
      </w:r>
    </w:p>
    <w:p w14:paraId="52ED7B5F" w14:textId="17AE6EEA" w:rsidR="00AF1051" w:rsidRPr="0020589C" w:rsidRDefault="00AF1051" w:rsidP="002406C8">
      <w:pPr>
        <w:rPr>
          <w:color w:val="002060"/>
          <w:sz w:val="22"/>
          <w:szCs w:val="22"/>
        </w:rPr>
      </w:pPr>
      <w:proofErr w:type="spellStart"/>
      <w:r w:rsidRPr="0020589C">
        <w:rPr>
          <w:color w:val="002060"/>
          <w:sz w:val="22"/>
          <w:szCs w:val="22"/>
        </w:rPr>
        <w:t>P</w:t>
      </w:r>
      <w:r w:rsidRPr="0020589C">
        <w:rPr>
          <w:color w:val="002060"/>
          <w:sz w:val="22"/>
          <w:szCs w:val="22"/>
          <w:vertAlign w:val="subscript"/>
        </w:rPr>
        <w:t>cyl</w:t>
      </w:r>
      <w:proofErr w:type="spellEnd"/>
      <w:r w:rsidRPr="0020589C">
        <w:rPr>
          <w:color w:val="002060"/>
          <w:sz w:val="22"/>
          <w:szCs w:val="22"/>
        </w:rPr>
        <w:t xml:space="preserve"> = Initial pressure of the cylinder (bar)</w:t>
      </w:r>
    </w:p>
    <w:p w14:paraId="7BA2D0A9" w14:textId="19E1C606" w:rsidR="00AF1051" w:rsidRPr="0020589C" w:rsidRDefault="00AF1051" w:rsidP="002406C8">
      <w:pPr>
        <w:rPr>
          <w:color w:val="002060"/>
          <w:sz w:val="22"/>
          <w:szCs w:val="22"/>
        </w:rPr>
      </w:pPr>
      <w:proofErr w:type="spellStart"/>
      <w:r w:rsidRPr="0020589C">
        <w:rPr>
          <w:color w:val="002060"/>
          <w:sz w:val="22"/>
          <w:szCs w:val="22"/>
        </w:rPr>
        <w:t>V</w:t>
      </w:r>
      <w:r w:rsidRPr="0020589C">
        <w:rPr>
          <w:color w:val="002060"/>
          <w:sz w:val="22"/>
          <w:szCs w:val="22"/>
          <w:vertAlign w:val="subscript"/>
        </w:rPr>
        <w:t>water</w:t>
      </w:r>
      <w:proofErr w:type="spellEnd"/>
      <w:r w:rsidRPr="0020589C">
        <w:rPr>
          <w:color w:val="002060"/>
          <w:sz w:val="22"/>
          <w:szCs w:val="22"/>
        </w:rPr>
        <w:t xml:space="preserve"> = Water capacity of the cylinder (Litres)</w:t>
      </w:r>
    </w:p>
    <w:p w14:paraId="302BEBD7" w14:textId="77777777" w:rsidR="00AF1051" w:rsidRPr="0020589C" w:rsidRDefault="00AF1051" w:rsidP="002406C8">
      <w:pPr>
        <w:rPr>
          <w:color w:val="002060"/>
          <w:sz w:val="22"/>
          <w:szCs w:val="22"/>
        </w:rPr>
      </w:pPr>
      <w:r w:rsidRPr="0020589C">
        <w:rPr>
          <w:color w:val="002060"/>
          <w:sz w:val="22"/>
          <w:szCs w:val="22"/>
        </w:rPr>
        <w:t>1000 = Conversion factor (Litres to m³)</w:t>
      </w:r>
    </w:p>
    <w:p w14:paraId="2003681B" w14:textId="77777777" w:rsidR="00AF1051" w:rsidRPr="0020589C" w:rsidRDefault="00AF1051" w:rsidP="002406C8">
      <w:pPr>
        <w:rPr>
          <w:color w:val="002060"/>
          <w:sz w:val="22"/>
          <w:szCs w:val="22"/>
        </w:rPr>
      </w:pPr>
      <w:r w:rsidRPr="0020589C">
        <w:rPr>
          <w:color w:val="002060"/>
          <w:sz w:val="22"/>
          <w:szCs w:val="22"/>
        </w:rPr>
        <w:t>1.013 = Standard atmospheric pressure (bar)</w:t>
      </w:r>
    </w:p>
    <w:p w14:paraId="3DBD94D9" w14:textId="77777777" w:rsidR="00AF1051" w:rsidRPr="0020589C" w:rsidRDefault="00AF1051" w:rsidP="002406C8">
      <w:pPr>
        <w:rPr>
          <w:b/>
          <w:bCs/>
          <w:color w:val="002060"/>
          <w:sz w:val="22"/>
          <w:szCs w:val="22"/>
        </w:rPr>
      </w:pPr>
      <w:r w:rsidRPr="0020589C">
        <w:rPr>
          <w:b/>
          <w:bCs/>
          <w:color w:val="002060"/>
          <w:sz w:val="22"/>
          <w:szCs w:val="22"/>
        </w:rPr>
        <w:t>1.2 Liquefied Gas Volume</w:t>
      </w:r>
    </w:p>
    <w:p w14:paraId="2D0415C9" w14:textId="77777777" w:rsidR="00AF1051" w:rsidRPr="0020589C" w:rsidRDefault="00AF1051" w:rsidP="002406C8">
      <w:pPr>
        <w:rPr>
          <w:color w:val="002060"/>
          <w:sz w:val="22"/>
          <w:szCs w:val="22"/>
        </w:rPr>
      </w:pPr>
      <w:r w:rsidRPr="0020589C">
        <w:rPr>
          <w:color w:val="002060"/>
          <w:sz w:val="22"/>
          <w:szCs w:val="22"/>
        </w:rPr>
        <w:t>A direct mass-to-volume conversion using the specific volume of the gas at standard conditions.</w:t>
      </w:r>
    </w:p>
    <w:p w14:paraId="10C48867" w14:textId="11D4E234"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m:t>
          </m:r>
          <m:r>
            <w:rPr>
              <w:rFonts w:ascii="Cambria Math" w:hAnsi="Cambria Math"/>
              <w:color w:val="002060"/>
              <w:sz w:val="22"/>
              <w:szCs w:val="22"/>
            </w:rPr>
            <m:t>W</m:t>
          </m:r>
          <m:r>
            <m:rPr>
              <m:sty m:val="p"/>
            </m:rPr>
            <w:rPr>
              <w:rFonts w:ascii="Cambria Math" w:hAnsi="Cambria Math"/>
              <w:color w:val="002060"/>
              <w:sz w:val="22"/>
              <w:szCs w:val="22"/>
            </w:rPr>
            <m:t>×</m:t>
          </m:r>
          <m:r>
            <w:rPr>
              <w:rFonts w:ascii="Cambria Math" w:hAnsi="Cambria Math"/>
              <w:color w:val="002060"/>
              <w:sz w:val="22"/>
              <w:szCs w:val="22"/>
            </w:rPr>
            <m:t>SV</m:t>
          </m:r>
        </m:oMath>
      </m:oMathPara>
    </w:p>
    <w:p w14:paraId="5EB19CBA" w14:textId="77777777" w:rsidR="00AF1051" w:rsidRPr="0020589C" w:rsidRDefault="00AF1051" w:rsidP="002406C8">
      <w:pPr>
        <w:rPr>
          <w:color w:val="002060"/>
          <w:sz w:val="22"/>
          <w:szCs w:val="22"/>
        </w:rPr>
      </w:pPr>
      <w:r w:rsidRPr="0020589C">
        <w:rPr>
          <w:i/>
          <w:iCs/>
          <w:color w:val="002060"/>
          <w:sz w:val="22"/>
          <w:szCs w:val="22"/>
        </w:rPr>
        <w:t>Where:</w:t>
      </w:r>
    </w:p>
    <w:p w14:paraId="5ED66615" w14:textId="0576A4CE" w:rsidR="00AF1051" w:rsidRPr="0020589C" w:rsidRDefault="00AF1051" w:rsidP="002406C8">
      <w:pPr>
        <w:rPr>
          <w:color w:val="002060"/>
          <w:sz w:val="22"/>
          <w:szCs w:val="22"/>
        </w:rPr>
      </w:pPr>
      <w:proofErr w:type="spellStart"/>
      <w:r w:rsidRPr="0020589C">
        <w:rPr>
          <w:color w:val="002060"/>
          <w:sz w:val="22"/>
          <w:szCs w:val="22"/>
        </w:rPr>
        <w:t>V</w:t>
      </w:r>
      <w:r w:rsidRPr="0020589C">
        <w:rPr>
          <w:color w:val="002060"/>
          <w:sz w:val="22"/>
          <w:szCs w:val="22"/>
          <w:vertAlign w:val="subscript"/>
        </w:rPr>
        <w:t>gas</w:t>
      </w:r>
      <w:proofErr w:type="spellEnd"/>
      <w:r w:rsidRPr="0020589C">
        <w:rPr>
          <w:color w:val="002060"/>
          <w:sz w:val="22"/>
          <w:szCs w:val="22"/>
        </w:rPr>
        <w:t xml:space="preserve"> = Total expanded volume of the gas (m³)</w:t>
      </w:r>
    </w:p>
    <w:p w14:paraId="62171DA7" w14:textId="77777777" w:rsidR="00AF1051" w:rsidRPr="0020589C" w:rsidRDefault="00AF1051" w:rsidP="002406C8">
      <w:pPr>
        <w:rPr>
          <w:color w:val="002060"/>
          <w:sz w:val="22"/>
          <w:szCs w:val="22"/>
        </w:rPr>
      </w:pPr>
      <w:r w:rsidRPr="0020589C">
        <w:rPr>
          <w:color w:val="002060"/>
          <w:sz w:val="22"/>
          <w:szCs w:val="22"/>
        </w:rPr>
        <w:t>W = Weight of the liquefied contents (kg)</w:t>
      </w:r>
    </w:p>
    <w:p w14:paraId="2BD96A55" w14:textId="77777777" w:rsidR="00AF1051" w:rsidRPr="0020589C" w:rsidRDefault="00AF1051" w:rsidP="002406C8">
      <w:pPr>
        <w:rPr>
          <w:color w:val="002060"/>
          <w:sz w:val="22"/>
          <w:szCs w:val="22"/>
        </w:rPr>
      </w:pPr>
      <w:r w:rsidRPr="0020589C">
        <w:rPr>
          <w:color w:val="002060"/>
          <w:sz w:val="22"/>
          <w:szCs w:val="22"/>
        </w:rPr>
        <w:t>SV = Specific Volume of the specific gas (m³/kg)</w:t>
      </w:r>
    </w:p>
    <w:p w14:paraId="4ED1107A" w14:textId="77777777" w:rsidR="00AF1051" w:rsidRPr="0020589C" w:rsidRDefault="00AF1051" w:rsidP="002406C8">
      <w:pPr>
        <w:rPr>
          <w:b/>
          <w:bCs/>
          <w:color w:val="002060"/>
          <w:sz w:val="22"/>
          <w:szCs w:val="22"/>
        </w:rPr>
      </w:pPr>
      <w:r w:rsidRPr="0020589C">
        <w:rPr>
          <w:b/>
          <w:bCs/>
          <w:color w:val="002060"/>
          <w:sz w:val="22"/>
          <w:szCs w:val="22"/>
        </w:rPr>
        <w:t>1.3 Cryogenic Gas Volume</w:t>
      </w:r>
    </w:p>
    <w:p w14:paraId="4571EABE" w14:textId="549B768A" w:rsidR="00AF1051" w:rsidRPr="0020589C" w:rsidRDefault="00AF1051" w:rsidP="002406C8">
      <w:pPr>
        <w:rPr>
          <w:color w:val="002060"/>
          <w:sz w:val="22"/>
          <w:szCs w:val="22"/>
        </w:rPr>
      </w:pPr>
      <w:r w:rsidRPr="0020589C">
        <w:rPr>
          <w:color w:val="002060"/>
          <w:sz w:val="22"/>
          <w:szCs w:val="22"/>
        </w:rPr>
        <w:t>Utili</w:t>
      </w:r>
      <w:r w:rsidR="00BE7E14">
        <w:rPr>
          <w:color w:val="002060"/>
          <w:sz w:val="22"/>
          <w:szCs w:val="22"/>
        </w:rPr>
        <w:t>s</w:t>
      </w:r>
      <w:r w:rsidRPr="0020589C">
        <w:rPr>
          <w:color w:val="002060"/>
          <w:sz w:val="22"/>
          <w:szCs w:val="22"/>
        </w:rPr>
        <w:t>es standard liquid-to-gas expansion ratios.</w:t>
      </w:r>
    </w:p>
    <w:p w14:paraId="3E474D5F" w14:textId="54B25D4B"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m:t>
          </m:r>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liquid</m:t>
                  </m:r>
                </m:sub>
              </m:sSub>
              <m:r>
                <m:rPr>
                  <m:sty m:val="p"/>
                </m:rPr>
                <w:rPr>
                  <w:rFonts w:ascii="Cambria Math" w:hAnsi="Cambria Math"/>
                  <w:color w:val="002060"/>
                  <w:sz w:val="22"/>
                  <w:szCs w:val="22"/>
                </w:rPr>
                <m:t>×</m:t>
              </m:r>
              <m:sSub>
                <m:sSubPr>
                  <m:ctrlPr>
                    <w:rPr>
                      <w:rFonts w:ascii="Cambria Math" w:hAnsi="Cambria Math"/>
                      <w:i/>
                      <w:color w:val="002060"/>
                      <w:sz w:val="22"/>
                      <w:szCs w:val="22"/>
                    </w:rPr>
                  </m:ctrlPr>
                </m:sSubPr>
                <m:e>
                  <m:r>
                    <w:rPr>
                      <w:rFonts w:ascii="Cambria Math" w:hAnsi="Cambria Math"/>
                      <w:color w:val="002060"/>
                      <w:sz w:val="22"/>
                      <w:szCs w:val="22"/>
                    </w:rPr>
                    <m:t>E</m:t>
                  </m:r>
                  <m:ctrlPr>
                    <w:rPr>
                      <w:rFonts w:ascii="Cambria Math" w:hAnsi="Cambria Math"/>
                      <w:color w:val="002060"/>
                      <w:sz w:val="22"/>
                      <w:szCs w:val="22"/>
                    </w:rPr>
                  </m:ctrlPr>
                </m:e>
                <m:sub>
                  <m:r>
                    <w:rPr>
                      <w:rFonts w:ascii="Cambria Math" w:hAnsi="Cambria Math"/>
                      <w:color w:val="002060"/>
                      <w:sz w:val="22"/>
                      <w:szCs w:val="22"/>
                    </w:rPr>
                    <m:t>R</m:t>
                  </m:r>
                </m:sub>
              </m:sSub>
              <m:ctrlPr>
                <w:rPr>
                  <w:rFonts w:ascii="Cambria Math" w:hAnsi="Cambria Math"/>
                  <w:i/>
                  <w:color w:val="002060"/>
                  <w:sz w:val="22"/>
                  <w:szCs w:val="22"/>
                </w:rPr>
              </m:ctrlPr>
            </m:num>
            <m:den>
              <m:r>
                <w:rPr>
                  <w:rFonts w:ascii="Cambria Math" w:hAnsi="Cambria Math"/>
                  <w:color w:val="002060"/>
                  <w:sz w:val="22"/>
                  <w:szCs w:val="22"/>
                </w:rPr>
                <m:t>1000</m:t>
              </m:r>
              <m:ctrlPr>
                <w:rPr>
                  <w:rFonts w:ascii="Cambria Math" w:hAnsi="Cambria Math"/>
                  <w:i/>
                  <w:color w:val="002060"/>
                  <w:sz w:val="22"/>
                  <w:szCs w:val="22"/>
                </w:rPr>
              </m:ctrlPr>
            </m:den>
          </m:f>
        </m:oMath>
      </m:oMathPara>
    </w:p>
    <w:p w14:paraId="507000E4" w14:textId="77777777" w:rsidR="00AF1051" w:rsidRPr="0020589C" w:rsidRDefault="00AF1051" w:rsidP="002406C8">
      <w:pPr>
        <w:rPr>
          <w:color w:val="002060"/>
          <w:sz w:val="22"/>
          <w:szCs w:val="22"/>
        </w:rPr>
      </w:pPr>
      <w:r w:rsidRPr="0020589C">
        <w:rPr>
          <w:i/>
          <w:iCs/>
          <w:color w:val="002060"/>
          <w:sz w:val="22"/>
          <w:szCs w:val="22"/>
        </w:rPr>
        <w:t>Where:</w:t>
      </w:r>
    </w:p>
    <w:p w14:paraId="73DEFA53" w14:textId="46591D41" w:rsidR="00AF1051" w:rsidRPr="0020589C" w:rsidRDefault="00AF1051" w:rsidP="002406C8">
      <w:pPr>
        <w:rPr>
          <w:color w:val="002060"/>
          <w:sz w:val="22"/>
          <w:szCs w:val="22"/>
        </w:rPr>
      </w:pPr>
      <w:proofErr w:type="spellStart"/>
      <w:r w:rsidRPr="0020589C">
        <w:rPr>
          <w:color w:val="002060"/>
          <w:sz w:val="22"/>
          <w:szCs w:val="22"/>
        </w:rPr>
        <w:t>V</w:t>
      </w:r>
      <w:r w:rsidRPr="0020589C">
        <w:rPr>
          <w:color w:val="002060"/>
          <w:sz w:val="22"/>
          <w:szCs w:val="22"/>
          <w:vertAlign w:val="subscript"/>
        </w:rPr>
        <w:t>gas</w:t>
      </w:r>
      <w:proofErr w:type="spellEnd"/>
      <w:r w:rsidRPr="0020589C">
        <w:rPr>
          <w:color w:val="002060"/>
          <w:sz w:val="22"/>
          <w:szCs w:val="22"/>
        </w:rPr>
        <w:t xml:space="preserve"> = Total expanded volume of the gas (m³)</w:t>
      </w:r>
    </w:p>
    <w:p w14:paraId="4C3637A4" w14:textId="63C4295E" w:rsidR="00AF1051" w:rsidRPr="0020589C" w:rsidRDefault="00AF1051" w:rsidP="002406C8">
      <w:pPr>
        <w:rPr>
          <w:color w:val="002060"/>
          <w:sz w:val="22"/>
          <w:szCs w:val="22"/>
        </w:rPr>
      </w:pPr>
      <w:proofErr w:type="spellStart"/>
      <w:r w:rsidRPr="0020589C">
        <w:rPr>
          <w:color w:val="002060"/>
          <w:sz w:val="22"/>
          <w:szCs w:val="22"/>
        </w:rPr>
        <w:t>V</w:t>
      </w:r>
      <w:r w:rsidRPr="0020589C">
        <w:rPr>
          <w:color w:val="002060"/>
          <w:sz w:val="22"/>
          <w:szCs w:val="22"/>
          <w:vertAlign w:val="subscript"/>
        </w:rPr>
        <w:t>liquid</w:t>
      </w:r>
      <w:proofErr w:type="spellEnd"/>
      <w:r w:rsidRPr="0020589C">
        <w:rPr>
          <w:color w:val="002060"/>
          <w:sz w:val="22"/>
          <w:szCs w:val="22"/>
        </w:rPr>
        <w:t xml:space="preserve"> = Volume of the cryogenic liquid (Litres)</w:t>
      </w:r>
    </w:p>
    <w:p w14:paraId="57016139" w14:textId="73AC4985" w:rsidR="00AF1051" w:rsidRPr="0020589C" w:rsidRDefault="00AF1051" w:rsidP="002406C8">
      <w:pPr>
        <w:rPr>
          <w:color w:val="002060"/>
          <w:sz w:val="22"/>
          <w:szCs w:val="22"/>
        </w:rPr>
      </w:pPr>
      <w:r w:rsidRPr="0020589C">
        <w:rPr>
          <w:color w:val="002060"/>
          <w:sz w:val="22"/>
          <w:szCs w:val="22"/>
        </w:rPr>
        <w:lastRenderedPageBreak/>
        <w:t>E</w:t>
      </w:r>
      <w:r w:rsidRPr="0020589C">
        <w:rPr>
          <w:color w:val="002060"/>
          <w:sz w:val="22"/>
          <w:szCs w:val="22"/>
          <w:vertAlign w:val="subscript"/>
        </w:rPr>
        <w:t>R</w:t>
      </w:r>
      <w:r w:rsidRPr="0020589C">
        <w:rPr>
          <w:color w:val="002060"/>
          <w:sz w:val="22"/>
          <w:szCs w:val="22"/>
        </w:rPr>
        <w:t xml:space="preserve"> = Expansion Ratio (e.g., 694 for Liquid Nitrogen, 757 for Liquid Helium</w:t>
      </w:r>
      <w:r w:rsidR="00E81D46">
        <w:rPr>
          <w:color w:val="002060"/>
          <w:sz w:val="22"/>
          <w:szCs w:val="22"/>
        </w:rPr>
        <w:t>, 535 for Liquid CO</w:t>
      </w:r>
      <w:r w:rsidR="00E81D46" w:rsidRPr="00E81D46">
        <w:rPr>
          <w:color w:val="002060"/>
          <w:sz w:val="22"/>
          <w:szCs w:val="22"/>
          <w:vertAlign w:val="subscript"/>
        </w:rPr>
        <w:t>2</w:t>
      </w:r>
      <w:r w:rsidRPr="0020589C">
        <w:rPr>
          <w:color w:val="002060"/>
          <w:sz w:val="22"/>
          <w:szCs w:val="22"/>
        </w:rPr>
        <w:t>)</w:t>
      </w:r>
    </w:p>
    <w:p w14:paraId="6AFBAEF5" w14:textId="77777777" w:rsidR="00AF1051" w:rsidRPr="0020589C" w:rsidRDefault="00AF1051" w:rsidP="002406C8">
      <w:pPr>
        <w:rPr>
          <w:color w:val="002060"/>
          <w:sz w:val="22"/>
          <w:szCs w:val="22"/>
        </w:rPr>
      </w:pPr>
      <w:r w:rsidRPr="0020589C">
        <w:rPr>
          <w:color w:val="002060"/>
          <w:sz w:val="22"/>
          <w:szCs w:val="22"/>
        </w:rPr>
        <w:t>1000 = Conversion factor (Litres to m³)</w:t>
      </w:r>
    </w:p>
    <w:p w14:paraId="5473D262" w14:textId="77777777" w:rsidR="00AF1051" w:rsidRPr="0020589C" w:rsidRDefault="00AF1051" w:rsidP="002406C8">
      <w:pPr>
        <w:pStyle w:val="Heading2"/>
        <w:rPr>
          <w:rFonts w:asciiTheme="minorHAnsi" w:hAnsiTheme="minorHAnsi"/>
          <w:color w:val="002060"/>
        </w:rPr>
      </w:pPr>
      <w:bookmarkStart w:id="26" w:name="_Toc233629890"/>
      <w:r w:rsidRPr="0020589C">
        <w:rPr>
          <w:rFonts w:asciiTheme="minorHAnsi" w:hAnsiTheme="minorHAnsi"/>
          <w:color w:val="002060"/>
        </w:rPr>
        <w:t>2. Room Concentration (Instantaneous Release)</w:t>
      </w:r>
      <w:bookmarkEnd w:id="26"/>
    </w:p>
    <w:p w14:paraId="7A5ACA4C" w14:textId="77777777" w:rsidR="00AF1051" w:rsidRPr="0020589C" w:rsidRDefault="00AF1051" w:rsidP="002406C8">
      <w:pPr>
        <w:rPr>
          <w:color w:val="002060"/>
          <w:sz w:val="22"/>
          <w:szCs w:val="22"/>
        </w:rPr>
      </w:pPr>
      <w:r w:rsidRPr="0020589C">
        <w:rPr>
          <w:color w:val="002060"/>
          <w:sz w:val="22"/>
          <w:szCs w:val="22"/>
        </w:rPr>
        <w:t>This model assumes a catastrophic failure where the entire container contents are released immediately and mix perfectly into the room.</w:t>
      </w:r>
    </w:p>
    <w:p w14:paraId="080FB781" w14:textId="77777777" w:rsidR="00AF1051" w:rsidRPr="0020589C" w:rsidRDefault="00AF1051" w:rsidP="002406C8">
      <w:pPr>
        <w:rPr>
          <w:b/>
          <w:bCs/>
          <w:color w:val="002060"/>
          <w:sz w:val="22"/>
          <w:szCs w:val="22"/>
        </w:rPr>
      </w:pPr>
      <w:r w:rsidRPr="0020589C">
        <w:rPr>
          <w:b/>
          <w:bCs/>
          <w:color w:val="002060"/>
          <w:sz w:val="22"/>
          <w:szCs w:val="22"/>
        </w:rPr>
        <w:t>2.1 General / Flammable / CO₂ Concentration (%)</w:t>
      </w:r>
    </w:p>
    <w:p w14:paraId="5DFF86EF" w14:textId="1256FC83"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C</m:t>
              </m:r>
            </m:e>
            <m:sub>
              <m:r>
                <w:rPr>
                  <w:rFonts w:ascii="Cambria Math" w:hAnsi="Cambria Math"/>
                  <w:color w:val="002060"/>
                  <w:sz w:val="22"/>
                  <w:szCs w:val="22"/>
                </w:rPr>
                <m:t>%</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2EE86C12" w14:textId="77777777" w:rsidR="00AF1051" w:rsidRPr="0020589C" w:rsidRDefault="00AF1051" w:rsidP="002406C8">
      <w:pPr>
        <w:rPr>
          <w:color w:val="002060"/>
          <w:sz w:val="22"/>
          <w:szCs w:val="22"/>
        </w:rPr>
      </w:pPr>
      <w:r w:rsidRPr="0020589C">
        <w:rPr>
          <w:i/>
          <w:iCs/>
          <w:color w:val="002060"/>
          <w:sz w:val="22"/>
          <w:szCs w:val="22"/>
        </w:rPr>
        <w:t>Where:</w:t>
      </w:r>
    </w:p>
    <w:p w14:paraId="2586C1F0" w14:textId="340EE4F1" w:rsidR="00AF1051" w:rsidRPr="0020589C" w:rsidRDefault="00AF1051" w:rsidP="002406C8">
      <w:pPr>
        <w:rPr>
          <w:color w:val="002060"/>
          <w:sz w:val="22"/>
          <w:szCs w:val="22"/>
        </w:rPr>
      </w:pPr>
      <w:r w:rsidRPr="0020589C">
        <w:rPr>
          <w:color w:val="002060"/>
          <w:sz w:val="22"/>
          <w:szCs w:val="22"/>
        </w:rPr>
        <w:t>C</w:t>
      </w:r>
      <w:r w:rsidRPr="0020589C">
        <w:rPr>
          <w:color w:val="002060"/>
          <w:sz w:val="22"/>
          <w:szCs w:val="22"/>
          <w:vertAlign w:val="subscript"/>
        </w:rPr>
        <w:t>%</w:t>
      </w:r>
      <w:r w:rsidRPr="0020589C">
        <w:rPr>
          <w:color w:val="002060"/>
          <w:sz w:val="22"/>
          <w:szCs w:val="22"/>
        </w:rPr>
        <w:t xml:space="preserve"> = Resulting concentration of the gas in the room (%)</w:t>
      </w:r>
    </w:p>
    <w:p w14:paraId="3DCACE08" w14:textId="3A71C5FF" w:rsidR="00AF1051" w:rsidRPr="0020589C" w:rsidRDefault="00AF1051" w:rsidP="002406C8">
      <w:pPr>
        <w:rPr>
          <w:color w:val="002060"/>
          <w:sz w:val="22"/>
          <w:szCs w:val="22"/>
        </w:rPr>
      </w:pPr>
      <w:proofErr w:type="spellStart"/>
      <w:r w:rsidRPr="0020589C">
        <w:rPr>
          <w:color w:val="002060"/>
          <w:sz w:val="22"/>
          <w:szCs w:val="22"/>
        </w:rPr>
        <w:t>V</w:t>
      </w:r>
      <w:r w:rsidRPr="0020589C">
        <w:rPr>
          <w:color w:val="002060"/>
          <w:sz w:val="22"/>
          <w:szCs w:val="22"/>
          <w:vertAlign w:val="subscript"/>
        </w:rPr>
        <w:t>gas</w:t>
      </w:r>
      <w:proofErr w:type="spellEnd"/>
      <w:r w:rsidRPr="0020589C">
        <w:rPr>
          <w:color w:val="002060"/>
          <w:sz w:val="22"/>
          <w:szCs w:val="22"/>
        </w:rPr>
        <w:t xml:space="preserve"> = Total expanded volume of the gas (m³)</w:t>
      </w:r>
    </w:p>
    <w:p w14:paraId="284EEB70" w14:textId="39C59650" w:rsidR="00AF1051" w:rsidRPr="0020589C" w:rsidRDefault="00AF1051" w:rsidP="002406C8">
      <w:pPr>
        <w:rPr>
          <w:color w:val="002060"/>
          <w:sz w:val="22"/>
          <w:szCs w:val="22"/>
        </w:rPr>
      </w:pPr>
      <w:r w:rsidRPr="0020589C">
        <w:rPr>
          <w:color w:val="002060"/>
          <w:sz w:val="22"/>
          <w:szCs w:val="22"/>
        </w:rPr>
        <w:t>V</w:t>
      </w:r>
      <w:r w:rsidRPr="0020589C">
        <w:rPr>
          <w:color w:val="002060"/>
          <w:sz w:val="22"/>
          <w:szCs w:val="22"/>
          <w:vertAlign w:val="subscript"/>
        </w:rPr>
        <w:t>room</w:t>
      </w:r>
      <w:r w:rsidRPr="0020589C">
        <w:rPr>
          <w:color w:val="002060"/>
          <w:sz w:val="22"/>
          <w:szCs w:val="22"/>
        </w:rPr>
        <w:t xml:space="preserve"> = Free air volume of the room (m³)</w:t>
      </w:r>
    </w:p>
    <w:p w14:paraId="76AAFC0E" w14:textId="77777777" w:rsidR="00AF1051" w:rsidRPr="0020589C" w:rsidRDefault="00AF1051" w:rsidP="002406C8">
      <w:pPr>
        <w:rPr>
          <w:b/>
          <w:bCs/>
          <w:color w:val="002060"/>
          <w:sz w:val="22"/>
          <w:szCs w:val="22"/>
        </w:rPr>
      </w:pPr>
      <w:r w:rsidRPr="0020589C">
        <w:rPr>
          <w:b/>
          <w:bCs/>
          <w:color w:val="002060"/>
          <w:sz w:val="22"/>
          <w:szCs w:val="22"/>
        </w:rPr>
        <w:t>2.2 Toxic Gas Concentration (ppm)</w:t>
      </w:r>
    </w:p>
    <w:p w14:paraId="18949329" w14:textId="61837737"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C</m:t>
              </m:r>
            </m:e>
            <m:sub>
              <m:r>
                <w:rPr>
                  <w:rFonts w:ascii="Cambria Math" w:hAnsi="Cambria Math"/>
                  <w:color w:val="002060"/>
                  <w:sz w:val="22"/>
                  <w:szCs w:val="22"/>
                </w:rPr>
                <m:t>ppm</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1,000,000</m:t>
          </m:r>
        </m:oMath>
      </m:oMathPara>
    </w:p>
    <w:p w14:paraId="16DE38EE" w14:textId="77777777" w:rsidR="00AF1051" w:rsidRPr="0020589C" w:rsidRDefault="00AF1051" w:rsidP="002406C8">
      <w:pPr>
        <w:rPr>
          <w:color w:val="002060"/>
          <w:sz w:val="22"/>
          <w:szCs w:val="22"/>
        </w:rPr>
      </w:pPr>
      <w:r w:rsidRPr="0020589C">
        <w:rPr>
          <w:i/>
          <w:iCs/>
          <w:color w:val="002060"/>
          <w:sz w:val="22"/>
          <w:szCs w:val="22"/>
        </w:rPr>
        <w:t>Where:</w:t>
      </w:r>
    </w:p>
    <w:p w14:paraId="663ABC4E" w14:textId="2710B564" w:rsidR="00AF1051" w:rsidRPr="0020589C" w:rsidRDefault="00AF1051" w:rsidP="002406C8">
      <w:pPr>
        <w:rPr>
          <w:color w:val="002060"/>
          <w:sz w:val="22"/>
          <w:szCs w:val="22"/>
        </w:rPr>
      </w:pPr>
      <w:proofErr w:type="spellStart"/>
      <w:r w:rsidRPr="0020589C">
        <w:rPr>
          <w:color w:val="002060"/>
          <w:sz w:val="22"/>
          <w:szCs w:val="22"/>
        </w:rPr>
        <w:t>C</w:t>
      </w:r>
      <w:r w:rsidRPr="0020589C">
        <w:rPr>
          <w:color w:val="002060"/>
          <w:sz w:val="22"/>
          <w:szCs w:val="22"/>
          <w:vertAlign w:val="subscript"/>
        </w:rPr>
        <w:t>ppm</w:t>
      </w:r>
      <w:proofErr w:type="spellEnd"/>
      <w:r w:rsidRPr="0020589C">
        <w:rPr>
          <w:color w:val="002060"/>
          <w:sz w:val="22"/>
          <w:szCs w:val="22"/>
        </w:rPr>
        <w:t xml:space="preserve"> = Resulting concentration of the gas in the room (parts per million)</w:t>
      </w:r>
    </w:p>
    <w:p w14:paraId="7656DEDD" w14:textId="77777777" w:rsidR="00AF1051" w:rsidRPr="0020589C" w:rsidRDefault="00AF1051" w:rsidP="002406C8">
      <w:pPr>
        <w:rPr>
          <w:b/>
          <w:bCs/>
          <w:color w:val="002060"/>
          <w:sz w:val="22"/>
          <w:szCs w:val="22"/>
        </w:rPr>
      </w:pPr>
      <w:r w:rsidRPr="0020589C">
        <w:rPr>
          <w:b/>
          <w:bCs/>
          <w:color w:val="002060"/>
          <w:sz w:val="22"/>
          <w:szCs w:val="22"/>
        </w:rPr>
        <w:t>2.3 Oxygen Deficiency (Asphyxiant Concentration)</w:t>
      </w:r>
    </w:p>
    <w:p w14:paraId="7DB0BF04" w14:textId="64F0D601" w:rsidR="00AF1051" w:rsidRPr="0020589C" w:rsidRDefault="00CC05FF" w:rsidP="002406C8">
      <w:pPr>
        <w:rPr>
          <w:color w:val="002060"/>
          <w:sz w:val="22"/>
          <w:szCs w:val="22"/>
        </w:rPr>
      </w:pPr>
      <w:r w:rsidRPr="0020589C">
        <w:rPr>
          <w:color w:val="002060"/>
          <w:sz w:val="22"/>
          <w:szCs w:val="22"/>
        </w:rPr>
        <w:t xml:space="preserve">This calculation </w:t>
      </w:r>
      <w:r w:rsidR="00AF1051" w:rsidRPr="0020589C">
        <w:rPr>
          <w:color w:val="002060"/>
          <w:sz w:val="22"/>
          <w:szCs w:val="22"/>
        </w:rPr>
        <w:t>assum</w:t>
      </w:r>
      <w:r w:rsidRPr="0020589C">
        <w:rPr>
          <w:color w:val="002060"/>
          <w:sz w:val="22"/>
          <w:szCs w:val="22"/>
        </w:rPr>
        <w:t>es that</w:t>
      </w:r>
      <w:r w:rsidR="00AF1051" w:rsidRPr="0020589C">
        <w:rPr>
          <w:color w:val="002060"/>
          <w:sz w:val="22"/>
          <w:szCs w:val="22"/>
        </w:rPr>
        <w:t xml:space="preserve"> </w:t>
      </w:r>
      <w:r w:rsidRPr="0020589C">
        <w:rPr>
          <w:color w:val="002060"/>
          <w:sz w:val="22"/>
          <w:szCs w:val="22"/>
        </w:rPr>
        <w:t xml:space="preserve">the </w:t>
      </w:r>
      <w:r w:rsidR="00AF1051" w:rsidRPr="0020589C">
        <w:rPr>
          <w:color w:val="002060"/>
          <w:sz w:val="22"/>
          <w:szCs w:val="22"/>
        </w:rPr>
        <w:t>gas</w:t>
      </w:r>
      <w:r w:rsidRPr="0020589C">
        <w:rPr>
          <w:color w:val="002060"/>
          <w:sz w:val="22"/>
          <w:szCs w:val="22"/>
        </w:rPr>
        <w:t xml:space="preserve"> released from the cylinder</w:t>
      </w:r>
      <w:r w:rsidR="00AF1051" w:rsidRPr="0020589C">
        <w:rPr>
          <w:color w:val="002060"/>
          <w:sz w:val="22"/>
          <w:szCs w:val="22"/>
        </w:rPr>
        <w:t xml:space="preserve"> forces an equivalent volume of perfectly mixed 'normal air' out of the room. It assumes normal clean air contains exactly 20.95% oxygen by volume in an instantaneous release.</w:t>
      </w:r>
    </w:p>
    <w:p w14:paraId="009CEAAD" w14:textId="0BCC9891"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O</m:t>
              </m:r>
            </m:e>
            <m:sub>
              <m:r>
                <w:rPr>
                  <w:rFonts w:ascii="Cambria Math" w:hAnsi="Cambria Math"/>
                  <w:color w:val="002060"/>
                  <w:sz w:val="22"/>
                  <w:szCs w:val="22"/>
                </w:rPr>
                <m:t>2(%)</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d>
                    <m:dPr>
                      <m:ctrlPr>
                        <w:rPr>
                          <w:rFonts w:ascii="Cambria Math" w:hAnsi="Cambria Math"/>
                          <w:i/>
                          <w:color w:val="002060"/>
                          <w:sz w:val="22"/>
                          <w:szCs w:val="22"/>
                        </w:rPr>
                      </m:ctrlPr>
                    </m:dPr>
                    <m:e>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r>
                        <w:rPr>
                          <w:rFonts w:ascii="Cambria Math" w:hAnsi="Cambria Math"/>
                          <w:color w:val="002060"/>
                          <w:sz w:val="22"/>
                          <w:szCs w:val="22"/>
                        </w:rPr>
                        <m:t>-</m:t>
                      </m:r>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e>
                  </m:d>
                  <m:r>
                    <m:rPr>
                      <m:sty m:val="p"/>
                    </m:rPr>
                    <w:rPr>
                      <w:rFonts w:ascii="Cambria Math" w:hAnsi="Cambria Math"/>
                      <w:color w:val="002060"/>
                      <w:sz w:val="22"/>
                      <w:szCs w:val="22"/>
                    </w:rPr>
                    <m:t>×</m:t>
                  </m:r>
                  <m:r>
                    <w:rPr>
                      <w:rFonts w:ascii="Cambria Math" w:hAnsi="Cambria Math"/>
                      <w:color w:val="002060"/>
                      <w:sz w:val="22"/>
                      <w:szCs w:val="22"/>
                    </w:rPr>
                    <m:t>0.2095</m:t>
                  </m:r>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1EE3A9D2" w14:textId="77777777" w:rsidR="00AF1051" w:rsidRPr="0020589C" w:rsidRDefault="00AF1051" w:rsidP="002406C8">
      <w:pPr>
        <w:rPr>
          <w:color w:val="002060"/>
          <w:sz w:val="22"/>
          <w:szCs w:val="22"/>
        </w:rPr>
      </w:pPr>
      <w:r w:rsidRPr="0020589C">
        <w:rPr>
          <w:i/>
          <w:iCs/>
          <w:color w:val="002060"/>
          <w:sz w:val="22"/>
          <w:szCs w:val="22"/>
        </w:rPr>
        <w:t>Where:</w:t>
      </w:r>
    </w:p>
    <w:p w14:paraId="1EF68EE5" w14:textId="579331F9" w:rsidR="00AF1051" w:rsidRPr="0020589C" w:rsidRDefault="00AF1051" w:rsidP="002406C8">
      <w:pPr>
        <w:rPr>
          <w:color w:val="002060"/>
          <w:sz w:val="22"/>
          <w:szCs w:val="22"/>
        </w:rPr>
      </w:pPr>
      <w:r w:rsidRPr="0020589C">
        <w:rPr>
          <w:color w:val="002060"/>
          <w:sz w:val="22"/>
          <w:szCs w:val="22"/>
        </w:rPr>
        <w:t>O</w:t>
      </w:r>
      <w:r w:rsidRPr="0020589C">
        <w:rPr>
          <w:color w:val="002060"/>
          <w:sz w:val="22"/>
          <w:szCs w:val="22"/>
          <w:vertAlign w:val="subscript"/>
        </w:rPr>
        <w:t>2</w:t>
      </w:r>
      <w:r w:rsidR="009232BC" w:rsidRPr="0020589C">
        <w:rPr>
          <w:color w:val="002060"/>
          <w:sz w:val="22"/>
          <w:szCs w:val="22"/>
          <w:vertAlign w:val="subscript"/>
        </w:rPr>
        <w:t>(</w:t>
      </w:r>
      <w:r w:rsidRPr="0020589C">
        <w:rPr>
          <w:color w:val="002060"/>
          <w:sz w:val="22"/>
          <w:szCs w:val="22"/>
          <w:vertAlign w:val="subscript"/>
        </w:rPr>
        <w:t>%</w:t>
      </w:r>
      <w:r w:rsidR="009232BC" w:rsidRPr="0020589C">
        <w:rPr>
          <w:color w:val="002060"/>
          <w:sz w:val="22"/>
          <w:szCs w:val="22"/>
          <w:vertAlign w:val="subscript"/>
        </w:rPr>
        <w:t>)</w:t>
      </w:r>
      <w:r w:rsidRPr="0020589C">
        <w:rPr>
          <w:color w:val="002060"/>
          <w:sz w:val="22"/>
          <w:szCs w:val="22"/>
        </w:rPr>
        <w:t xml:space="preserve"> = Resulting oxygen concentration in the room (%)</w:t>
      </w:r>
    </w:p>
    <w:p w14:paraId="73D4AF9B" w14:textId="77777777" w:rsidR="00AF1051" w:rsidRPr="0020589C" w:rsidRDefault="00AF1051" w:rsidP="002406C8">
      <w:pPr>
        <w:rPr>
          <w:color w:val="002060"/>
          <w:sz w:val="22"/>
          <w:szCs w:val="22"/>
        </w:rPr>
      </w:pPr>
      <w:r w:rsidRPr="0020589C">
        <w:rPr>
          <w:color w:val="002060"/>
          <w:sz w:val="22"/>
          <w:szCs w:val="22"/>
        </w:rPr>
        <w:t>0.2095 = Standard volume fraction of oxygen in normal air (20.95%)</w:t>
      </w:r>
    </w:p>
    <w:p w14:paraId="4161CFA6" w14:textId="77777777" w:rsidR="00AF1051" w:rsidRPr="0020589C" w:rsidRDefault="00AF1051" w:rsidP="002406C8">
      <w:pPr>
        <w:rPr>
          <w:b/>
          <w:bCs/>
          <w:color w:val="002060"/>
          <w:sz w:val="22"/>
          <w:szCs w:val="22"/>
        </w:rPr>
      </w:pPr>
      <w:r w:rsidRPr="0020589C">
        <w:rPr>
          <w:b/>
          <w:bCs/>
          <w:color w:val="002060"/>
          <w:sz w:val="22"/>
          <w:szCs w:val="22"/>
        </w:rPr>
        <w:t>2.4 Oxygen Enrichment</w:t>
      </w:r>
    </w:p>
    <w:p w14:paraId="6067D89D" w14:textId="0129D2E0" w:rsidR="00AF1051" w:rsidRPr="0020589C" w:rsidRDefault="00CC05FF" w:rsidP="002406C8">
      <w:pPr>
        <w:rPr>
          <w:color w:val="002060"/>
          <w:sz w:val="22"/>
          <w:szCs w:val="22"/>
        </w:rPr>
      </w:pPr>
      <w:r w:rsidRPr="0020589C">
        <w:rPr>
          <w:color w:val="002060"/>
          <w:sz w:val="22"/>
          <w:szCs w:val="22"/>
        </w:rPr>
        <w:t>This c</w:t>
      </w:r>
      <w:r w:rsidR="00AF1051" w:rsidRPr="0020589C">
        <w:rPr>
          <w:color w:val="002060"/>
          <w:sz w:val="22"/>
          <w:szCs w:val="22"/>
        </w:rPr>
        <w:t>alculates the concentration when pure oxygen is released into a room, accounting for the displacement of standard room air (assumed 2</w:t>
      </w:r>
      <w:r w:rsidR="00657B37">
        <w:rPr>
          <w:color w:val="002060"/>
          <w:sz w:val="22"/>
          <w:szCs w:val="22"/>
        </w:rPr>
        <w:t>0.95</w:t>
      </w:r>
      <w:r w:rsidR="00AF1051" w:rsidRPr="0020589C">
        <w:rPr>
          <w:color w:val="002060"/>
          <w:sz w:val="22"/>
          <w:szCs w:val="22"/>
        </w:rPr>
        <w:t>% baseline for this specific calculation).</w:t>
      </w:r>
    </w:p>
    <w:p w14:paraId="0D67A1DA" w14:textId="69BA5CF6" w:rsidR="00CE6514"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O</m:t>
              </m:r>
            </m:e>
            <m:sub>
              <m:r>
                <w:rPr>
                  <w:rFonts w:ascii="Cambria Math" w:hAnsi="Cambria Math"/>
                  <w:color w:val="002060"/>
                  <w:sz w:val="22"/>
                  <w:szCs w:val="22"/>
                </w:rPr>
                <m:t>2\%</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d>
                    <m:dPr>
                      <m:ctrlPr>
                        <w:rPr>
                          <w:rFonts w:ascii="Cambria Math" w:hAnsi="Cambria Math"/>
                          <w:i/>
                          <w:color w:val="002060"/>
                          <w:sz w:val="22"/>
                          <w:szCs w:val="22"/>
                        </w:rPr>
                      </m:ctrlPr>
                    </m:dPr>
                    <m:e>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r>
                        <m:rPr>
                          <m:sty m:val="p"/>
                        </m:rPr>
                        <w:rPr>
                          <w:rFonts w:ascii="Cambria Math" w:hAnsi="Cambria Math"/>
                          <w:color w:val="002060"/>
                          <w:sz w:val="22"/>
                          <w:szCs w:val="22"/>
                        </w:rPr>
                        <m:t>×</m:t>
                      </m:r>
                      <m:r>
                        <w:rPr>
                          <w:rFonts w:ascii="Cambria Math" w:hAnsi="Cambria Math"/>
                          <w:color w:val="002060"/>
                          <w:sz w:val="22"/>
                          <w:szCs w:val="22"/>
                        </w:rPr>
                        <m:t>0.2095</m:t>
                      </m:r>
                    </m:e>
                  </m:d>
                  <m:r>
                    <w:rPr>
                      <w:rFonts w:ascii="Cambria Math" w:hAnsi="Cambria Math"/>
                      <w:color w:val="002060"/>
                      <w:sz w:val="22"/>
                      <w:szCs w:val="22"/>
                    </w:rPr>
                    <m:t>+</m:t>
                  </m:r>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m:t>
                  </m:r>
                  <m:d>
                    <m:dPr>
                      <m:ctrlPr>
                        <w:rPr>
                          <w:rFonts w:ascii="Cambria Math" w:hAnsi="Cambria Math"/>
                          <w:i/>
                          <w:color w:val="002060"/>
                          <w:sz w:val="22"/>
                          <w:szCs w:val="22"/>
                        </w:rPr>
                      </m:ctrlPr>
                    </m:dPr>
                    <m:e>
                      <m:r>
                        <w:rPr>
                          <w:rFonts w:ascii="Cambria Math" w:hAnsi="Cambria Math"/>
                          <w:color w:val="002060"/>
                          <w:sz w:val="22"/>
                          <w:szCs w:val="22"/>
                        </w:rPr>
                        <m:t>0.2095</m:t>
                      </m:r>
                      <m:r>
                        <m:rPr>
                          <m:sty m:val="p"/>
                        </m:rPr>
                        <w:rPr>
                          <w:rFonts w:ascii="Cambria Math" w:hAnsi="Cambria Math"/>
                          <w:color w:val="002060"/>
                          <w:sz w:val="22"/>
                          <w:szCs w:val="22"/>
                        </w:rPr>
                        <m:t>×</m:t>
                      </m:r>
                      <m:sSub>
                        <m:sSubPr>
                          <m:ctrlPr>
                            <w:rPr>
                              <w:rFonts w:ascii="Cambria Math" w:hAnsi="Cambria Math"/>
                              <w:i/>
                              <w:color w:val="002060"/>
                              <w:sz w:val="22"/>
                              <w:szCs w:val="22"/>
                            </w:rPr>
                          </m:ctrlPr>
                        </m:sSubPr>
                        <m:e>
                          <m:r>
                            <w:rPr>
                              <w:rFonts w:ascii="Cambria Math" w:hAnsi="Cambria Math"/>
                              <w:color w:val="002060"/>
                              <w:sz w:val="22"/>
                              <w:szCs w:val="22"/>
                            </w:rPr>
                            <m:t>V</m:t>
                          </m:r>
                          <m:ctrlPr>
                            <w:rPr>
                              <w:rFonts w:ascii="Cambria Math" w:hAnsi="Cambria Math"/>
                              <w:color w:val="002060"/>
                              <w:sz w:val="22"/>
                              <w:szCs w:val="22"/>
                            </w:rPr>
                          </m:ctrlPr>
                        </m:e>
                        <m:sub>
                          <m:r>
                            <w:rPr>
                              <w:rFonts w:ascii="Cambria Math" w:hAnsi="Cambria Math"/>
                              <w:color w:val="002060"/>
                              <w:sz w:val="22"/>
                              <w:szCs w:val="22"/>
                            </w:rPr>
                            <m:t>gas</m:t>
                          </m:r>
                        </m:sub>
                      </m:sSub>
                    </m:e>
                  </m:d>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61BFB9E2" w14:textId="77777777" w:rsidR="00AF1051" w:rsidRPr="0020589C" w:rsidRDefault="00AF1051" w:rsidP="007C6916">
      <w:pPr>
        <w:pStyle w:val="Heading2"/>
        <w:rPr>
          <w:rFonts w:asciiTheme="minorHAnsi" w:hAnsiTheme="minorHAnsi"/>
          <w:color w:val="002060"/>
        </w:rPr>
      </w:pPr>
      <w:bookmarkStart w:id="27" w:name="_Toc233629891"/>
      <w:r w:rsidRPr="0020589C">
        <w:rPr>
          <w:rFonts w:asciiTheme="minorHAnsi" w:hAnsiTheme="minorHAnsi"/>
          <w:color w:val="002060"/>
        </w:rPr>
        <w:lastRenderedPageBreak/>
        <w:t>3. Continuous Slow Leak (Steady-State)</w:t>
      </w:r>
      <w:bookmarkEnd w:id="27"/>
    </w:p>
    <w:p w14:paraId="134AEDC5" w14:textId="1106DB8B" w:rsidR="00AF1051" w:rsidRPr="0020589C" w:rsidRDefault="00AF1051" w:rsidP="002406C8">
      <w:pPr>
        <w:rPr>
          <w:color w:val="002060"/>
          <w:sz w:val="22"/>
          <w:szCs w:val="22"/>
        </w:rPr>
      </w:pPr>
      <w:r w:rsidRPr="0020589C">
        <w:rPr>
          <w:color w:val="002060"/>
          <w:sz w:val="22"/>
          <w:szCs w:val="22"/>
        </w:rPr>
        <w:t>This models a stead</w:t>
      </w:r>
      <w:r w:rsidR="00084442" w:rsidRPr="0020589C">
        <w:rPr>
          <w:color w:val="002060"/>
          <w:sz w:val="22"/>
          <w:szCs w:val="22"/>
        </w:rPr>
        <w:t>y</w:t>
      </w:r>
      <w:r w:rsidRPr="0020589C">
        <w:rPr>
          <w:color w:val="002060"/>
          <w:sz w:val="22"/>
          <w:szCs w:val="22"/>
        </w:rPr>
        <w:t xml:space="preserve"> leak into a room with active ventilation. Based on a simplified steady-state mass balance equation, the room reaches 'steady state' when the rate of the hazardous gas entering exactly equals the rate of mixed air extracted.</w:t>
      </w:r>
    </w:p>
    <w:p w14:paraId="3C9049CD" w14:textId="77777777" w:rsidR="00AF1051" w:rsidRPr="0020589C" w:rsidRDefault="00AF1051" w:rsidP="002406C8">
      <w:pPr>
        <w:rPr>
          <w:b/>
          <w:bCs/>
          <w:color w:val="002060"/>
          <w:sz w:val="22"/>
          <w:szCs w:val="22"/>
        </w:rPr>
      </w:pPr>
      <w:r w:rsidRPr="0020589C">
        <w:rPr>
          <w:b/>
          <w:bCs/>
          <w:color w:val="002060"/>
          <w:sz w:val="22"/>
          <w:szCs w:val="22"/>
        </w:rPr>
        <w:t>3.1 Ventilation Rate (Q)</w:t>
      </w:r>
    </w:p>
    <w:p w14:paraId="066C0FE6" w14:textId="488A9707" w:rsidR="00AF1051" w:rsidRPr="0020589C" w:rsidRDefault="00AF1051" w:rsidP="002406C8">
      <w:pPr>
        <w:rPr>
          <w:color w:val="002060"/>
          <w:sz w:val="22"/>
          <w:szCs w:val="22"/>
        </w:rPr>
      </w:pPr>
      <m:oMathPara>
        <m:oMath>
          <m:r>
            <w:rPr>
              <w:rFonts w:ascii="Cambria Math" w:hAnsi="Cambria Math"/>
              <w:color w:val="002060"/>
              <w:sz w:val="22"/>
              <w:szCs w:val="22"/>
            </w:rPr>
            <m:t>Q=</m:t>
          </m:r>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r>
            <m:rPr>
              <m:sty m:val="p"/>
            </m:rPr>
            <w:rPr>
              <w:rFonts w:ascii="Cambria Math" w:hAnsi="Cambria Math"/>
              <w:color w:val="002060"/>
              <w:sz w:val="22"/>
              <w:szCs w:val="22"/>
            </w:rPr>
            <m:t>×</m:t>
          </m:r>
          <m:r>
            <w:rPr>
              <w:rFonts w:ascii="Cambria Math" w:hAnsi="Cambria Math"/>
              <w:color w:val="002060"/>
              <w:sz w:val="22"/>
              <w:szCs w:val="22"/>
            </w:rPr>
            <m:t>ACH</m:t>
          </m:r>
        </m:oMath>
      </m:oMathPara>
    </w:p>
    <w:p w14:paraId="7AAA9689" w14:textId="77777777" w:rsidR="00AF1051" w:rsidRPr="0020589C" w:rsidRDefault="00AF1051" w:rsidP="002406C8">
      <w:pPr>
        <w:rPr>
          <w:color w:val="002060"/>
          <w:sz w:val="22"/>
          <w:szCs w:val="22"/>
        </w:rPr>
      </w:pPr>
      <w:r w:rsidRPr="0020589C">
        <w:rPr>
          <w:i/>
          <w:iCs/>
          <w:color w:val="002060"/>
          <w:sz w:val="22"/>
          <w:szCs w:val="22"/>
        </w:rPr>
        <w:t>Where:</w:t>
      </w:r>
    </w:p>
    <w:p w14:paraId="7D5DF782" w14:textId="77777777" w:rsidR="00AF1051" w:rsidRPr="0020589C" w:rsidRDefault="00AF1051" w:rsidP="002406C8">
      <w:pPr>
        <w:rPr>
          <w:color w:val="002060"/>
          <w:sz w:val="22"/>
          <w:szCs w:val="22"/>
        </w:rPr>
      </w:pPr>
      <w:r w:rsidRPr="0020589C">
        <w:rPr>
          <w:color w:val="002060"/>
          <w:sz w:val="22"/>
          <w:szCs w:val="22"/>
        </w:rPr>
        <w:t>Q = Volumetric flow rate of ventilation (m³/hr)</w:t>
      </w:r>
    </w:p>
    <w:p w14:paraId="18ED2C3E" w14:textId="77777777" w:rsidR="00AF1051" w:rsidRPr="0020589C" w:rsidRDefault="00AF1051" w:rsidP="002406C8">
      <w:pPr>
        <w:rPr>
          <w:color w:val="002060"/>
          <w:sz w:val="22"/>
          <w:szCs w:val="22"/>
        </w:rPr>
      </w:pPr>
      <w:r w:rsidRPr="0020589C">
        <w:rPr>
          <w:color w:val="002060"/>
          <w:sz w:val="22"/>
          <w:szCs w:val="22"/>
        </w:rPr>
        <w:t>ACH = Air Changes Per Hour (hr</w:t>
      </w:r>
      <w:r w:rsidRPr="0020589C">
        <w:rPr>
          <w:rFonts w:ascii="Cambria Math" w:hAnsi="Cambria Math" w:cs="Cambria Math"/>
          <w:color w:val="002060"/>
          <w:sz w:val="22"/>
          <w:szCs w:val="22"/>
        </w:rPr>
        <w:t>⁻</w:t>
      </w:r>
      <w:r w:rsidRPr="0020589C">
        <w:rPr>
          <w:color w:val="002060"/>
          <w:sz w:val="22"/>
          <w:szCs w:val="22"/>
        </w:rPr>
        <w:t>¹)</w:t>
      </w:r>
    </w:p>
    <w:p w14:paraId="5DC6FD4B" w14:textId="77777777" w:rsidR="00AF1051" w:rsidRPr="0020589C" w:rsidRDefault="00AF1051" w:rsidP="002406C8">
      <w:pPr>
        <w:rPr>
          <w:b/>
          <w:bCs/>
          <w:color w:val="002060"/>
          <w:sz w:val="22"/>
          <w:szCs w:val="22"/>
        </w:rPr>
      </w:pPr>
      <w:r w:rsidRPr="0020589C">
        <w:rPr>
          <w:b/>
          <w:bCs/>
          <w:color w:val="002060"/>
          <w:sz w:val="22"/>
          <w:szCs w:val="22"/>
        </w:rPr>
        <w:t>3.2 General / Flammable / CO₂ Concentration (%)</w:t>
      </w:r>
    </w:p>
    <w:p w14:paraId="35F01DFC" w14:textId="36E3B450"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C</m:t>
              </m:r>
            </m:e>
            <m:sub>
              <m:r>
                <w:rPr>
                  <w:rFonts w:ascii="Cambria Math" w:hAnsi="Cambria Math"/>
                  <w:color w:val="002060"/>
                  <w:sz w:val="22"/>
                  <w:szCs w:val="22"/>
                </w:rPr>
                <m:t>/%</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r>
                    <w:rPr>
                      <w:rFonts w:ascii="Cambria Math" w:hAnsi="Cambria Math"/>
                      <w:color w:val="002060"/>
                      <w:sz w:val="22"/>
                      <w:szCs w:val="22"/>
                    </w:rPr>
                    <m:t>Q</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57BB0A10" w14:textId="77777777" w:rsidR="00AF1051" w:rsidRPr="0020589C" w:rsidRDefault="00AF1051" w:rsidP="002406C8">
      <w:pPr>
        <w:rPr>
          <w:color w:val="002060"/>
          <w:sz w:val="22"/>
          <w:szCs w:val="22"/>
        </w:rPr>
      </w:pPr>
      <w:r w:rsidRPr="0020589C">
        <w:rPr>
          <w:i/>
          <w:iCs/>
          <w:color w:val="002060"/>
          <w:sz w:val="22"/>
          <w:szCs w:val="22"/>
        </w:rPr>
        <w:t>Where:</w:t>
      </w:r>
    </w:p>
    <w:p w14:paraId="3D7DE686" w14:textId="77777777" w:rsidR="00AF1051" w:rsidRPr="0020589C" w:rsidRDefault="00AF1051" w:rsidP="002406C8">
      <w:pPr>
        <w:rPr>
          <w:color w:val="002060"/>
          <w:sz w:val="22"/>
          <w:szCs w:val="22"/>
        </w:rPr>
      </w:pPr>
      <w:r w:rsidRPr="0020589C">
        <w:rPr>
          <w:color w:val="002060"/>
          <w:sz w:val="22"/>
          <w:szCs w:val="22"/>
        </w:rPr>
        <w:t>L = Leak Rate of the gas into the room (m³/hr)</w:t>
      </w:r>
    </w:p>
    <w:p w14:paraId="22016CF0" w14:textId="77777777" w:rsidR="00AF1051" w:rsidRPr="0020589C" w:rsidRDefault="00AF1051" w:rsidP="002406C8">
      <w:pPr>
        <w:rPr>
          <w:b/>
          <w:bCs/>
          <w:color w:val="002060"/>
          <w:sz w:val="22"/>
          <w:szCs w:val="22"/>
        </w:rPr>
      </w:pPr>
      <w:r w:rsidRPr="0020589C">
        <w:rPr>
          <w:b/>
          <w:bCs/>
          <w:color w:val="002060"/>
          <w:sz w:val="22"/>
          <w:szCs w:val="22"/>
        </w:rPr>
        <w:t>3.3 Toxic Gas Concentration (ppm)</w:t>
      </w:r>
    </w:p>
    <w:p w14:paraId="2BBCE6E4" w14:textId="0F8B501A"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C</m:t>
              </m:r>
            </m:e>
            <m:sub>
              <m:r>
                <w:rPr>
                  <w:rFonts w:ascii="Cambria Math" w:hAnsi="Cambria Math"/>
                  <w:color w:val="002060"/>
                  <w:sz w:val="22"/>
                  <w:szCs w:val="22"/>
                </w:rPr>
                <m:t>ppm</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r>
                    <w:rPr>
                      <w:rFonts w:ascii="Cambria Math" w:hAnsi="Cambria Math"/>
                      <w:color w:val="002060"/>
                      <w:sz w:val="22"/>
                      <w:szCs w:val="22"/>
                    </w:rPr>
                    <m:t>Q</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1,000,000</m:t>
          </m:r>
        </m:oMath>
      </m:oMathPara>
    </w:p>
    <w:p w14:paraId="08F2790C" w14:textId="77777777" w:rsidR="00AF1051" w:rsidRPr="0020589C" w:rsidRDefault="00AF1051" w:rsidP="002406C8">
      <w:pPr>
        <w:rPr>
          <w:b/>
          <w:bCs/>
          <w:color w:val="002060"/>
          <w:sz w:val="22"/>
          <w:szCs w:val="22"/>
        </w:rPr>
      </w:pPr>
      <w:r w:rsidRPr="0020589C">
        <w:rPr>
          <w:b/>
          <w:bCs/>
          <w:color w:val="002060"/>
          <w:sz w:val="22"/>
          <w:szCs w:val="22"/>
        </w:rPr>
        <w:t>3.4 Oxygen Deficiency (Asphyxiants)</w:t>
      </w:r>
    </w:p>
    <w:p w14:paraId="591A6805" w14:textId="3C8B7B38" w:rsidR="00AF1051" w:rsidRPr="0020589C" w:rsidRDefault="00AF1051" w:rsidP="002406C8">
      <w:pPr>
        <w:rPr>
          <w:color w:val="002060"/>
          <w:sz w:val="22"/>
          <w:szCs w:val="22"/>
        </w:rPr>
      </w:pPr>
      <w:r w:rsidRPr="0020589C">
        <w:rPr>
          <w:color w:val="002060"/>
          <w:sz w:val="22"/>
          <w:szCs w:val="22"/>
        </w:rPr>
        <w:t>Calculates the depressed equilibrium of oxygen levels (using a 20.9</w:t>
      </w:r>
      <w:r w:rsidR="00657B37">
        <w:rPr>
          <w:color w:val="002060"/>
          <w:sz w:val="22"/>
          <w:szCs w:val="22"/>
        </w:rPr>
        <w:t>5</w:t>
      </w:r>
      <w:r w:rsidRPr="0020589C">
        <w:rPr>
          <w:color w:val="002060"/>
          <w:sz w:val="22"/>
          <w:szCs w:val="22"/>
        </w:rPr>
        <w:t>% baseline).</w:t>
      </w:r>
    </w:p>
    <w:p w14:paraId="65157D87" w14:textId="4E02F4C0"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O</m:t>
              </m:r>
            </m:e>
            <m:sub>
              <m:r>
                <w:rPr>
                  <w:rFonts w:ascii="Cambria Math" w:hAnsi="Cambria Math"/>
                  <w:color w:val="002060"/>
                  <w:sz w:val="22"/>
                  <w:szCs w:val="22"/>
                </w:rPr>
                <m:t>2%</m:t>
              </m:r>
            </m:sub>
          </m:sSub>
          <m:r>
            <w:rPr>
              <w:rFonts w:ascii="Cambria Math" w:hAnsi="Cambria Math"/>
              <w:color w:val="002060"/>
              <w:sz w:val="22"/>
              <w:szCs w:val="22"/>
            </w:rPr>
            <m:t>=20.95</m:t>
          </m:r>
          <m:r>
            <m:rPr>
              <m:sty m:val="p"/>
            </m:rPr>
            <w:rPr>
              <w:rFonts w:ascii="Cambria Math" w:hAnsi="Cambria Math"/>
              <w:color w:val="002060"/>
              <w:sz w:val="22"/>
              <w:szCs w:val="22"/>
            </w:rPr>
            <m:t>×</m:t>
          </m:r>
          <m:d>
            <m:dPr>
              <m:ctrlPr>
                <w:rPr>
                  <w:rFonts w:ascii="Cambria Math" w:hAnsi="Cambria Math"/>
                  <w:color w:val="002060"/>
                  <w:sz w:val="22"/>
                  <w:szCs w:val="22"/>
                </w:rPr>
              </m:ctrlPr>
            </m:dPr>
            <m:e>
              <m:r>
                <w:rPr>
                  <w:rFonts w:ascii="Cambria Math" w:hAnsi="Cambria Math"/>
                  <w:color w:val="002060"/>
                  <w:sz w:val="22"/>
                  <w:szCs w:val="22"/>
                </w:rPr>
                <m:t>1-</m:t>
              </m:r>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r>
                    <w:rPr>
                      <w:rFonts w:ascii="Cambria Math" w:hAnsi="Cambria Math"/>
                      <w:color w:val="002060"/>
                      <w:sz w:val="22"/>
                      <w:szCs w:val="22"/>
                    </w:rPr>
                    <m:t>Q</m:t>
                  </m:r>
                  <m:ctrlPr>
                    <w:rPr>
                      <w:rFonts w:ascii="Cambria Math" w:hAnsi="Cambria Math"/>
                      <w:i/>
                      <w:color w:val="002060"/>
                      <w:sz w:val="22"/>
                      <w:szCs w:val="22"/>
                    </w:rPr>
                  </m:ctrlPr>
                </m:den>
              </m:f>
              <m:ctrlPr>
                <w:rPr>
                  <w:rFonts w:ascii="Cambria Math" w:hAnsi="Cambria Math"/>
                  <w:i/>
                  <w:color w:val="002060"/>
                  <w:sz w:val="22"/>
                  <w:szCs w:val="22"/>
                </w:rPr>
              </m:ctrlPr>
            </m:e>
          </m:d>
        </m:oMath>
      </m:oMathPara>
    </w:p>
    <w:p w14:paraId="047D8B99" w14:textId="77777777" w:rsidR="00AF1051" w:rsidRPr="0020589C" w:rsidRDefault="00AF1051" w:rsidP="002406C8">
      <w:pPr>
        <w:rPr>
          <w:b/>
          <w:bCs/>
          <w:color w:val="002060"/>
          <w:sz w:val="22"/>
          <w:szCs w:val="22"/>
        </w:rPr>
      </w:pPr>
      <w:r w:rsidRPr="0020589C">
        <w:rPr>
          <w:b/>
          <w:bCs/>
          <w:color w:val="002060"/>
          <w:sz w:val="22"/>
          <w:szCs w:val="22"/>
        </w:rPr>
        <w:t>3.5 Oxygen Enrichment</w:t>
      </w:r>
    </w:p>
    <w:p w14:paraId="5C158C67" w14:textId="62745425" w:rsidR="0038485C" w:rsidRPr="0020589C" w:rsidRDefault="0038485C" w:rsidP="002406C8">
      <w:pPr>
        <w:rPr>
          <w:color w:val="002060"/>
          <w:sz w:val="22"/>
          <w:szCs w:val="22"/>
        </w:rPr>
      </w:pPr>
      <w:r w:rsidRPr="00721C46">
        <w:rPr>
          <w:color w:val="002060"/>
          <w:sz w:val="22"/>
          <w:szCs w:val="22"/>
        </w:rPr>
        <w:t>Calculates the increased equilibrium oxygen concentration using a 20.9</w:t>
      </w:r>
      <w:r w:rsidR="00657B37" w:rsidRPr="00721C46">
        <w:rPr>
          <w:color w:val="002060"/>
          <w:sz w:val="22"/>
          <w:szCs w:val="22"/>
        </w:rPr>
        <w:t>5</w:t>
      </w:r>
      <w:r w:rsidRPr="00721C46">
        <w:rPr>
          <w:color w:val="002060"/>
          <w:sz w:val="22"/>
          <w:szCs w:val="22"/>
        </w:rPr>
        <w:t>% ambient air baseline and a steady-state mass-balance approach. In the current calculator, oxygen enrichment is treated as an addition above normal air, rather than assuming the incoming oxygen replaces air with 100% oxygen.</w:t>
      </w:r>
    </w:p>
    <w:p w14:paraId="2C3FEF50" w14:textId="23CD0CF3"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O</m:t>
              </m:r>
            </m:e>
            <m:sub>
              <m:r>
                <w:rPr>
                  <w:rFonts w:ascii="Cambria Math" w:hAnsi="Cambria Math"/>
                  <w:color w:val="002060"/>
                  <w:sz w:val="22"/>
                  <w:szCs w:val="22"/>
                </w:rPr>
                <m:t>2%</m:t>
              </m:r>
            </m:sub>
          </m:sSub>
          <m:r>
            <w:rPr>
              <w:rFonts w:ascii="Cambria Math" w:hAnsi="Cambria Math"/>
              <w:color w:val="002060"/>
              <w:sz w:val="22"/>
              <w:szCs w:val="22"/>
            </w:rPr>
            <m:t>=20.95+</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r>
                    <w:rPr>
                      <w:rFonts w:ascii="Cambria Math" w:hAnsi="Cambria Math"/>
                      <w:color w:val="002060"/>
                      <w:sz w:val="22"/>
                      <w:szCs w:val="22"/>
                    </w:rPr>
                    <m:t>Q</m:t>
                  </m:r>
                  <m:ctrlPr>
                    <w:rPr>
                      <w:rFonts w:ascii="Cambria Math" w:hAnsi="Cambria Math"/>
                      <w:i/>
                      <w:color w:val="002060"/>
                      <w:sz w:val="22"/>
                      <w:szCs w:val="22"/>
                    </w:rPr>
                  </m:ctrlPr>
                </m:den>
              </m:f>
              <m:r>
                <m:rPr>
                  <m:sty m:val="p"/>
                </m:rPr>
                <w:rPr>
                  <w:rFonts w:ascii="Cambria Math" w:hAnsi="Cambria Math"/>
                  <w:color w:val="002060"/>
                  <w:sz w:val="22"/>
                  <w:szCs w:val="22"/>
                </w:rPr>
                <m:t>×</m:t>
              </m:r>
              <m:r>
                <w:rPr>
                  <w:rFonts w:ascii="Cambria Math" w:hAnsi="Cambria Math"/>
                  <w:color w:val="002060"/>
                  <w:sz w:val="22"/>
                  <w:szCs w:val="22"/>
                </w:rPr>
                <m:t>100</m:t>
              </m:r>
              <m:ctrlPr>
                <w:rPr>
                  <w:rFonts w:ascii="Cambria Math" w:hAnsi="Cambria Math"/>
                  <w:i/>
                  <w:color w:val="002060"/>
                  <w:sz w:val="22"/>
                  <w:szCs w:val="22"/>
                </w:rPr>
              </m:ctrlPr>
            </m:e>
          </m:d>
        </m:oMath>
      </m:oMathPara>
    </w:p>
    <w:p w14:paraId="2BCC961F" w14:textId="77777777" w:rsidR="00AF1051" w:rsidRPr="0020589C" w:rsidRDefault="00AF1051" w:rsidP="002406C8">
      <w:pPr>
        <w:pStyle w:val="Heading2"/>
        <w:rPr>
          <w:rFonts w:asciiTheme="minorHAnsi" w:hAnsiTheme="minorHAnsi"/>
          <w:color w:val="002060"/>
          <w:vertAlign w:val="superscript"/>
        </w:rPr>
      </w:pPr>
      <w:bookmarkStart w:id="28" w:name="_Toc233629892"/>
      <w:r w:rsidRPr="0020589C">
        <w:rPr>
          <w:rFonts w:asciiTheme="minorHAnsi" w:hAnsiTheme="minorHAnsi"/>
          <w:color w:val="002060"/>
        </w:rPr>
        <w:t>4. Worst-Case Time to Hazard (0 ACH)</w:t>
      </w:r>
      <w:bookmarkEnd w:id="28"/>
    </w:p>
    <w:p w14:paraId="62A7F6BB" w14:textId="77777777" w:rsidR="00AF1051" w:rsidRPr="0020589C" w:rsidRDefault="00AF1051" w:rsidP="002406C8">
      <w:pPr>
        <w:rPr>
          <w:color w:val="002060"/>
          <w:sz w:val="22"/>
          <w:szCs w:val="22"/>
        </w:rPr>
      </w:pPr>
      <w:r w:rsidRPr="0020589C">
        <w:rPr>
          <w:color w:val="002060"/>
          <w:sz w:val="22"/>
          <w:szCs w:val="22"/>
        </w:rPr>
        <w:t>This calculates the time required to reach a dangerous threshold if all building ventilation completely fails (0 ACH worst-case). It should be treated as a screening model with no ventilation removal, not as a literal sealed or pressurised box.</w:t>
      </w:r>
    </w:p>
    <w:p w14:paraId="01280821" w14:textId="77777777" w:rsidR="009B73A2" w:rsidRPr="0020589C" w:rsidRDefault="009B73A2" w:rsidP="002406C8">
      <w:pPr>
        <w:rPr>
          <w:color w:val="002060"/>
        </w:rPr>
      </w:pPr>
    </w:p>
    <w:p w14:paraId="7C9B4891" w14:textId="77777777" w:rsidR="009B73A2" w:rsidRPr="0020589C" w:rsidRDefault="009B73A2" w:rsidP="002406C8">
      <w:pPr>
        <w:rPr>
          <w:color w:val="002060"/>
          <w:sz w:val="22"/>
          <w:szCs w:val="22"/>
        </w:rPr>
      </w:pPr>
    </w:p>
    <w:p w14:paraId="60B14B1C" w14:textId="77777777" w:rsidR="00AF1051" w:rsidRPr="0020589C" w:rsidRDefault="00AF1051" w:rsidP="002406C8">
      <w:pPr>
        <w:rPr>
          <w:b/>
          <w:bCs/>
          <w:color w:val="002060"/>
          <w:sz w:val="22"/>
          <w:szCs w:val="22"/>
        </w:rPr>
      </w:pPr>
      <w:r w:rsidRPr="0020589C">
        <w:rPr>
          <w:b/>
          <w:bCs/>
          <w:color w:val="002060"/>
          <w:sz w:val="22"/>
          <w:szCs w:val="22"/>
        </w:rPr>
        <w:lastRenderedPageBreak/>
        <w:t>4.1 Oxygen Deficiency (Time to 19.5% and 18%)</w:t>
      </w:r>
    </w:p>
    <w:p w14:paraId="0C9B4F96" w14:textId="2B4D99D0" w:rsidR="00AF1051" w:rsidRPr="0020589C" w:rsidRDefault="00AF1051" w:rsidP="002406C8">
      <w:pPr>
        <w:rPr>
          <w:color w:val="002060"/>
          <w:sz w:val="22"/>
          <w:szCs w:val="22"/>
        </w:rPr>
      </w:pPr>
      <w:r w:rsidRPr="0020589C">
        <w:rPr>
          <w:color w:val="002060"/>
          <w:sz w:val="22"/>
          <w:szCs w:val="22"/>
        </w:rPr>
        <w:t>Utili</w:t>
      </w:r>
      <w:r w:rsidR="00864620">
        <w:rPr>
          <w:color w:val="002060"/>
          <w:sz w:val="22"/>
          <w:szCs w:val="22"/>
        </w:rPr>
        <w:t>s</w:t>
      </w:r>
      <w:r w:rsidRPr="0020589C">
        <w:rPr>
          <w:color w:val="002060"/>
          <w:sz w:val="22"/>
          <w:szCs w:val="22"/>
        </w:rPr>
        <w:t>es a logarithmic decay function to find when the oxygen level drops to specific warning and danger thresholds.</w:t>
      </w:r>
    </w:p>
    <w:p w14:paraId="3D48DBE0" w14:textId="77777777" w:rsidR="00AF1051" w:rsidRPr="0020589C" w:rsidRDefault="00AF1051" w:rsidP="002406C8">
      <w:pPr>
        <w:rPr>
          <w:color w:val="002060"/>
          <w:sz w:val="22"/>
          <w:szCs w:val="22"/>
        </w:rPr>
      </w:pPr>
      <w:r w:rsidRPr="0020589C">
        <w:rPr>
          <w:b/>
          <w:bCs/>
          <w:color w:val="002060"/>
          <w:sz w:val="22"/>
          <w:szCs w:val="22"/>
        </w:rPr>
        <w:t>Time to 19.5% (Warning Level):</w:t>
      </w:r>
    </w:p>
    <w:p w14:paraId="2F27E490" w14:textId="0C768346"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19.5</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20.95</m:t>
                      </m:r>
                      <m:ctrlPr>
                        <w:rPr>
                          <w:rFonts w:ascii="Cambria Math" w:hAnsi="Cambria Math"/>
                          <w:i/>
                          <w:color w:val="002060"/>
                          <w:sz w:val="22"/>
                          <w:szCs w:val="22"/>
                        </w:rPr>
                      </m:ctrlPr>
                    </m:num>
                    <m:den>
                      <m:r>
                        <w:rPr>
                          <w:rFonts w:ascii="Cambria Math" w:hAnsi="Cambria Math"/>
                          <w:color w:val="002060"/>
                          <w:sz w:val="22"/>
                          <w:szCs w:val="22"/>
                        </w:rPr>
                        <m:t>19.5</m:t>
                      </m:r>
                      <m:ctrlPr>
                        <w:rPr>
                          <w:rFonts w:ascii="Cambria Math" w:hAnsi="Cambria Math"/>
                          <w:i/>
                          <w:color w:val="002060"/>
                          <w:sz w:val="22"/>
                          <w:szCs w:val="22"/>
                        </w:rPr>
                      </m:ctrlPr>
                    </m:den>
                  </m:f>
                  <m:ctrlPr>
                    <w:rPr>
                      <w:rFonts w:ascii="Cambria Math" w:hAnsi="Cambria Math"/>
                      <w:i/>
                      <w:color w:val="002060"/>
                      <w:sz w:val="22"/>
                      <w:szCs w:val="22"/>
                    </w:rPr>
                  </m:ctrlPr>
                </m:e>
              </m:d>
            </m:e>
          </m:func>
        </m:oMath>
      </m:oMathPara>
    </w:p>
    <w:p w14:paraId="28782707" w14:textId="77777777" w:rsidR="00AF1051" w:rsidRPr="0020589C" w:rsidRDefault="00AF1051" w:rsidP="002406C8">
      <w:pPr>
        <w:rPr>
          <w:color w:val="002060"/>
          <w:sz w:val="22"/>
          <w:szCs w:val="22"/>
        </w:rPr>
      </w:pPr>
      <w:r w:rsidRPr="0020589C">
        <w:rPr>
          <w:b/>
          <w:bCs/>
          <w:color w:val="002060"/>
          <w:sz w:val="22"/>
          <w:szCs w:val="22"/>
        </w:rPr>
        <w:t>Time to 18.0% (Danger Level):</w:t>
      </w:r>
    </w:p>
    <w:p w14:paraId="247E12A8" w14:textId="3996C25D"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18.0</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20.95</m:t>
                      </m:r>
                      <m:ctrlPr>
                        <w:rPr>
                          <w:rFonts w:ascii="Cambria Math" w:hAnsi="Cambria Math"/>
                          <w:i/>
                          <w:color w:val="002060"/>
                          <w:sz w:val="22"/>
                          <w:szCs w:val="22"/>
                        </w:rPr>
                      </m:ctrlPr>
                    </m:num>
                    <m:den>
                      <m:r>
                        <w:rPr>
                          <w:rFonts w:ascii="Cambria Math" w:hAnsi="Cambria Math"/>
                          <w:color w:val="002060"/>
                          <w:sz w:val="22"/>
                          <w:szCs w:val="22"/>
                        </w:rPr>
                        <m:t>18.0</m:t>
                      </m:r>
                      <m:ctrlPr>
                        <w:rPr>
                          <w:rFonts w:ascii="Cambria Math" w:hAnsi="Cambria Math"/>
                          <w:i/>
                          <w:color w:val="002060"/>
                          <w:sz w:val="22"/>
                          <w:szCs w:val="22"/>
                        </w:rPr>
                      </m:ctrlPr>
                    </m:den>
                  </m:f>
                  <m:ctrlPr>
                    <w:rPr>
                      <w:rFonts w:ascii="Cambria Math" w:hAnsi="Cambria Math"/>
                      <w:i/>
                      <w:color w:val="002060"/>
                      <w:sz w:val="22"/>
                      <w:szCs w:val="22"/>
                    </w:rPr>
                  </m:ctrlPr>
                </m:e>
              </m:d>
            </m:e>
          </m:func>
        </m:oMath>
      </m:oMathPara>
    </w:p>
    <w:p w14:paraId="139E8C14" w14:textId="77777777" w:rsidR="00AF1051" w:rsidRPr="0020589C" w:rsidRDefault="00AF1051" w:rsidP="002406C8">
      <w:pPr>
        <w:rPr>
          <w:color w:val="002060"/>
          <w:sz w:val="22"/>
          <w:szCs w:val="22"/>
        </w:rPr>
      </w:pPr>
      <w:r w:rsidRPr="0020589C">
        <w:rPr>
          <w:i/>
          <w:iCs/>
          <w:color w:val="002060"/>
          <w:sz w:val="22"/>
          <w:szCs w:val="22"/>
        </w:rPr>
        <w:t>Where:</w:t>
      </w:r>
    </w:p>
    <w:p w14:paraId="447094F6" w14:textId="77777777" w:rsidR="00AF1051" w:rsidRPr="0020589C" w:rsidRDefault="00AF1051" w:rsidP="002406C8">
      <w:pPr>
        <w:rPr>
          <w:color w:val="002060"/>
          <w:sz w:val="22"/>
          <w:szCs w:val="22"/>
        </w:rPr>
      </w:pPr>
      <w:r w:rsidRPr="0020589C">
        <w:rPr>
          <w:color w:val="002060"/>
          <w:sz w:val="22"/>
          <w:szCs w:val="22"/>
        </w:rPr>
        <w:t>t = Time required to reach the target concentration (hours)</w:t>
      </w:r>
    </w:p>
    <w:p w14:paraId="2E0F75F6" w14:textId="77777777" w:rsidR="00AF1051" w:rsidRPr="0020589C" w:rsidRDefault="00AF1051" w:rsidP="002406C8">
      <w:pPr>
        <w:rPr>
          <w:color w:val="002060"/>
          <w:sz w:val="22"/>
          <w:szCs w:val="22"/>
        </w:rPr>
      </w:pPr>
      <w:r w:rsidRPr="0020589C">
        <w:rPr>
          <w:color w:val="002060"/>
          <w:sz w:val="22"/>
          <w:szCs w:val="22"/>
        </w:rPr>
        <w:t>ln = Natural logarithm</w:t>
      </w:r>
    </w:p>
    <w:p w14:paraId="222D3AFB" w14:textId="77777777" w:rsidR="00AF1051" w:rsidRPr="0020589C" w:rsidRDefault="00AF1051" w:rsidP="002406C8">
      <w:pPr>
        <w:rPr>
          <w:b/>
          <w:bCs/>
          <w:color w:val="002060"/>
          <w:sz w:val="22"/>
          <w:szCs w:val="22"/>
        </w:rPr>
      </w:pPr>
      <w:r w:rsidRPr="0020589C">
        <w:rPr>
          <w:b/>
          <w:bCs/>
          <w:color w:val="002060"/>
          <w:sz w:val="22"/>
          <w:szCs w:val="22"/>
        </w:rPr>
        <w:t>4.2 Gas Concentration (Time to 0.5% and 4% CO₂)</w:t>
      </w:r>
    </w:p>
    <w:p w14:paraId="3C3C7624" w14:textId="56FDBFB2" w:rsidR="00AF1051" w:rsidRPr="0020589C" w:rsidRDefault="00AF1051" w:rsidP="002406C8">
      <w:pPr>
        <w:rPr>
          <w:color w:val="002060"/>
          <w:sz w:val="22"/>
          <w:szCs w:val="22"/>
        </w:rPr>
      </w:pPr>
      <w:r w:rsidRPr="0020589C">
        <w:rPr>
          <w:color w:val="002060"/>
          <w:sz w:val="22"/>
          <w:szCs w:val="22"/>
        </w:rPr>
        <w:t>Utili</w:t>
      </w:r>
      <w:r w:rsidR="00871FC2" w:rsidRPr="0020589C">
        <w:rPr>
          <w:color w:val="002060"/>
          <w:sz w:val="22"/>
          <w:szCs w:val="22"/>
        </w:rPr>
        <w:t>s</w:t>
      </w:r>
      <w:r w:rsidRPr="0020589C">
        <w:rPr>
          <w:color w:val="002060"/>
          <w:sz w:val="22"/>
          <w:szCs w:val="22"/>
        </w:rPr>
        <w:t>es a logarithmic accumulation function for gases displacing room air.</w:t>
      </w:r>
    </w:p>
    <w:p w14:paraId="768D1D70" w14:textId="77777777" w:rsidR="00AF1051" w:rsidRPr="0020589C" w:rsidRDefault="00AF1051" w:rsidP="002406C8">
      <w:pPr>
        <w:rPr>
          <w:color w:val="002060"/>
          <w:sz w:val="22"/>
          <w:szCs w:val="22"/>
        </w:rPr>
      </w:pPr>
      <w:r w:rsidRPr="0020589C">
        <w:rPr>
          <w:b/>
          <w:bCs/>
          <w:color w:val="002060"/>
          <w:sz w:val="22"/>
          <w:szCs w:val="22"/>
        </w:rPr>
        <w:t>Time to 0.5% (Detection/Warning):</w:t>
      </w:r>
    </w:p>
    <w:p w14:paraId="1EAF5424" w14:textId="190178EE"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0.5</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i/>
                      <w:color w:val="002060"/>
                      <w:sz w:val="22"/>
                      <w:szCs w:val="22"/>
                    </w:rPr>
                  </m:ctrlPr>
                </m:dPr>
                <m:e>
                  <m:r>
                    <w:rPr>
                      <w:rFonts w:ascii="Cambria Math" w:hAnsi="Cambria Math"/>
                      <w:color w:val="002060"/>
                      <w:sz w:val="22"/>
                      <w:szCs w:val="22"/>
                    </w:rPr>
                    <m:t>1-0.005</m:t>
                  </m:r>
                </m:e>
              </m:d>
            </m:e>
          </m:func>
        </m:oMath>
      </m:oMathPara>
    </w:p>
    <w:p w14:paraId="473BA5B2" w14:textId="66DD0F07" w:rsidR="00AF1051" w:rsidRPr="0020589C" w:rsidRDefault="00AF1051" w:rsidP="002406C8">
      <w:pPr>
        <w:rPr>
          <w:color w:val="002060"/>
          <w:sz w:val="22"/>
          <w:szCs w:val="22"/>
        </w:rPr>
      </w:pPr>
      <w:r w:rsidRPr="0020589C">
        <w:rPr>
          <w:b/>
          <w:bCs/>
          <w:color w:val="002060"/>
          <w:sz w:val="22"/>
          <w:szCs w:val="22"/>
        </w:rPr>
        <w:t>Time to 4.0% (</w:t>
      </w:r>
      <w:r w:rsidR="006156EB" w:rsidRPr="006156EB">
        <w:rPr>
          <w:b/>
          <w:bCs/>
          <w:color w:val="002060"/>
          <w:sz w:val="22"/>
          <w:szCs w:val="22"/>
        </w:rPr>
        <w:t xml:space="preserve">Immediately Dangerous to Life or Health </w:t>
      </w:r>
      <w:r w:rsidR="006156EB">
        <w:rPr>
          <w:b/>
          <w:bCs/>
          <w:color w:val="002060"/>
          <w:sz w:val="22"/>
          <w:szCs w:val="22"/>
        </w:rPr>
        <w:t>(</w:t>
      </w:r>
      <w:r w:rsidRPr="0020589C">
        <w:rPr>
          <w:b/>
          <w:bCs/>
          <w:color w:val="002060"/>
          <w:sz w:val="22"/>
          <w:szCs w:val="22"/>
        </w:rPr>
        <w:t>IDLH</w:t>
      </w:r>
      <w:r w:rsidR="006156EB">
        <w:rPr>
          <w:b/>
          <w:bCs/>
          <w:color w:val="002060"/>
          <w:sz w:val="22"/>
          <w:szCs w:val="22"/>
        </w:rPr>
        <w:t>)</w:t>
      </w:r>
      <w:r w:rsidRPr="0020589C">
        <w:rPr>
          <w:b/>
          <w:bCs/>
          <w:color w:val="002060"/>
          <w:sz w:val="22"/>
          <w:szCs w:val="22"/>
        </w:rPr>
        <w:t xml:space="preserve"> limit):</w:t>
      </w:r>
    </w:p>
    <w:p w14:paraId="5650757B" w14:textId="7CB64672"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4.0</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i/>
                      <w:color w:val="002060"/>
                      <w:sz w:val="22"/>
                      <w:szCs w:val="22"/>
                    </w:rPr>
                  </m:ctrlPr>
                </m:dPr>
                <m:e>
                  <m:r>
                    <w:rPr>
                      <w:rFonts w:ascii="Cambria Math" w:hAnsi="Cambria Math"/>
                      <w:color w:val="002060"/>
                      <w:sz w:val="22"/>
                      <w:szCs w:val="22"/>
                    </w:rPr>
                    <m:t>1-0.04</m:t>
                  </m:r>
                </m:e>
              </m:d>
            </m:e>
          </m:func>
        </m:oMath>
      </m:oMathPara>
    </w:p>
    <w:p w14:paraId="67B7C506" w14:textId="77777777" w:rsidR="00AF1051" w:rsidRPr="0020589C" w:rsidRDefault="00AF1051" w:rsidP="002406C8">
      <w:pPr>
        <w:rPr>
          <w:b/>
          <w:bCs/>
          <w:color w:val="002060"/>
          <w:sz w:val="22"/>
          <w:szCs w:val="22"/>
        </w:rPr>
      </w:pPr>
      <w:r w:rsidRPr="0020589C">
        <w:rPr>
          <w:b/>
          <w:bCs/>
          <w:color w:val="002060"/>
          <w:sz w:val="22"/>
          <w:szCs w:val="22"/>
        </w:rPr>
        <w:t>4.3 Oxygen Enrichment (Time to 23.5%)</w:t>
      </w:r>
    </w:p>
    <w:p w14:paraId="100E731D" w14:textId="77777777" w:rsidR="00AF1051" w:rsidRPr="0020589C" w:rsidRDefault="00AF1051" w:rsidP="002406C8">
      <w:pPr>
        <w:rPr>
          <w:color w:val="002060"/>
          <w:sz w:val="22"/>
          <w:szCs w:val="22"/>
        </w:rPr>
      </w:pPr>
      <w:r w:rsidRPr="0020589C">
        <w:rPr>
          <w:color w:val="002060"/>
          <w:sz w:val="22"/>
          <w:szCs w:val="22"/>
        </w:rPr>
        <w:t>Calculates the time until standard air is enriched to the critical 23.5% threshold.</w:t>
      </w:r>
    </w:p>
    <w:p w14:paraId="1562E3A6" w14:textId="20A7EBF5" w:rsidR="00AF1051" w:rsidRPr="0020589C" w:rsidRDefault="00981BAA" w:rsidP="002406C8">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t</m:t>
              </m:r>
            </m:e>
            <m:sub>
              <m:r>
                <w:rPr>
                  <w:rFonts w:ascii="Cambria Math" w:hAnsi="Cambria Math"/>
                  <w:color w:val="002060"/>
                  <w:sz w:val="22"/>
                  <w:szCs w:val="22"/>
                </w:rPr>
                <m:t>23.5</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num>
                <m:den>
                  <m:r>
                    <w:rPr>
                      <w:rFonts w:ascii="Cambria Math" w:hAnsi="Cambria Math"/>
                      <w:color w:val="002060"/>
                      <w:sz w:val="22"/>
                      <w:szCs w:val="22"/>
                    </w:rPr>
                    <m:t>L</m:t>
                  </m:r>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func>
            <m:funcPr>
              <m:ctrlPr>
                <w:rPr>
                  <w:rFonts w:ascii="Cambria Math" w:hAnsi="Cambria Math"/>
                  <w:color w:val="002060"/>
                  <w:sz w:val="22"/>
                  <w:szCs w:val="22"/>
                </w:rPr>
              </m:ctrlPr>
            </m:funcPr>
            <m:fName>
              <m:r>
                <m:rPr>
                  <m:sty m:val="p"/>
                </m:rPr>
                <w:rPr>
                  <w:rFonts w:ascii="Cambria Math" w:hAnsi="Cambria Math"/>
                  <w:color w:val="002060"/>
                  <w:sz w:val="22"/>
                  <w:szCs w:val="22"/>
                </w:rPr>
                <m:t>ln</m:t>
              </m:r>
              <m:ctrlPr>
                <w:rPr>
                  <w:rFonts w:ascii="Cambria Math" w:hAnsi="Cambria Math"/>
                  <w:i/>
                  <w:color w:val="002060"/>
                  <w:sz w:val="22"/>
                  <w:szCs w:val="22"/>
                </w:rPr>
              </m:ctrlPr>
            </m:fName>
            <m:e>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100-23.5</m:t>
                      </m:r>
                      <m:ctrlPr>
                        <w:rPr>
                          <w:rFonts w:ascii="Cambria Math" w:hAnsi="Cambria Math"/>
                          <w:i/>
                          <w:color w:val="002060"/>
                          <w:sz w:val="22"/>
                          <w:szCs w:val="22"/>
                        </w:rPr>
                      </m:ctrlPr>
                    </m:num>
                    <m:den>
                      <m:r>
                        <w:rPr>
                          <w:rFonts w:ascii="Cambria Math" w:hAnsi="Cambria Math"/>
                          <w:color w:val="002060"/>
                          <w:sz w:val="22"/>
                          <w:szCs w:val="22"/>
                        </w:rPr>
                        <m:t>100-20.95</m:t>
                      </m:r>
                      <m:ctrlPr>
                        <w:rPr>
                          <w:rFonts w:ascii="Cambria Math" w:hAnsi="Cambria Math"/>
                          <w:i/>
                          <w:color w:val="002060"/>
                          <w:sz w:val="22"/>
                          <w:szCs w:val="22"/>
                        </w:rPr>
                      </m:ctrlPr>
                    </m:den>
                  </m:f>
                  <m:ctrlPr>
                    <w:rPr>
                      <w:rFonts w:ascii="Cambria Math" w:hAnsi="Cambria Math"/>
                      <w:i/>
                      <w:color w:val="002060"/>
                      <w:sz w:val="22"/>
                      <w:szCs w:val="22"/>
                    </w:rPr>
                  </m:ctrlPr>
                </m:e>
              </m:d>
            </m:e>
          </m:func>
        </m:oMath>
      </m:oMathPara>
    </w:p>
    <w:p w14:paraId="0DC40F0E" w14:textId="77777777" w:rsidR="00AF1051" w:rsidRPr="0020589C" w:rsidRDefault="00AF1051" w:rsidP="002406C8">
      <w:pPr>
        <w:rPr>
          <w:b/>
          <w:bCs/>
          <w:color w:val="002060"/>
          <w:sz w:val="22"/>
          <w:szCs w:val="22"/>
        </w:rPr>
      </w:pPr>
      <w:r w:rsidRPr="0020589C">
        <w:rPr>
          <w:b/>
          <w:bCs/>
          <w:color w:val="002060"/>
          <w:sz w:val="22"/>
          <w:szCs w:val="22"/>
        </w:rPr>
        <w:t>4.4 Flammable / Toxic Linear Accumulation</w:t>
      </w:r>
    </w:p>
    <w:p w14:paraId="358244F5" w14:textId="77777777" w:rsidR="00AF1051" w:rsidRPr="0020589C" w:rsidRDefault="00AF1051" w:rsidP="002406C8">
      <w:pPr>
        <w:rPr>
          <w:color w:val="002060"/>
          <w:sz w:val="22"/>
          <w:szCs w:val="22"/>
        </w:rPr>
      </w:pPr>
      <w:r w:rsidRPr="0020589C">
        <w:rPr>
          <w:color w:val="002060"/>
          <w:sz w:val="22"/>
          <w:szCs w:val="22"/>
        </w:rPr>
        <w:t>Because standard exposure limits (LEL and WEL) vary drastically by specific gas, the calculator outputs a linear accumulation rate per hour for the user to compare against their specific gas limits.</w:t>
      </w:r>
    </w:p>
    <w:p w14:paraId="619C3FAC" w14:textId="77777777" w:rsidR="00AF1051" w:rsidRPr="0020589C" w:rsidRDefault="00AF1051" w:rsidP="002406C8">
      <w:pPr>
        <w:rPr>
          <w:color w:val="002060"/>
          <w:sz w:val="22"/>
          <w:szCs w:val="22"/>
        </w:rPr>
      </w:pPr>
      <w:r w:rsidRPr="0020589C">
        <w:rPr>
          <w:b/>
          <w:bCs/>
          <w:color w:val="002060"/>
          <w:sz w:val="22"/>
          <w:szCs w:val="22"/>
        </w:rPr>
        <w:t>Flammable Rate (% per hour):</w:t>
      </w:r>
    </w:p>
    <w:p w14:paraId="42438D10" w14:textId="4D07C1A0" w:rsidR="00AF1051" w:rsidRPr="0020589C" w:rsidRDefault="00136D97" w:rsidP="002406C8">
      <w:pPr>
        <w:rPr>
          <w:color w:val="002060"/>
          <w:sz w:val="22"/>
          <w:szCs w:val="22"/>
        </w:rPr>
      </w:pPr>
      <m:oMathPara>
        <m:oMath>
          <m:r>
            <w:rPr>
              <w:rFonts w:ascii="Cambria Math" w:hAnsi="Cambria Math"/>
              <w:color w:val="002060"/>
              <w:sz w:val="22"/>
              <w:szCs w:val="22"/>
            </w:rPr>
            <m:t>Rat</m:t>
          </m:r>
          <m:sSub>
            <m:sSubPr>
              <m:ctrlPr>
                <w:rPr>
                  <w:rFonts w:ascii="Cambria Math" w:hAnsi="Cambria Math"/>
                  <w:i/>
                  <w:color w:val="002060"/>
                  <w:sz w:val="22"/>
                  <w:szCs w:val="22"/>
                </w:rPr>
              </m:ctrlPr>
            </m:sSubPr>
            <m:e>
              <m:r>
                <w:rPr>
                  <w:rFonts w:ascii="Cambria Math" w:hAnsi="Cambria Math"/>
                  <w:color w:val="002060"/>
                  <w:sz w:val="22"/>
                  <w:szCs w:val="22"/>
                </w:rPr>
                <m:t>e</m:t>
              </m:r>
            </m:e>
            <m:sub>
              <m:r>
                <w:rPr>
                  <w:rFonts w:ascii="Cambria Math" w:hAnsi="Cambria Math"/>
                  <w:color w:val="002060"/>
                  <w:sz w:val="22"/>
                  <w:szCs w:val="22"/>
                </w:rPr>
                <m:t>%</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m:t>
          </m:r>
        </m:oMath>
      </m:oMathPara>
    </w:p>
    <w:p w14:paraId="34878803" w14:textId="77777777" w:rsidR="00AF1051" w:rsidRPr="0020589C" w:rsidRDefault="00AF1051" w:rsidP="002406C8">
      <w:pPr>
        <w:rPr>
          <w:color w:val="002060"/>
          <w:sz w:val="22"/>
          <w:szCs w:val="22"/>
        </w:rPr>
      </w:pPr>
      <w:r w:rsidRPr="0020589C">
        <w:rPr>
          <w:b/>
          <w:bCs/>
          <w:color w:val="002060"/>
          <w:sz w:val="22"/>
          <w:szCs w:val="22"/>
        </w:rPr>
        <w:t>Toxic Rate (ppm per hour):</w:t>
      </w:r>
    </w:p>
    <w:p w14:paraId="4E79B5D4" w14:textId="54C5478C" w:rsidR="00AF1051" w:rsidRPr="0020589C" w:rsidRDefault="00136D97" w:rsidP="002406C8">
      <w:pPr>
        <w:rPr>
          <w:color w:val="002060"/>
          <w:sz w:val="22"/>
          <w:szCs w:val="22"/>
        </w:rPr>
      </w:pPr>
      <m:oMathPara>
        <m:oMath>
          <m:r>
            <w:rPr>
              <w:rFonts w:ascii="Cambria Math" w:hAnsi="Cambria Math"/>
              <w:color w:val="002060"/>
              <w:sz w:val="22"/>
              <w:szCs w:val="22"/>
            </w:rPr>
            <m:t>Rat</m:t>
          </m:r>
          <m:sSub>
            <m:sSubPr>
              <m:ctrlPr>
                <w:rPr>
                  <w:rFonts w:ascii="Cambria Math" w:hAnsi="Cambria Math"/>
                  <w:i/>
                  <w:color w:val="002060"/>
                  <w:sz w:val="22"/>
                  <w:szCs w:val="22"/>
                </w:rPr>
              </m:ctrlPr>
            </m:sSubPr>
            <m:e>
              <m:r>
                <w:rPr>
                  <w:rFonts w:ascii="Cambria Math" w:hAnsi="Cambria Math"/>
                  <w:color w:val="002060"/>
                  <w:sz w:val="22"/>
                  <w:szCs w:val="22"/>
                </w:rPr>
                <m:t>e</m:t>
              </m:r>
            </m:e>
            <m:sub>
              <m:r>
                <w:rPr>
                  <w:rFonts w:ascii="Cambria Math" w:hAnsi="Cambria Math"/>
                  <w:color w:val="002060"/>
                  <w:sz w:val="22"/>
                  <w:szCs w:val="22"/>
                </w:rPr>
                <m:t>ppm</m:t>
              </m:r>
            </m:sub>
          </m:sSub>
          <m:r>
            <w:rPr>
              <w:rFonts w:ascii="Cambria Math" w:hAnsi="Cambria Math"/>
              <w:color w:val="002060"/>
              <w:sz w:val="22"/>
              <w:szCs w:val="22"/>
            </w:rPr>
            <m:t>=</m:t>
          </m:r>
          <m:d>
            <m:dPr>
              <m:ctrlPr>
                <w:rPr>
                  <w:rFonts w:ascii="Cambria Math" w:hAnsi="Cambria Math"/>
                  <w:color w:val="002060"/>
                  <w:sz w:val="22"/>
                  <w:szCs w:val="22"/>
                </w:rPr>
              </m:ctrlPr>
            </m:dPr>
            <m:e>
              <m:f>
                <m:fPr>
                  <m:ctrlPr>
                    <w:rPr>
                      <w:rFonts w:ascii="Cambria Math" w:hAnsi="Cambria Math"/>
                      <w:color w:val="002060"/>
                      <w:sz w:val="22"/>
                      <w:szCs w:val="22"/>
                    </w:rPr>
                  </m:ctrlPr>
                </m:fPr>
                <m:num>
                  <m:r>
                    <w:rPr>
                      <w:rFonts w:ascii="Cambria Math" w:hAnsi="Cambria Math"/>
                      <w:color w:val="002060"/>
                      <w:sz w:val="22"/>
                      <w:szCs w:val="22"/>
                    </w:rPr>
                    <m:t>L</m:t>
                  </m:r>
                  <m:ctrlPr>
                    <w:rPr>
                      <w:rFonts w:ascii="Cambria Math" w:hAnsi="Cambria Math"/>
                      <w:i/>
                      <w:color w:val="002060"/>
                      <w:sz w:val="22"/>
                      <w:szCs w:val="22"/>
                    </w:rPr>
                  </m:ctrlPr>
                </m:num>
                <m:den>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room</m:t>
                      </m:r>
                    </m:sub>
                  </m:sSub>
                  <m:ctrlPr>
                    <w:rPr>
                      <w:rFonts w:ascii="Cambria Math" w:hAnsi="Cambria Math"/>
                      <w:i/>
                      <w:color w:val="002060"/>
                      <w:sz w:val="22"/>
                      <w:szCs w:val="22"/>
                    </w:rPr>
                  </m:ctrlPr>
                </m:den>
              </m:f>
              <m:ctrlPr>
                <w:rPr>
                  <w:rFonts w:ascii="Cambria Math" w:hAnsi="Cambria Math"/>
                  <w:i/>
                  <w:color w:val="002060"/>
                  <w:sz w:val="22"/>
                  <w:szCs w:val="22"/>
                </w:rPr>
              </m:ctrlPr>
            </m:e>
          </m:d>
          <m:r>
            <m:rPr>
              <m:sty m:val="p"/>
            </m:rPr>
            <w:rPr>
              <w:rFonts w:ascii="Cambria Math" w:hAnsi="Cambria Math"/>
              <w:color w:val="002060"/>
              <w:sz w:val="22"/>
              <w:szCs w:val="22"/>
            </w:rPr>
            <m:t>×</m:t>
          </m:r>
          <m:r>
            <w:rPr>
              <w:rFonts w:ascii="Cambria Math" w:hAnsi="Cambria Math"/>
              <w:color w:val="002060"/>
              <w:sz w:val="22"/>
              <w:szCs w:val="22"/>
            </w:rPr>
            <m:t>1,000,000</m:t>
          </m:r>
        </m:oMath>
      </m:oMathPara>
    </w:p>
    <w:p w14:paraId="02AADD8C" w14:textId="19A90980" w:rsidR="00101001" w:rsidRPr="0020589C" w:rsidRDefault="001F3900" w:rsidP="004F1B80">
      <w:pPr>
        <w:pStyle w:val="Heading2"/>
        <w:rPr>
          <w:rFonts w:asciiTheme="minorHAnsi" w:hAnsiTheme="minorHAnsi"/>
        </w:rPr>
      </w:pPr>
      <w:bookmarkStart w:id="29" w:name="_Toc233629893"/>
      <w:r w:rsidRPr="0020589C">
        <w:rPr>
          <w:rFonts w:asciiTheme="minorHAnsi" w:hAnsiTheme="minorHAnsi"/>
        </w:rPr>
        <w:lastRenderedPageBreak/>
        <w:t xml:space="preserve">5. </w:t>
      </w:r>
      <w:r w:rsidR="003771AA" w:rsidRPr="0020589C">
        <w:rPr>
          <w:rFonts w:asciiTheme="minorHAnsi" w:hAnsiTheme="minorHAnsi"/>
        </w:rPr>
        <w:t>Dry Ice Conversion</w:t>
      </w:r>
      <w:bookmarkEnd w:id="29"/>
    </w:p>
    <w:p w14:paraId="7001F708" w14:textId="48180DD7" w:rsidR="00101001" w:rsidRPr="0020589C" w:rsidRDefault="003771AA">
      <w:pPr>
        <w:rPr>
          <w:color w:val="002060"/>
          <w:sz w:val="22"/>
          <w:szCs w:val="22"/>
        </w:rPr>
      </w:pPr>
      <w:r w:rsidRPr="0020589C">
        <w:rPr>
          <w:color w:val="002060"/>
          <w:sz w:val="22"/>
          <w:szCs w:val="22"/>
        </w:rPr>
        <w:t>The dry ice calculator converts solid CO</w:t>
      </w:r>
      <w:r w:rsidRPr="0020589C">
        <w:rPr>
          <w:color w:val="002060"/>
          <w:sz w:val="22"/>
          <w:szCs w:val="22"/>
          <w:vertAlign w:val="subscript"/>
        </w:rPr>
        <w:t>2</w:t>
      </w:r>
      <w:r w:rsidRPr="0020589C">
        <w:rPr>
          <w:color w:val="002060"/>
          <w:sz w:val="22"/>
          <w:szCs w:val="22"/>
        </w:rPr>
        <w:t xml:space="preserve"> mass to equivalent gas volume using a fixed expansion factor of 0.54 m</w:t>
      </w:r>
      <w:r w:rsidRPr="0020589C">
        <w:rPr>
          <w:color w:val="002060"/>
          <w:sz w:val="22"/>
          <w:szCs w:val="22"/>
          <w:vertAlign w:val="superscript"/>
        </w:rPr>
        <w:t>3</w:t>
      </w:r>
      <w:r w:rsidRPr="0020589C">
        <w:rPr>
          <w:color w:val="002060"/>
          <w:sz w:val="22"/>
          <w:szCs w:val="22"/>
        </w:rPr>
        <w:t>/kg. This is intended as a practical approximation for the maximum gas volume generated by sublimation.</w:t>
      </w:r>
    </w:p>
    <w:p w14:paraId="166EF070" w14:textId="77777777" w:rsidR="00101001" w:rsidRPr="0020589C" w:rsidRDefault="003771AA">
      <w:pPr>
        <w:rPr>
          <w:color w:val="002060"/>
          <w:sz w:val="22"/>
          <w:szCs w:val="22"/>
        </w:rPr>
      </w:pPr>
      <w:r w:rsidRPr="0020589C">
        <w:rPr>
          <w:color w:val="002060"/>
          <w:sz w:val="22"/>
          <w:szCs w:val="22"/>
        </w:rPr>
        <w:t>Where:</w:t>
      </w:r>
    </w:p>
    <w:p w14:paraId="7E18AF6E" w14:textId="6063C4C5" w:rsidR="00513874" w:rsidRPr="0020589C" w:rsidRDefault="00981BAA">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V</m:t>
              </m:r>
            </m:e>
            <m:sub>
              <m:r>
                <w:rPr>
                  <w:rFonts w:ascii="Cambria Math" w:hAnsi="Cambria Math"/>
                  <w:color w:val="002060"/>
                  <w:sz w:val="22"/>
                  <w:szCs w:val="22"/>
                </w:rPr>
                <m:t>gas</m:t>
              </m:r>
            </m:sub>
          </m:sSub>
          <m:r>
            <w:rPr>
              <w:rFonts w:ascii="Cambria Math" w:hAnsi="Cambria Math"/>
              <w:color w:val="002060"/>
              <w:sz w:val="22"/>
              <w:szCs w:val="22"/>
            </w:rPr>
            <m:t xml:space="preserve">= </m:t>
          </m:r>
          <m:sSub>
            <m:sSubPr>
              <m:ctrlPr>
                <w:rPr>
                  <w:rFonts w:ascii="Cambria Math" w:hAnsi="Cambria Math"/>
                  <w:i/>
                  <w:color w:val="002060"/>
                  <w:sz w:val="22"/>
                  <w:szCs w:val="22"/>
                </w:rPr>
              </m:ctrlPr>
            </m:sSubPr>
            <m:e>
              <m:r>
                <w:rPr>
                  <w:rFonts w:ascii="Cambria Math" w:hAnsi="Cambria Math"/>
                  <w:color w:val="002060"/>
                  <w:sz w:val="22"/>
                  <w:szCs w:val="22"/>
                </w:rPr>
                <m:t>m</m:t>
              </m:r>
            </m:e>
            <m:sub>
              <m:r>
                <w:rPr>
                  <w:rFonts w:ascii="Cambria Math" w:hAnsi="Cambria Math"/>
                  <w:color w:val="002060"/>
                  <w:sz w:val="22"/>
                  <w:szCs w:val="22"/>
                </w:rPr>
                <m:t>dry</m:t>
              </m:r>
            </m:sub>
          </m:sSub>
          <m:r>
            <w:rPr>
              <w:rFonts w:ascii="Cambria Math" w:hAnsi="Cambria Math"/>
              <w:color w:val="002060"/>
              <w:sz w:val="22"/>
              <w:szCs w:val="22"/>
            </w:rPr>
            <m:t xml:space="preserve"> × 0.54</m:t>
          </m:r>
        </m:oMath>
      </m:oMathPara>
    </w:p>
    <w:p w14:paraId="37DA0AFA" w14:textId="3A9D0289" w:rsidR="00101001" w:rsidRPr="0020589C" w:rsidRDefault="003771AA">
      <w:pPr>
        <w:rPr>
          <w:color w:val="002060"/>
          <w:sz w:val="22"/>
          <w:szCs w:val="22"/>
        </w:rPr>
      </w:pPr>
      <w:proofErr w:type="spellStart"/>
      <w:r w:rsidRPr="0020589C">
        <w:rPr>
          <w:color w:val="002060"/>
          <w:sz w:val="22"/>
          <w:szCs w:val="22"/>
        </w:rPr>
        <w:t>m</w:t>
      </w:r>
      <w:r w:rsidRPr="0020589C">
        <w:rPr>
          <w:color w:val="002060"/>
          <w:sz w:val="22"/>
          <w:szCs w:val="22"/>
          <w:vertAlign w:val="subscript"/>
        </w:rPr>
        <w:t>dry</w:t>
      </w:r>
      <w:proofErr w:type="spellEnd"/>
      <w:r w:rsidRPr="0020589C">
        <w:rPr>
          <w:color w:val="002060"/>
          <w:sz w:val="22"/>
          <w:szCs w:val="22"/>
        </w:rPr>
        <w:t xml:space="preserve"> ice = </w:t>
      </w:r>
      <w:r w:rsidR="00690120" w:rsidRPr="0020589C">
        <w:rPr>
          <w:color w:val="002060"/>
          <w:sz w:val="22"/>
          <w:szCs w:val="22"/>
        </w:rPr>
        <w:t>m</w:t>
      </w:r>
      <w:r w:rsidRPr="0020589C">
        <w:rPr>
          <w:color w:val="002060"/>
          <w:sz w:val="22"/>
          <w:szCs w:val="22"/>
        </w:rPr>
        <w:t>ass of dry ice (kg)</w:t>
      </w:r>
    </w:p>
    <w:p w14:paraId="42E3EA0B" w14:textId="2DA751A7" w:rsidR="00101001" w:rsidRPr="0020589C" w:rsidRDefault="004F1B80" w:rsidP="004F1B80">
      <w:pPr>
        <w:pStyle w:val="Heading2"/>
        <w:rPr>
          <w:rFonts w:asciiTheme="minorHAnsi" w:hAnsiTheme="minorHAnsi"/>
        </w:rPr>
      </w:pPr>
      <w:bookmarkStart w:id="30" w:name="_Toc233629894"/>
      <w:r w:rsidRPr="0020589C">
        <w:rPr>
          <w:rFonts w:asciiTheme="minorHAnsi" w:hAnsiTheme="minorHAnsi"/>
        </w:rPr>
        <w:t>6.</w:t>
      </w:r>
      <w:r w:rsidR="003771AA" w:rsidRPr="0020589C">
        <w:rPr>
          <w:rFonts w:asciiTheme="minorHAnsi" w:hAnsiTheme="minorHAnsi"/>
        </w:rPr>
        <w:t xml:space="preserve"> Advanced Leak-Rate Estimator</w:t>
      </w:r>
      <w:bookmarkEnd w:id="30"/>
    </w:p>
    <w:p w14:paraId="3C967DF0" w14:textId="77777777" w:rsidR="00101001" w:rsidRPr="00B257A6" w:rsidRDefault="003771AA">
      <w:pPr>
        <w:rPr>
          <w:color w:val="002060"/>
          <w:sz w:val="22"/>
          <w:szCs w:val="22"/>
        </w:rPr>
      </w:pPr>
      <w:r w:rsidRPr="00B257A6">
        <w:rPr>
          <w:color w:val="002060"/>
          <w:sz w:val="22"/>
          <w:szCs w:val="22"/>
        </w:rPr>
        <w:t>The advanced leak-rate estimator provides a rough leak-rate input for the Slow Leak calculation when a measured leak rate is not available. It is a screening method only and should not be treated as a detailed flow-calculation tool.</w:t>
      </w:r>
    </w:p>
    <w:p w14:paraId="746A4723" w14:textId="649FE7CB" w:rsidR="00101001" w:rsidRDefault="004F1B80">
      <w:pPr>
        <w:rPr>
          <w:b/>
          <w:bCs/>
          <w:color w:val="002060"/>
          <w:sz w:val="22"/>
          <w:szCs w:val="22"/>
        </w:rPr>
      </w:pPr>
      <w:r w:rsidRPr="004525AD">
        <w:rPr>
          <w:b/>
          <w:bCs/>
          <w:color w:val="002060"/>
          <w:sz w:val="22"/>
          <w:szCs w:val="22"/>
        </w:rPr>
        <w:t>6.1</w:t>
      </w:r>
      <w:r w:rsidR="003771AA" w:rsidRPr="004525AD">
        <w:rPr>
          <w:b/>
          <w:bCs/>
          <w:color w:val="002060"/>
          <w:sz w:val="22"/>
          <w:szCs w:val="22"/>
        </w:rPr>
        <w:t xml:space="preserve"> Gas Line (Post-Regulator)</w:t>
      </w:r>
    </w:p>
    <w:p w14:paraId="2C37F996" w14:textId="65B79DAF" w:rsidR="00101001" w:rsidRPr="004525AD" w:rsidRDefault="003771AA">
      <w:pPr>
        <w:rPr>
          <w:color w:val="002060"/>
          <w:sz w:val="22"/>
          <w:szCs w:val="22"/>
        </w:rPr>
      </w:pPr>
      <w:r w:rsidRPr="004525AD">
        <w:rPr>
          <w:color w:val="002060"/>
          <w:sz w:val="22"/>
          <w:szCs w:val="22"/>
        </w:rPr>
        <w:t xml:space="preserve">For </w:t>
      </w:r>
      <w:r w:rsidR="00410BB0" w:rsidRPr="004525AD">
        <w:rPr>
          <w:color w:val="002060"/>
          <w:sz w:val="22"/>
          <w:szCs w:val="22"/>
        </w:rPr>
        <w:t>choked flow</w:t>
      </w:r>
      <w:r w:rsidR="00AD1AE2">
        <w:rPr>
          <w:color w:val="002060"/>
          <w:sz w:val="22"/>
          <w:szCs w:val="22"/>
        </w:rPr>
        <w:t xml:space="preserve"> (gas escaping through small hole &amp; reaches the speed of sound)</w:t>
      </w:r>
      <w:r w:rsidR="00410BB0" w:rsidRPr="004525AD">
        <w:rPr>
          <w:color w:val="002060"/>
          <w:sz w:val="22"/>
          <w:szCs w:val="22"/>
        </w:rPr>
        <w:t xml:space="preserve"> </w:t>
      </w:r>
      <w:r w:rsidRPr="004525AD">
        <w:rPr>
          <w:color w:val="002060"/>
          <w:sz w:val="22"/>
          <w:szCs w:val="22"/>
        </w:rPr>
        <w:t>post-regulator gas leaks, the calculator estimates leak rate from regulator gauge pressure, equivalent hole diameter, and a gas factor. The gauge pressure is first converted internally to absolute pressure.</w:t>
      </w:r>
    </w:p>
    <w:p w14:paraId="40A41131" w14:textId="02CE6648" w:rsidR="00997257" w:rsidRPr="0020589C" w:rsidRDefault="00B636A6">
      <w:pPr>
        <w:rPr>
          <w:sz w:val="22"/>
          <w:szCs w:val="22"/>
        </w:rPr>
      </w:pPr>
      <m:oMathPara>
        <m:oMath>
          <m:r>
            <w:rPr>
              <w:rFonts w:ascii="Cambria Math" w:hAnsi="Cambria Math"/>
              <w:sz w:val="22"/>
              <w:szCs w:val="22"/>
            </w:rPr>
            <m:t xml:space="preserve">Q=0.4 × </m:t>
          </m:r>
          <m:sSup>
            <m:sSupPr>
              <m:ctrlPr>
                <w:rPr>
                  <w:rFonts w:ascii="Cambria Math" w:hAnsi="Cambria Math"/>
                  <w:i/>
                  <w:sz w:val="22"/>
                  <w:szCs w:val="22"/>
                </w:rPr>
              </m:ctrlPr>
            </m:sSupPr>
            <m:e>
              <m:r>
                <w:rPr>
                  <w:rFonts w:ascii="Cambria Math" w:hAnsi="Cambria Math"/>
                  <w:sz w:val="22"/>
                  <w:szCs w:val="22"/>
                </w:rPr>
                <m:t>D</m:t>
              </m:r>
            </m:e>
            <m:sup>
              <m:r>
                <w:rPr>
                  <w:rFonts w:ascii="Cambria Math" w:hAnsi="Cambria Math"/>
                  <w:sz w:val="22"/>
                  <w:szCs w:val="22"/>
                </w:rPr>
                <m:t>2</m:t>
              </m:r>
            </m:sup>
          </m:sSup>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gauge</m:t>
              </m:r>
            </m:sub>
          </m:sSub>
          <m:r>
            <w:rPr>
              <w:rFonts w:ascii="Cambria Math" w:hAnsi="Cambria Math"/>
              <w:sz w:val="22"/>
              <w:szCs w:val="22"/>
            </w:rPr>
            <m:t>+1) ×</m:t>
          </m:r>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g</m:t>
              </m:r>
            </m:sub>
          </m:sSub>
        </m:oMath>
      </m:oMathPara>
    </w:p>
    <w:p w14:paraId="7A6EAA4F" w14:textId="77777777" w:rsidR="00101001" w:rsidRPr="00D10707" w:rsidRDefault="003771AA">
      <w:pPr>
        <w:rPr>
          <w:color w:val="002060"/>
          <w:sz w:val="22"/>
          <w:szCs w:val="22"/>
        </w:rPr>
      </w:pPr>
      <w:r w:rsidRPr="00D10707">
        <w:rPr>
          <w:color w:val="002060"/>
          <w:sz w:val="22"/>
          <w:szCs w:val="22"/>
        </w:rPr>
        <w:t>Where:</w:t>
      </w:r>
    </w:p>
    <w:p w14:paraId="5F46DE51" w14:textId="77777777" w:rsidR="00101001" w:rsidRPr="00D10707" w:rsidRDefault="003771AA">
      <w:pPr>
        <w:rPr>
          <w:color w:val="002060"/>
          <w:sz w:val="22"/>
          <w:szCs w:val="22"/>
        </w:rPr>
      </w:pPr>
      <w:proofErr w:type="spellStart"/>
      <w:r w:rsidRPr="00D10707">
        <w:rPr>
          <w:color w:val="002060"/>
          <w:sz w:val="22"/>
          <w:szCs w:val="22"/>
        </w:rPr>
        <w:t>P</w:t>
      </w:r>
      <w:r w:rsidRPr="00D10707">
        <w:rPr>
          <w:color w:val="002060"/>
          <w:sz w:val="22"/>
          <w:szCs w:val="22"/>
          <w:vertAlign w:val="subscript"/>
        </w:rPr>
        <w:t>gauge</w:t>
      </w:r>
      <w:proofErr w:type="spellEnd"/>
      <w:r w:rsidRPr="00D10707">
        <w:rPr>
          <w:color w:val="002060"/>
          <w:sz w:val="22"/>
          <w:szCs w:val="22"/>
        </w:rPr>
        <w:t xml:space="preserve"> = Regulator gauge pressure in bar(g)</w:t>
      </w:r>
    </w:p>
    <w:p w14:paraId="6C9F09B9" w14:textId="77777777" w:rsidR="00101001" w:rsidRPr="00D10707" w:rsidRDefault="003771AA">
      <w:pPr>
        <w:rPr>
          <w:color w:val="002060"/>
          <w:sz w:val="22"/>
          <w:szCs w:val="22"/>
        </w:rPr>
      </w:pPr>
      <w:r w:rsidRPr="00D10707">
        <w:rPr>
          <w:color w:val="002060"/>
          <w:sz w:val="22"/>
          <w:szCs w:val="22"/>
        </w:rPr>
        <w:t>D = Equivalent hole diameter (mm)</w:t>
      </w:r>
    </w:p>
    <w:p w14:paraId="6DD27476" w14:textId="322390AC" w:rsidR="00101001" w:rsidRDefault="003771AA">
      <w:pPr>
        <w:rPr>
          <w:color w:val="002060"/>
          <w:sz w:val="22"/>
          <w:szCs w:val="22"/>
        </w:rPr>
      </w:pPr>
      <w:proofErr w:type="spellStart"/>
      <w:r w:rsidRPr="00D10707">
        <w:rPr>
          <w:color w:val="002060"/>
          <w:sz w:val="22"/>
          <w:szCs w:val="22"/>
        </w:rPr>
        <w:t>F</w:t>
      </w:r>
      <w:r w:rsidRPr="00D10707">
        <w:rPr>
          <w:color w:val="002060"/>
          <w:sz w:val="22"/>
          <w:szCs w:val="22"/>
          <w:vertAlign w:val="subscript"/>
        </w:rPr>
        <w:t>g</w:t>
      </w:r>
      <w:proofErr w:type="spellEnd"/>
      <w:r w:rsidRPr="00D10707">
        <w:rPr>
          <w:color w:val="002060"/>
          <w:sz w:val="22"/>
          <w:szCs w:val="22"/>
        </w:rPr>
        <w:t xml:space="preserve"> = Gas-specific factor</w:t>
      </w:r>
    </w:p>
    <w:p w14:paraId="376294C6" w14:textId="77B1F1BB" w:rsidR="009335C5" w:rsidRPr="00D10707" w:rsidRDefault="009335C5">
      <w:pPr>
        <w:rPr>
          <w:color w:val="002060"/>
          <w:sz w:val="22"/>
          <w:szCs w:val="22"/>
        </w:rPr>
      </w:pPr>
      <w:r w:rsidRPr="009335C5">
        <w:rPr>
          <w:color w:val="002060"/>
          <w:sz w:val="22"/>
          <w:szCs w:val="22"/>
        </w:rPr>
        <w:t xml:space="preserve">This calculator uses an approximation formula for quick estimates. It assumes </w:t>
      </w:r>
      <w:r w:rsidRPr="009A599C">
        <w:rPr>
          <w:color w:val="002060"/>
          <w:sz w:val="22"/>
          <w:szCs w:val="22"/>
        </w:rPr>
        <w:t>choked flow</w:t>
      </w:r>
      <w:r w:rsidRPr="009335C5">
        <w:rPr>
          <w:color w:val="002060"/>
          <w:sz w:val="22"/>
          <w:szCs w:val="22"/>
        </w:rPr>
        <w:t xml:space="preserve"> through a standard sharp-edged orifice at room temperature (~20°C). The baseline calculation is optimi</w:t>
      </w:r>
      <w:r w:rsidR="00C71EF0">
        <w:rPr>
          <w:color w:val="002060"/>
          <w:sz w:val="22"/>
          <w:szCs w:val="22"/>
        </w:rPr>
        <w:t>s</w:t>
      </w:r>
      <w:r w:rsidRPr="009335C5">
        <w:rPr>
          <w:color w:val="002060"/>
          <w:sz w:val="22"/>
          <w:szCs w:val="22"/>
        </w:rPr>
        <w:t>ed for the thermodynamic properties of Air</w:t>
      </w:r>
      <w:r w:rsidR="00C71EF0">
        <w:rPr>
          <w:color w:val="002060"/>
          <w:sz w:val="22"/>
          <w:szCs w:val="22"/>
        </w:rPr>
        <w:t>, but w</w:t>
      </w:r>
      <w:r w:rsidRPr="009335C5">
        <w:rPr>
          <w:color w:val="002060"/>
          <w:sz w:val="22"/>
          <w:szCs w:val="22"/>
        </w:rPr>
        <w:t xml:space="preserve">hen selecting other </w:t>
      </w:r>
      <w:r w:rsidR="0028500F" w:rsidRPr="009335C5">
        <w:rPr>
          <w:color w:val="002060"/>
          <w:sz w:val="22"/>
          <w:szCs w:val="22"/>
        </w:rPr>
        <w:t>gases,</w:t>
      </w:r>
      <w:r w:rsidRPr="009335C5">
        <w:rPr>
          <w:color w:val="002060"/>
          <w:sz w:val="22"/>
          <w:szCs w:val="22"/>
        </w:rPr>
        <w:t xml:space="preserve"> the factor adjusts for molecular weight</w:t>
      </w:r>
      <w:r w:rsidR="00DE1008">
        <w:rPr>
          <w:color w:val="002060"/>
          <w:sz w:val="22"/>
          <w:szCs w:val="22"/>
        </w:rPr>
        <w:t>.</w:t>
      </w:r>
      <w:r w:rsidR="00DE1008">
        <w:rPr>
          <w:color w:val="002060"/>
          <w:sz w:val="22"/>
          <w:szCs w:val="22"/>
        </w:rPr>
        <w:br/>
        <w:t>Because of the approximations</w:t>
      </w:r>
      <w:r w:rsidR="0028500F">
        <w:rPr>
          <w:color w:val="002060"/>
          <w:sz w:val="22"/>
          <w:szCs w:val="22"/>
        </w:rPr>
        <w:t xml:space="preserve"> used</w:t>
      </w:r>
      <w:r w:rsidR="00DE1008">
        <w:rPr>
          <w:color w:val="002060"/>
          <w:sz w:val="22"/>
          <w:szCs w:val="22"/>
        </w:rPr>
        <w:t xml:space="preserve">, there </w:t>
      </w:r>
      <w:r w:rsidRPr="009335C5">
        <w:rPr>
          <w:color w:val="002060"/>
          <w:sz w:val="22"/>
          <w:szCs w:val="22"/>
        </w:rPr>
        <w:t xml:space="preserve">may </w:t>
      </w:r>
      <w:r w:rsidR="00DE1008">
        <w:rPr>
          <w:color w:val="002060"/>
          <w:sz w:val="22"/>
          <w:szCs w:val="22"/>
        </w:rPr>
        <w:t xml:space="preserve">be </w:t>
      </w:r>
      <w:r w:rsidRPr="009335C5">
        <w:rPr>
          <w:color w:val="002060"/>
          <w:sz w:val="22"/>
          <w:szCs w:val="22"/>
        </w:rPr>
        <w:t xml:space="preserve">an error margin of </w:t>
      </w:r>
      <w:r w:rsidR="00A740D8">
        <w:rPr>
          <w:color w:val="002060"/>
          <w:sz w:val="22"/>
          <w:szCs w:val="22"/>
        </w:rPr>
        <w:t xml:space="preserve">up to, </w:t>
      </w:r>
      <w:r w:rsidRPr="009335C5">
        <w:rPr>
          <w:color w:val="002060"/>
          <w:sz w:val="22"/>
          <w:szCs w:val="22"/>
        </w:rPr>
        <w:t>approximately</w:t>
      </w:r>
      <w:r w:rsidR="00A740D8">
        <w:rPr>
          <w:color w:val="002060"/>
          <w:sz w:val="22"/>
          <w:szCs w:val="22"/>
        </w:rPr>
        <w:t>,</w:t>
      </w:r>
      <w:r w:rsidRPr="009335C5">
        <w:rPr>
          <w:color w:val="002060"/>
          <w:sz w:val="22"/>
          <w:szCs w:val="22"/>
        </w:rPr>
        <w:t xml:space="preserve"> 6% depending on the gas.</w:t>
      </w:r>
    </w:p>
    <w:p w14:paraId="3DCAC0DD" w14:textId="0BDB10BB" w:rsidR="00101001" w:rsidRPr="009736C1" w:rsidRDefault="004F1B80">
      <w:pPr>
        <w:rPr>
          <w:b/>
          <w:bCs/>
          <w:color w:val="002060"/>
          <w:sz w:val="22"/>
          <w:szCs w:val="22"/>
        </w:rPr>
      </w:pPr>
      <w:r w:rsidRPr="009736C1">
        <w:rPr>
          <w:b/>
          <w:bCs/>
          <w:color w:val="002060"/>
          <w:sz w:val="22"/>
          <w:szCs w:val="22"/>
        </w:rPr>
        <w:t>6.2</w:t>
      </w:r>
      <w:r w:rsidR="00B90C0C">
        <w:rPr>
          <w:b/>
          <w:bCs/>
          <w:color w:val="002060"/>
          <w:sz w:val="22"/>
          <w:szCs w:val="22"/>
        </w:rPr>
        <w:t>a</w:t>
      </w:r>
      <w:r w:rsidR="003771AA" w:rsidRPr="009736C1">
        <w:rPr>
          <w:b/>
          <w:bCs/>
          <w:color w:val="002060"/>
          <w:sz w:val="22"/>
          <w:szCs w:val="22"/>
        </w:rPr>
        <w:t xml:space="preserve"> Liquid Nitrogen Line</w:t>
      </w:r>
      <w:r w:rsidR="008F659A">
        <w:rPr>
          <w:b/>
          <w:bCs/>
          <w:color w:val="002060"/>
          <w:sz w:val="22"/>
          <w:szCs w:val="22"/>
        </w:rPr>
        <w:t xml:space="preserve"> </w:t>
      </w:r>
    </w:p>
    <w:p w14:paraId="2655AAA4" w14:textId="77777777" w:rsidR="00101001" w:rsidRPr="009736C1" w:rsidRDefault="003771AA">
      <w:pPr>
        <w:rPr>
          <w:color w:val="002060"/>
          <w:sz w:val="22"/>
          <w:szCs w:val="22"/>
        </w:rPr>
      </w:pPr>
      <w:r w:rsidRPr="009736C1">
        <w:rPr>
          <w:color w:val="002060"/>
          <w:sz w:val="22"/>
          <w:szCs w:val="22"/>
        </w:rPr>
        <w:t>For LN</w:t>
      </w:r>
      <w:r w:rsidRPr="009736C1">
        <w:rPr>
          <w:color w:val="002060"/>
          <w:sz w:val="22"/>
          <w:szCs w:val="22"/>
          <w:vertAlign w:val="subscript"/>
        </w:rPr>
        <w:t>2</w:t>
      </w:r>
      <w:r w:rsidRPr="009736C1">
        <w:rPr>
          <w:color w:val="002060"/>
          <w:sz w:val="22"/>
          <w:szCs w:val="22"/>
        </w:rPr>
        <w:t xml:space="preserve"> line leaks, the calculator estimates the equivalent gaseous nitrogen hazard rate for oxygen-deficiency screening rather than the liquid flow rate itself.</w:t>
      </w:r>
    </w:p>
    <w:p w14:paraId="3F800C93" w14:textId="77777777" w:rsidR="00101001" w:rsidRPr="009736C1" w:rsidRDefault="003771AA">
      <w:pPr>
        <w:rPr>
          <w:color w:val="002060"/>
          <w:sz w:val="22"/>
          <w:szCs w:val="22"/>
        </w:rPr>
      </w:pPr>
      <w:r w:rsidRPr="009736C1">
        <w:rPr>
          <w:color w:val="002060"/>
          <w:sz w:val="22"/>
          <w:szCs w:val="22"/>
        </w:rPr>
        <w:t>Where:</w:t>
      </w:r>
    </w:p>
    <w:p w14:paraId="0211B338" w14:textId="79A57A0B" w:rsidR="00E46522" w:rsidRPr="009736C1" w:rsidRDefault="00981BAA">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Q</m:t>
              </m:r>
            </m:e>
            <m:sub>
              <m:sSub>
                <m:sSubPr>
                  <m:ctrlPr>
                    <w:rPr>
                      <w:rFonts w:ascii="Cambria Math" w:hAnsi="Cambria Math"/>
                      <w:i/>
                      <w:color w:val="002060"/>
                      <w:sz w:val="22"/>
                      <w:szCs w:val="22"/>
                    </w:rPr>
                  </m:ctrlPr>
                </m:sSubPr>
                <m:e>
                  <m:r>
                    <w:rPr>
                      <w:rFonts w:ascii="Cambria Math" w:hAnsi="Cambria Math"/>
                      <w:color w:val="002060"/>
                      <w:sz w:val="22"/>
                      <w:szCs w:val="22"/>
                    </w:rPr>
                    <m:t>LN</m:t>
                  </m:r>
                </m:e>
                <m:sub>
                  <m:r>
                    <w:rPr>
                      <w:rFonts w:ascii="Cambria Math" w:hAnsi="Cambria Math"/>
                      <w:color w:val="002060"/>
                      <w:sz w:val="22"/>
                      <w:szCs w:val="22"/>
                    </w:rPr>
                    <m:t>2</m:t>
                  </m:r>
                </m:sub>
              </m:sSub>
              <m:r>
                <w:rPr>
                  <w:rFonts w:ascii="Cambria Math" w:hAnsi="Cambria Math"/>
                  <w:color w:val="002060"/>
                  <w:sz w:val="22"/>
                  <w:szCs w:val="22"/>
                </w:rPr>
                <m:t xml:space="preserve">, </m:t>
              </m:r>
              <m:r>
                <w:rPr>
                  <w:rFonts w:ascii="Cambria Math" w:hAnsi="Cambria Math"/>
                  <w:color w:val="002060"/>
                  <w:sz w:val="22"/>
                  <w:szCs w:val="22"/>
                </w:rPr>
                <m:t>gas</m:t>
              </m:r>
            </m:sub>
          </m:sSub>
          <m:r>
            <w:rPr>
              <w:rFonts w:ascii="Cambria Math" w:hAnsi="Cambria Math"/>
              <w:color w:val="002060"/>
              <w:sz w:val="22"/>
              <w:szCs w:val="22"/>
            </w:rPr>
            <m:t>=19.3×</m:t>
          </m:r>
          <m:sSup>
            <m:sSupPr>
              <m:ctrlPr>
                <w:rPr>
                  <w:rFonts w:ascii="Cambria Math" w:hAnsi="Cambria Math"/>
                  <w:i/>
                  <w:color w:val="002060"/>
                  <w:sz w:val="22"/>
                  <w:szCs w:val="22"/>
                </w:rPr>
              </m:ctrlPr>
            </m:sSupPr>
            <m:e>
              <m:r>
                <w:rPr>
                  <w:rFonts w:ascii="Cambria Math" w:hAnsi="Cambria Math"/>
                  <w:color w:val="002060"/>
                  <w:sz w:val="22"/>
                  <w:szCs w:val="22"/>
                </w:rPr>
                <m:t>D</m:t>
              </m:r>
            </m:e>
            <m:sup>
              <m:r>
                <w:rPr>
                  <w:rFonts w:ascii="Cambria Math" w:hAnsi="Cambria Math"/>
                  <w:color w:val="002060"/>
                  <w:sz w:val="22"/>
                  <w:szCs w:val="22"/>
                </w:rPr>
                <m:t>2</m:t>
              </m:r>
            </m:sup>
          </m:sSup>
          <m:r>
            <w:rPr>
              <w:rFonts w:ascii="Cambria Math" w:hAnsi="Cambria Math"/>
              <w:color w:val="002060"/>
              <w:sz w:val="22"/>
              <w:szCs w:val="22"/>
            </w:rPr>
            <m:t xml:space="preserve">× </m:t>
          </m:r>
          <m:rad>
            <m:radPr>
              <m:degHide m:val="1"/>
              <m:ctrlPr>
                <w:rPr>
                  <w:rFonts w:ascii="Cambria Math" w:hAnsi="Cambria Math"/>
                  <w:i/>
                  <w:color w:val="002060"/>
                  <w:sz w:val="22"/>
                  <w:szCs w:val="22"/>
                </w:rPr>
              </m:ctrlPr>
            </m:radPr>
            <m:deg/>
            <m:e>
              <m:sSub>
                <m:sSubPr>
                  <m:ctrlPr>
                    <w:rPr>
                      <w:rFonts w:ascii="Cambria Math" w:hAnsi="Cambria Math"/>
                      <w:i/>
                      <w:color w:val="002060"/>
                      <w:sz w:val="22"/>
                      <w:szCs w:val="22"/>
                    </w:rPr>
                  </m:ctrlPr>
                </m:sSubPr>
                <m:e>
                  <m:r>
                    <w:rPr>
                      <w:rFonts w:ascii="Cambria Math" w:hAnsi="Cambria Math"/>
                      <w:color w:val="002060"/>
                      <w:sz w:val="22"/>
                      <w:szCs w:val="22"/>
                    </w:rPr>
                    <m:t>P</m:t>
                  </m:r>
                </m:e>
                <m:sub>
                  <m:r>
                    <w:rPr>
                      <w:rFonts w:ascii="Cambria Math" w:hAnsi="Cambria Math"/>
                      <w:color w:val="002060"/>
                      <w:sz w:val="22"/>
                      <w:szCs w:val="22"/>
                    </w:rPr>
                    <m:t>gauge</m:t>
                  </m:r>
                </m:sub>
              </m:sSub>
            </m:e>
          </m:rad>
        </m:oMath>
      </m:oMathPara>
    </w:p>
    <w:p w14:paraId="7E6A6FB9" w14:textId="77777777" w:rsidR="00101001" w:rsidRPr="009736C1" w:rsidRDefault="003771AA">
      <w:pPr>
        <w:rPr>
          <w:color w:val="002060"/>
          <w:sz w:val="22"/>
          <w:szCs w:val="22"/>
        </w:rPr>
      </w:pPr>
      <w:proofErr w:type="spellStart"/>
      <w:r w:rsidRPr="009736C1">
        <w:rPr>
          <w:color w:val="002060"/>
          <w:sz w:val="22"/>
          <w:szCs w:val="22"/>
        </w:rPr>
        <w:t>P</w:t>
      </w:r>
      <w:r w:rsidRPr="009736C1">
        <w:rPr>
          <w:color w:val="002060"/>
          <w:sz w:val="22"/>
          <w:szCs w:val="22"/>
          <w:vertAlign w:val="subscript"/>
        </w:rPr>
        <w:t>gauge</w:t>
      </w:r>
      <w:proofErr w:type="spellEnd"/>
      <w:r w:rsidRPr="009736C1">
        <w:rPr>
          <w:color w:val="002060"/>
          <w:sz w:val="22"/>
          <w:szCs w:val="22"/>
        </w:rPr>
        <w:t xml:space="preserve"> = Gauge pressure in bar</w:t>
      </w:r>
    </w:p>
    <w:p w14:paraId="544D1267" w14:textId="77777777" w:rsidR="00101001" w:rsidRDefault="003771AA">
      <w:pPr>
        <w:rPr>
          <w:color w:val="002060"/>
          <w:sz w:val="22"/>
          <w:szCs w:val="22"/>
        </w:rPr>
      </w:pPr>
      <w:r w:rsidRPr="009736C1">
        <w:rPr>
          <w:color w:val="002060"/>
          <w:sz w:val="22"/>
          <w:szCs w:val="22"/>
        </w:rPr>
        <w:t>D = Equivalent hole diameter (mm)</w:t>
      </w:r>
    </w:p>
    <w:p w14:paraId="039CEF99" w14:textId="42826A7C" w:rsidR="00B90C0C" w:rsidRPr="009736C1" w:rsidRDefault="00B90C0C" w:rsidP="00B90C0C">
      <w:pPr>
        <w:rPr>
          <w:b/>
          <w:bCs/>
          <w:color w:val="002060"/>
          <w:sz w:val="22"/>
          <w:szCs w:val="22"/>
        </w:rPr>
      </w:pPr>
      <w:r w:rsidRPr="009736C1">
        <w:rPr>
          <w:b/>
          <w:bCs/>
          <w:color w:val="002060"/>
          <w:sz w:val="22"/>
          <w:szCs w:val="22"/>
        </w:rPr>
        <w:lastRenderedPageBreak/>
        <w:t>6.</w:t>
      </w:r>
      <w:r>
        <w:rPr>
          <w:b/>
          <w:bCs/>
          <w:color w:val="002060"/>
          <w:sz w:val="22"/>
          <w:szCs w:val="22"/>
        </w:rPr>
        <w:t>2b</w:t>
      </w:r>
      <w:r w:rsidRPr="009736C1">
        <w:rPr>
          <w:b/>
          <w:bCs/>
          <w:color w:val="002060"/>
          <w:sz w:val="22"/>
          <w:szCs w:val="22"/>
        </w:rPr>
        <w:t xml:space="preserve"> Liquid </w:t>
      </w:r>
      <w:r>
        <w:rPr>
          <w:b/>
          <w:bCs/>
          <w:color w:val="002060"/>
          <w:sz w:val="22"/>
          <w:szCs w:val="22"/>
        </w:rPr>
        <w:t>CO</w:t>
      </w:r>
      <w:r w:rsidRPr="00B90C0C">
        <w:rPr>
          <w:b/>
          <w:bCs/>
          <w:color w:val="002060"/>
          <w:sz w:val="22"/>
          <w:szCs w:val="22"/>
          <w:vertAlign w:val="subscript"/>
        </w:rPr>
        <w:t>2</w:t>
      </w:r>
      <w:r w:rsidRPr="009736C1">
        <w:rPr>
          <w:b/>
          <w:bCs/>
          <w:color w:val="002060"/>
          <w:sz w:val="22"/>
          <w:szCs w:val="22"/>
        </w:rPr>
        <w:t xml:space="preserve"> Line</w:t>
      </w:r>
      <w:r>
        <w:rPr>
          <w:b/>
          <w:bCs/>
          <w:color w:val="002060"/>
          <w:sz w:val="22"/>
          <w:szCs w:val="22"/>
        </w:rPr>
        <w:t xml:space="preserve"> </w:t>
      </w:r>
    </w:p>
    <w:p w14:paraId="36A08345" w14:textId="4F4DD5BC" w:rsidR="00B90C0C" w:rsidRPr="009736C1" w:rsidRDefault="00B90C0C" w:rsidP="00B90C0C">
      <w:pPr>
        <w:rPr>
          <w:color w:val="002060"/>
          <w:sz w:val="22"/>
          <w:szCs w:val="22"/>
        </w:rPr>
      </w:pPr>
      <w:r w:rsidRPr="009736C1">
        <w:rPr>
          <w:color w:val="002060"/>
          <w:sz w:val="22"/>
          <w:szCs w:val="22"/>
        </w:rPr>
        <w:t>For L</w:t>
      </w:r>
      <w:r w:rsidR="0076786D">
        <w:rPr>
          <w:color w:val="002060"/>
          <w:sz w:val="22"/>
          <w:szCs w:val="22"/>
        </w:rPr>
        <w:t>CO</w:t>
      </w:r>
      <w:r w:rsidRPr="009736C1">
        <w:rPr>
          <w:color w:val="002060"/>
          <w:sz w:val="22"/>
          <w:szCs w:val="22"/>
          <w:vertAlign w:val="subscript"/>
        </w:rPr>
        <w:t>2</w:t>
      </w:r>
      <w:r w:rsidRPr="009736C1">
        <w:rPr>
          <w:color w:val="002060"/>
          <w:sz w:val="22"/>
          <w:szCs w:val="22"/>
        </w:rPr>
        <w:t xml:space="preserve"> line leaks, the calculator estimates the equivalent gaseous </w:t>
      </w:r>
      <w:r w:rsidR="00737422">
        <w:rPr>
          <w:color w:val="002060"/>
          <w:sz w:val="22"/>
          <w:szCs w:val="22"/>
        </w:rPr>
        <w:t>carbon dioxide</w:t>
      </w:r>
      <w:r w:rsidRPr="009736C1">
        <w:rPr>
          <w:color w:val="002060"/>
          <w:sz w:val="22"/>
          <w:szCs w:val="22"/>
        </w:rPr>
        <w:t xml:space="preserve"> hazard rate for </w:t>
      </w:r>
      <w:r w:rsidR="00737422">
        <w:rPr>
          <w:color w:val="002060"/>
          <w:sz w:val="22"/>
          <w:szCs w:val="22"/>
        </w:rPr>
        <w:t>CO</w:t>
      </w:r>
      <w:r w:rsidR="00737422" w:rsidRPr="00737422">
        <w:rPr>
          <w:color w:val="002060"/>
          <w:sz w:val="22"/>
          <w:szCs w:val="22"/>
          <w:vertAlign w:val="subscript"/>
        </w:rPr>
        <w:t>2</w:t>
      </w:r>
      <w:r w:rsidR="00737422">
        <w:rPr>
          <w:color w:val="002060"/>
          <w:sz w:val="22"/>
          <w:szCs w:val="22"/>
        </w:rPr>
        <w:t xml:space="preserve"> enrichment</w:t>
      </w:r>
      <w:r w:rsidRPr="009736C1">
        <w:rPr>
          <w:color w:val="002060"/>
          <w:sz w:val="22"/>
          <w:szCs w:val="22"/>
        </w:rPr>
        <w:t xml:space="preserve"> screening rather than the liquid flow rate itself.</w:t>
      </w:r>
    </w:p>
    <w:p w14:paraId="46D8C65D" w14:textId="77777777" w:rsidR="00B90C0C" w:rsidRPr="009736C1" w:rsidRDefault="00B90C0C" w:rsidP="00B90C0C">
      <w:pPr>
        <w:rPr>
          <w:color w:val="002060"/>
          <w:sz w:val="22"/>
          <w:szCs w:val="22"/>
        </w:rPr>
      </w:pPr>
      <w:r w:rsidRPr="009736C1">
        <w:rPr>
          <w:color w:val="002060"/>
          <w:sz w:val="22"/>
          <w:szCs w:val="22"/>
        </w:rPr>
        <w:t>Where:</w:t>
      </w:r>
    </w:p>
    <w:p w14:paraId="053EC5A4" w14:textId="5245D758" w:rsidR="00B90C0C" w:rsidRPr="009736C1" w:rsidRDefault="00B90C0C" w:rsidP="00B90C0C">
      <w:pPr>
        <w:rPr>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Q</m:t>
              </m:r>
            </m:e>
            <m:sub>
              <m:sSub>
                <m:sSubPr>
                  <m:ctrlPr>
                    <w:rPr>
                      <w:rFonts w:ascii="Cambria Math" w:hAnsi="Cambria Math"/>
                      <w:i/>
                      <w:color w:val="002060"/>
                      <w:sz w:val="22"/>
                      <w:szCs w:val="22"/>
                    </w:rPr>
                  </m:ctrlPr>
                </m:sSubPr>
                <m:e>
                  <m:r>
                    <w:rPr>
                      <w:rFonts w:ascii="Cambria Math" w:hAnsi="Cambria Math"/>
                      <w:color w:val="002060"/>
                      <w:sz w:val="22"/>
                      <w:szCs w:val="22"/>
                    </w:rPr>
                    <m:t>L</m:t>
                  </m:r>
                  <m:r>
                    <w:rPr>
                      <w:rFonts w:ascii="Cambria Math" w:hAnsi="Cambria Math"/>
                      <w:color w:val="002060"/>
                      <w:sz w:val="22"/>
                      <w:szCs w:val="22"/>
                    </w:rPr>
                    <m:t>CO</m:t>
                  </m:r>
                </m:e>
                <m:sub>
                  <m:r>
                    <w:rPr>
                      <w:rFonts w:ascii="Cambria Math" w:hAnsi="Cambria Math"/>
                      <w:color w:val="002060"/>
                      <w:sz w:val="22"/>
                      <w:szCs w:val="22"/>
                    </w:rPr>
                    <m:t>2</m:t>
                  </m:r>
                </m:sub>
              </m:sSub>
              <m:r>
                <w:rPr>
                  <w:rFonts w:ascii="Cambria Math" w:hAnsi="Cambria Math"/>
                  <w:color w:val="002060"/>
                  <w:sz w:val="22"/>
                  <w:szCs w:val="22"/>
                </w:rPr>
                <m:t>, gas</m:t>
              </m:r>
            </m:sub>
          </m:sSub>
          <m:r>
            <w:rPr>
              <w:rFonts w:ascii="Cambria Math" w:hAnsi="Cambria Math"/>
              <w:color w:val="002060"/>
              <w:sz w:val="22"/>
              <w:szCs w:val="22"/>
            </w:rPr>
            <m:t>=1</m:t>
          </m:r>
          <m:r>
            <w:rPr>
              <w:rFonts w:ascii="Cambria Math" w:hAnsi="Cambria Math"/>
              <w:color w:val="002060"/>
              <w:sz w:val="22"/>
              <w:szCs w:val="22"/>
            </w:rPr>
            <m:t>4</m:t>
          </m:r>
          <m:r>
            <w:rPr>
              <w:rFonts w:ascii="Cambria Math" w:hAnsi="Cambria Math"/>
              <w:color w:val="002060"/>
              <w:sz w:val="22"/>
              <w:szCs w:val="22"/>
            </w:rPr>
            <m:t>.</m:t>
          </m:r>
          <m:r>
            <w:rPr>
              <w:rFonts w:ascii="Cambria Math" w:hAnsi="Cambria Math"/>
              <w:color w:val="002060"/>
              <w:sz w:val="22"/>
              <w:szCs w:val="22"/>
            </w:rPr>
            <m:t>1</m:t>
          </m:r>
          <m:r>
            <w:rPr>
              <w:rFonts w:ascii="Cambria Math" w:hAnsi="Cambria Math"/>
              <w:color w:val="002060"/>
              <w:sz w:val="22"/>
              <w:szCs w:val="22"/>
            </w:rPr>
            <m:t>×</m:t>
          </m:r>
          <m:sSup>
            <m:sSupPr>
              <m:ctrlPr>
                <w:rPr>
                  <w:rFonts w:ascii="Cambria Math" w:hAnsi="Cambria Math"/>
                  <w:i/>
                  <w:color w:val="002060"/>
                  <w:sz w:val="22"/>
                  <w:szCs w:val="22"/>
                </w:rPr>
              </m:ctrlPr>
            </m:sSupPr>
            <m:e>
              <m:r>
                <w:rPr>
                  <w:rFonts w:ascii="Cambria Math" w:hAnsi="Cambria Math"/>
                  <w:color w:val="002060"/>
                  <w:sz w:val="22"/>
                  <w:szCs w:val="22"/>
                </w:rPr>
                <m:t>D</m:t>
              </m:r>
            </m:e>
            <m:sup>
              <m:r>
                <w:rPr>
                  <w:rFonts w:ascii="Cambria Math" w:hAnsi="Cambria Math"/>
                  <w:color w:val="002060"/>
                  <w:sz w:val="22"/>
                  <w:szCs w:val="22"/>
                </w:rPr>
                <m:t>2</m:t>
              </m:r>
            </m:sup>
          </m:sSup>
          <m:r>
            <w:rPr>
              <w:rFonts w:ascii="Cambria Math" w:hAnsi="Cambria Math"/>
              <w:color w:val="002060"/>
              <w:sz w:val="22"/>
              <w:szCs w:val="22"/>
            </w:rPr>
            <m:t xml:space="preserve">× </m:t>
          </m:r>
          <m:rad>
            <m:radPr>
              <m:degHide m:val="1"/>
              <m:ctrlPr>
                <w:rPr>
                  <w:rFonts w:ascii="Cambria Math" w:hAnsi="Cambria Math"/>
                  <w:i/>
                  <w:color w:val="002060"/>
                  <w:sz w:val="22"/>
                  <w:szCs w:val="22"/>
                </w:rPr>
              </m:ctrlPr>
            </m:radPr>
            <m:deg/>
            <m:e>
              <m:sSub>
                <m:sSubPr>
                  <m:ctrlPr>
                    <w:rPr>
                      <w:rFonts w:ascii="Cambria Math" w:hAnsi="Cambria Math"/>
                      <w:i/>
                      <w:color w:val="002060"/>
                      <w:sz w:val="22"/>
                      <w:szCs w:val="22"/>
                    </w:rPr>
                  </m:ctrlPr>
                </m:sSubPr>
                <m:e>
                  <m:r>
                    <w:rPr>
                      <w:rFonts w:ascii="Cambria Math" w:hAnsi="Cambria Math"/>
                      <w:color w:val="002060"/>
                      <w:sz w:val="22"/>
                      <w:szCs w:val="22"/>
                    </w:rPr>
                    <m:t>P</m:t>
                  </m:r>
                </m:e>
                <m:sub>
                  <m:r>
                    <w:rPr>
                      <w:rFonts w:ascii="Cambria Math" w:hAnsi="Cambria Math"/>
                      <w:color w:val="002060"/>
                      <w:sz w:val="22"/>
                      <w:szCs w:val="22"/>
                    </w:rPr>
                    <m:t>gauge</m:t>
                  </m:r>
                </m:sub>
              </m:sSub>
            </m:e>
          </m:rad>
        </m:oMath>
      </m:oMathPara>
    </w:p>
    <w:p w14:paraId="5430CE9D" w14:textId="77777777" w:rsidR="00B90C0C" w:rsidRPr="009736C1" w:rsidRDefault="00B90C0C" w:rsidP="00B90C0C">
      <w:pPr>
        <w:rPr>
          <w:color w:val="002060"/>
          <w:sz w:val="22"/>
          <w:szCs w:val="22"/>
        </w:rPr>
      </w:pPr>
      <w:proofErr w:type="spellStart"/>
      <w:r w:rsidRPr="009736C1">
        <w:rPr>
          <w:color w:val="002060"/>
          <w:sz w:val="22"/>
          <w:szCs w:val="22"/>
        </w:rPr>
        <w:t>P</w:t>
      </w:r>
      <w:r w:rsidRPr="009736C1">
        <w:rPr>
          <w:color w:val="002060"/>
          <w:sz w:val="22"/>
          <w:szCs w:val="22"/>
          <w:vertAlign w:val="subscript"/>
        </w:rPr>
        <w:t>gauge</w:t>
      </w:r>
      <w:proofErr w:type="spellEnd"/>
      <w:r w:rsidRPr="009736C1">
        <w:rPr>
          <w:color w:val="002060"/>
          <w:sz w:val="22"/>
          <w:szCs w:val="22"/>
        </w:rPr>
        <w:t xml:space="preserve"> = Gauge pressure in bar</w:t>
      </w:r>
    </w:p>
    <w:p w14:paraId="016B11F7" w14:textId="60B3BDA5" w:rsidR="00B90C0C" w:rsidRPr="00B90C0C" w:rsidRDefault="00B90C0C">
      <w:pPr>
        <w:rPr>
          <w:color w:val="002060"/>
          <w:sz w:val="22"/>
          <w:szCs w:val="22"/>
        </w:rPr>
      </w:pPr>
      <w:r w:rsidRPr="009736C1">
        <w:rPr>
          <w:color w:val="002060"/>
          <w:sz w:val="22"/>
          <w:szCs w:val="22"/>
        </w:rPr>
        <w:t>D = Equivalent hole diameter (mm)</w:t>
      </w:r>
    </w:p>
    <w:p w14:paraId="2DD7C771" w14:textId="08A01C51" w:rsidR="00101001" w:rsidRPr="0050124B" w:rsidRDefault="004F1B80">
      <w:pPr>
        <w:rPr>
          <w:b/>
          <w:bCs/>
          <w:color w:val="002060"/>
          <w:sz w:val="22"/>
          <w:szCs w:val="22"/>
        </w:rPr>
      </w:pPr>
      <w:r w:rsidRPr="0050124B">
        <w:rPr>
          <w:b/>
          <w:bCs/>
          <w:color w:val="002060"/>
          <w:sz w:val="22"/>
          <w:szCs w:val="22"/>
        </w:rPr>
        <w:t>6.3</w:t>
      </w:r>
      <w:r w:rsidR="003771AA" w:rsidRPr="0050124B">
        <w:rPr>
          <w:b/>
          <w:bCs/>
          <w:color w:val="002060"/>
          <w:sz w:val="22"/>
          <w:szCs w:val="22"/>
        </w:rPr>
        <w:t xml:space="preserve"> Regulator Maximum Flow Cap</w:t>
      </w:r>
    </w:p>
    <w:p w14:paraId="4A0AFBC3" w14:textId="77777777" w:rsidR="00101001" w:rsidRPr="0050124B" w:rsidRDefault="003771AA">
      <w:pPr>
        <w:rPr>
          <w:color w:val="002060"/>
          <w:sz w:val="22"/>
          <w:szCs w:val="22"/>
        </w:rPr>
      </w:pPr>
      <w:r w:rsidRPr="0050124B">
        <w:rPr>
          <w:color w:val="002060"/>
          <w:sz w:val="22"/>
          <w:szCs w:val="22"/>
        </w:rPr>
        <w:t>If an upstream regulator maximum flow is entered, the calculator applies a logic cap so that the leak rate used in the Slow Leak model cannot exceed the maximum flow the regulator can physically supply.</w:t>
      </w:r>
    </w:p>
    <w:p w14:paraId="00916307" w14:textId="2F6ED0E1" w:rsidR="00101001" w:rsidRPr="0020589C" w:rsidRDefault="009900F0" w:rsidP="009900F0">
      <w:pPr>
        <w:pStyle w:val="Heading2"/>
        <w:rPr>
          <w:rFonts w:asciiTheme="minorHAnsi" w:hAnsiTheme="minorHAnsi"/>
        </w:rPr>
      </w:pPr>
      <w:bookmarkStart w:id="31" w:name="_Toc233629895"/>
      <w:r w:rsidRPr="0020589C">
        <w:rPr>
          <w:rFonts w:asciiTheme="minorHAnsi" w:hAnsiTheme="minorHAnsi"/>
        </w:rPr>
        <w:t>7.</w:t>
      </w:r>
      <w:r w:rsidR="003771AA" w:rsidRPr="0020589C">
        <w:rPr>
          <w:rFonts w:asciiTheme="minorHAnsi" w:hAnsiTheme="minorHAnsi"/>
        </w:rPr>
        <w:t xml:space="preserve"> Recommendation and Threshold Logic</w:t>
      </w:r>
      <w:bookmarkEnd w:id="31"/>
    </w:p>
    <w:p w14:paraId="6490A735" w14:textId="77777777" w:rsidR="00101001" w:rsidRPr="0020589C" w:rsidRDefault="003771AA">
      <w:pPr>
        <w:rPr>
          <w:color w:val="002060"/>
          <w:sz w:val="22"/>
          <w:szCs w:val="22"/>
        </w:rPr>
      </w:pPr>
      <w:r w:rsidRPr="0020589C">
        <w:rPr>
          <w:color w:val="002060"/>
          <w:sz w:val="22"/>
          <w:szCs w:val="22"/>
        </w:rPr>
        <w:t>The calculator does not use a single generic risk rule for every gas. It applies different screening thresholds depending on the selected hazard type.</w:t>
      </w:r>
    </w:p>
    <w:p w14:paraId="1C6B87C8" w14:textId="77777777" w:rsidR="00101001" w:rsidRPr="0020589C" w:rsidRDefault="003771AA">
      <w:pPr>
        <w:rPr>
          <w:color w:val="002060"/>
          <w:sz w:val="22"/>
          <w:szCs w:val="22"/>
        </w:rPr>
      </w:pPr>
      <w:r w:rsidRPr="005F3786">
        <w:rPr>
          <w:b/>
          <w:bCs/>
          <w:color w:val="002060"/>
          <w:sz w:val="22"/>
          <w:szCs w:val="22"/>
        </w:rPr>
        <w:t>Asphyxiants</w:t>
      </w:r>
      <w:r w:rsidRPr="0020589C">
        <w:rPr>
          <w:color w:val="002060"/>
          <w:sz w:val="22"/>
          <w:szCs w:val="22"/>
        </w:rPr>
        <w:t>: room oxygen below 19.5% prompts further assessment, and below 18% indicates a severe oxygen-deficiency risk.</w:t>
      </w:r>
    </w:p>
    <w:p w14:paraId="6444B555" w14:textId="77777777" w:rsidR="00101001" w:rsidRPr="0020589C" w:rsidRDefault="003771AA">
      <w:pPr>
        <w:rPr>
          <w:color w:val="002060"/>
          <w:sz w:val="22"/>
          <w:szCs w:val="22"/>
        </w:rPr>
      </w:pPr>
      <w:r w:rsidRPr="005F3786">
        <w:rPr>
          <w:b/>
          <w:bCs/>
          <w:color w:val="002060"/>
          <w:sz w:val="22"/>
          <w:szCs w:val="22"/>
        </w:rPr>
        <w:t>Oxygen enrichment:</w:t>
      </w:r>
      <w:r w:rsidRPr="0020589C">
        <w:rPr>
          <w:color w:val="002060"/>
          <w:sz w:val="22"/>
          <w:szCs w:val="22"/>
        </w:rPr>
        <w:t xml:space="preserve"> oxygen above 23.5% indicates an enrichment risk requiring control.</w:t>
      </w:r>
    </w:p>
    <w:p w14:paraId="3AED6821" w14:textId="77777777" w:rsidR="00101001" w:rsidRPr="0020589C" w:rsidRDefault="003771AA">
      <w:pPr>
        <w:rPr>
          <w:color w:val="002060"/>
          <w:sz w:val="22"/>
          <w:szCs w:val="22"/>
        </w:rPr>
      </w:pPr>
      <w:r w:rsidRPr="005F3786">
        <w:rPr>
          <w:b/>
          <w:bCs/>
          <w:color w:val="002060"/>
          <w:sz w:val="22"/>
          <w:szCs w:val="22"/>
        </w:rPr>
        <w:t>CO</w:t>
      </w:r>
      <w:r w:rsidRPr="005F3786">
        <w:rPr>
          <w:b/>
          <w:bCs/>
          <w:color w:val="002060"/>
          <w:sz w:val="22"/>
          <w:szCs w:val="22"/>
          <w:vertAlign w:val="subscript"/>
        </w:rPr>
        <w:t>2</w:t>
      </w:r>
      <w:r w:rsidRPr="005F3786">
        <w:rPr>
          <w:b/>
          <w:bCs/>
          <w:color w:val="002060"/>
          <w:sz w:val="22"/>
          <w:szCs w:val="22"/>
        </w:rPr>
        <w:t>:</w:t>
      </w:r>
      <w:r w:rsidRPr="0020589C">
        <w:rPr>
          <w:color w:val="002060"/>
          <w:sz w:val="22"/>
          <w:szCs w:val="22"/>
        </w:rPr>
        <w:t xml:space="preserve"> room concentration above 0.5% triggers the calculator CO</w:t>
      </w:r>
      <w:r w:rsidRPr="0020589C">
        <w:rPr>
          <w:color w:val="002060"/>
          <w:sz w:val="22"/>
          <w:szCs w:val="22"/>
          <w:vertAlign w:val="subscript"/>
        </w:rPr>
        <w:t>2</w:t>
      </w:r>
      <w:r w:rsidRPr="0020589C">
        <w:rPr>
          <w:color w:val="002060"/>
          <w:sz w:val="22"/>
          <w:szCs w:val="22"/>
        </w:rPr>
        <w:t xml:space="preserve"> warning threshold, with higher local concentrations indicating more serious proximity risk.</w:t>
      </w:r>
    </w:p>
    <w:p w14:paraId="40C08332" w14:textId="7EB37AD8" w:rsidR="00101001" w:rsidRPr="0020589C" w:rsidRDefault="003771AA">
      <w:pPr>
        <w:rPr>
          <w:color w:val="002060"/>
          <w:sz w:val="22"/>
          <w:szCs w:val="22"/>
        </w:rPr>
      </w:pPr>
      <w:r w:rsidRPr="005F3786">
        <w:rPr>
          <w:b/>
          <w:bCs/>
          <w:color w:val="002060"/>
          <w:sz w:val="22"/>
          <w:szCs w:val="22"/>
        </w:rPr>
        <w:t>Flammables:</w:t>
      </w:r>
      <w:r w:rsidRPr="0020589C">
        <w:rPr>
          <w:color w:val="002060"/>
          <w:sz w:val="22"/>
          <w:szCs w:val="22"/>
        </w:rPr>
        <w:t xml:space="preserve"> the calculator reports concentration and asks the user to compare it with the gas-specific LEL, including 25% of the LEL as </w:t>
      </w:r>
      <w:r w:rsidR="00B93EFF">
        <w:rPr>
          <w:color w:val="002060"/>
          <w:sz w:val="22"/>
          <w:szCs w:val="22"/>
        </w:rPr>
        <w:t>the</w:t>
      </w:r>
      <w:r w:rsidRPr="0020589C">
        <w:rPr>
          <w:color w:val="002060"/>
          <w:sz w:val="22"/>
          <w:szCs w:val="22"/>
        </w:rPr>
        <w:t xml:space="preserve"> key screening threshold used in the current interface.</w:t>
      </w:r>
    </w:p>
    <w:p w14:paraId="3475DA66" w14:textId="77777777" w:rsidR="00101001" w:rsidRPr="0020589C" w:rsidRDefault="003771AA">
      <w:pPr>
        <w:rPr>
          <w:color w:val="002060"/>
          <w:sz w:val="22"/>
          <w:szCs w:val="22"/>
        </w:rPr>
      </w:pPr>
      <w:r w:rsidRPr="005F3786">
        <w:rPr>
          <w:b/>
          <w:bCs/>
          <w:color w:val="002060"/>
          <w:sz w:val="22"/>
          <w:szCs w:val="22"/>
        </w:rPr>
        <w:t>Toxics:</w:t>
      </w:r>
      <w:r w:rsidRPr="0020589C">
        <w:rPr>
          <w:color w:val="002060"/>
          <w:sz w:val="22"/>
          <w:szCs w:val="22"/>
        </w:rPr>
        <w:t xml:space="preserve"> the calculator reports ppm and requires comparison against the applicable occupational exposure limits for the specific gas.</w:t>
      </w:r>
    </w:p>
    <w:p w14:paraId="1CD6486E" w14:textId="1CE4845E" w:rsidR="00AF1051" w:rsidRPr="0020589C" w:rsidRDefault="009900F0" w:rsidP="009900F0">
      <w:pPr>
        <w:pStyle w:val="Heading2"/>
        <w:rPr>
          <w:rFonts w:asciiTheme="minorHAnsi" w:hAnsiTheme="minorHAnsi"/>
        </w:rPr>
      </w:pPr>
      <w:bookmarkStart w:id="32" w:name="_Toc233629896"/>
      <w:r w:rsidRPr="0020589C">
        <w:rPr>
          <w:rFonts w:asciiTheme="minorHAnsi" w:hAnsiTheme="minorHAnsi"/>
        </w:rPr>
        <w:t>8.</w:t>
      </w:r>
      <w:r w:rsidR="00AF1051" w:rsidRPr="0020589C">
        <w:rPr>
          <w:rFonts w:asciiTheme="minorHAnsi" w:hAnsiTheme="minorHAnsi"/>
        </w:rPr>
        <w:t xml:space="preserve"> Personal Bubble Assessment</w:t>
      </w:r>
      <w:bookmarkEnd w:id="32"/>
    </w:p>
    <w:p w14:paraId="63A576AE" w14:textId="77777777" w:rsidR="00AF1051" w:rsidRPr="0020589C" w:rsidRDefault="00AF1051" w:rsidP="002406C8">
      <w:pPr>
        <w:rPr>
          <w:color w:val="002060"/>
          <w:sz w:val="22"/>
          <w:szCs w:val="22"/>
        </w:rPr>
      </w:pPr>
      <w:r w:rsidRPr="0020589C">
        <w:rPr>
          <w:color w:val="002060"/>
          <w:sz w:val="22"/>
          <w:szCs w:val="22"/>
        </w:rPr>
        <w:t>A secondary calculation applied simultaneously to all scenarios to estimate the localised concentration immediately surrounding the leak.</w:t>
      </w:r>
    </w:p>
    <w:p w14:paraId="5DC6DF6E" w14:textId="152934BD" w:rsidR="00AF1051" w:rsidRPr="0020589C" w:rsidRDefault="00AF1051" w:rsidP="002406C8">
      <w:pPr>
        <w:rPr>
          <w:color w:val="002060"/>
          <w:sz w:val="22"/>
          <w:szCs w:val="22"/>
        </w:rPr>
      </w:pPr>
      <w:r w:rsidRPr="0020589C">
        <w:rPr>
          <w:color w:val="002060"/>
          <w:sz w:val="22"/>
          <w:szCs w:val="22"/>
        </w:rPr>
        <w:t>It uses the exact same equations outlined in Sections 2, 3 and 4, but applies them to a smaller fixed zone.</w:t>
      </w:r>
    </w:p>
    <w:p w14:paraId="4864A329" w14:textId="42322070" w:rsidR="00891AF6" w:rsidRPr="00897919" w:rsidRDefault="00AF1051" w:rsidP="002406C8">
      <w:pPr>
        <w:rPr>
          <w:color w:val="002060"/>
          <w:sz w:val="22"/>
          <w:szCs w:val="22"/>
        </w:rPr>
      </w:pPr>
      <w:r w:rsidRPr="0020589C">
        <w:rPr>
          <w:color w:val="002060"/>
          <w:sz w:val="22"/>
          <w:szCs w:val="22"/>
        </w:rPr>
        <w:t>The room volume (Vr</w:t>
      </w:r>
      <w:r w:rsidRPr="0020589C">
        <w:rPr>
          <w:color w:val="002060"/>
          <w:sz w:val="22"/>
          <w:szCs w:val="22"/>
          <w:vertAlign w:val="subscript"/>
        </w:rPr>
        <w:t>oom</w:t>
      </w:r>
      <w:r w:rsidRPr="0020589C">
        <w:rPr>
          <w:color w:val="002060"/>
          <w:sz w:val="22"/>
          <w:szCs w:val="22"/>
        </w:rPr>
        <w:t>) is strictly replaced with 12</w:t>
      </w:r>
      <w:r w:rsidR="009C01A5">
        <w:rPr>
          <w:color w:val="002060"/>
          <w:sz w:val="22"/>
          <w:szCs w:val="22"/>
        </w:rPr>
        <w:t>m</w:t>
      </w:r>
      <w:r w:rsidR="009C01A5" w:rsidRPr="009C01A5">
        <w:rPr>
          <w:color w:val="002060"/>
          <w:sz w:val="22"/>
          <w:szCs w:val="22"/>
          <w:vertAlign w:val="superscript"/>
        </w:rPr>
        <w:t>3</w:t>
      </w:r>
      <w:r w:rsidRPr="0020589C">
        <w:rPr>
          <w:color w:val="002060"/>
          <w:sz w:val="22"/>
          <w:szCs w:val="22"/>
        </w:rPr>
        <w:t xml:space="preserve"> (representing an arbitrary 12 m</w:t>
      </w:r>
      <w:r w:rsidRPr="0020589C">
        <w:rPr>
          <w:color w:val="002060"/>
          <w:sz w:val="22"/>
          <w:szCs w:val="22"/>
          <w:vertAlign w:val="superscript"/>
        </w:rPr>
        <w:t>3</w:t>
      </w:r>
      <w:r w:rsidRPr="0020589C">
        <w:rPr>
          <w:color w:val="002060"/>
          <w:sz w:val="22"/>
          <w:szCs w:val="22"/>
        </w:rPr>
        <w:t xml:space="preserve"> workspace / 2 x 2 x 3 m zone).</w:t>
      </w:r>
    </w:p>
    <w:sectPr w:rsidR="00891AF6" w:rsidRPr="00897919">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A64EB" w14:textId="77777777" w:rsidR="00981BAA" w:rsidRDefault="00981BAA" w:rsidP="009658F4">
      <w:pPr>
        <w:spacing w:after="0" w:line="240" w:lineRule="auto"/>
      </w:pPr>
      <w:r>
        <w:separator/>
      </w:r>
    </w:p>
  </w:endnote>
  <w:endnote w:type="continuationSeparator" w:id="0">
    <w:p w14:paraId="1CB46DBF" w14:textId="77777777" w:rsidR="00981BAA" w:rsidRDefault="00981BAA" w:rsidP="00965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262509"/>
      <w:docPartObj>
        <w:docPartGallery w:val="Page Numbers (Bottom of Page)"/>
        <w:docPartUnique/>
      </w:docPartObj>
    </w:sdtPr>
    <w:sdtEndPr/>
    <w:sdtContent>
      <w:sdt>
        <w:sdtPr>
          <w:id w:val="-1769616900"/>
          <w:docPartObj>
            <w:docPartGallery w:val="Page Numbers (Top of Page)"/>
            <w:docPartUnique/>
          </w:docPartObj>
        </w:sdtPr>
        <w:sdtEndPr/>
        <w:sdtContent>
          <w:p w14:paraId="0D7B2BB5" w14:textId="77777777" w:rsidR="009658F4" w:rsidRDefault="009658F4" w:rsidP="009658F4">
            <w:pPr>
              <w:pStyle w:val="Footer"/>
              <w:jc w:val="center"/>
            </w:pPr>
            <w:r>
              <w:t xml:space="preserve">Page </w:t>
            </w:r>
            <w:r>
              <w:rPr>
                <w:b/>
                <w:bCs/>
              </w:rPr>
              <w:fldChar w:fldCharType="begin"/>
            </w:r>
            <w:r>
              <w:rPr>
                <w:b/>
                <w:bCs/>
              </w:rPr>
              <w:instrText xml:space="preserve"> PAGE </w:instrText>
            </w:r>
            <w:r>
              <w:rPr>
                <w:b/>
                <w:bCs/>
              </w:rPr>
              <w:fldChar w:fldCharType="separate"/>
            </w:r>
            <w:r>
              <w:rPr>
                <w:b/>
                <w:bCs/>
              </w:rPr>
              <w:t>29</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30</w:t>
            </w:r>
            <w:r>
              <w:rPr>
                <w:b/>
                <w:bCs/>
              </w:rPr>
              <w:fldChar w:fldCharType="end"/>
            </w:r>
          </w:p>
        </w:sdtContent>
      </w:sdt>
    </w:sdtContent>
  </w:sdt>
  <w:p w14:paraId="494865DE" w14:textId="332D4336" w:rsidR="009658F4" w:rsidRDefault="009658F4" w:rsidP="009658F4">
    <w:pPr>
      <w:pStyle w:val="Footer"/>
      <w:jc w:val="center"/>
    </w:pPr>
    <w:r>
      <w:t>U</w:t>
    </w:r>
    <w:r w:rsidRPr="00E43AAA">
      <w:t>se of University of Nottingham Gas Safety Calculator</w:t>
    </w:r>
    <w:r>
      <w:t xml:space="preserve"> – April 202</w:t>
    </w:r>
    <w:r w:rsidR="009E57F0">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8CC6F" w14:textId="77777777" w:rsidR="00981BAA" w:rsidRDefault="00981BAA" w:rsidP="009658F4">
      <w:pPr>
        <w:spacing w:after="0" w:line="240" w:lineRule="auto"/>
      </w:pPr>
      <w:r>
        <w:separator/>
      </w:r>
    </w:p>
  </w:footnote>
  <w:footnote w:type="continuationSeparator" w:id="0">
    <w:p w14:paraId="5F4A8196" w14:textId="77777777" w:rsidR="00981BAA" w:rsidRDefault="00981BAA" w:rsidP="00965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EA9"/>
    <w:multiLevelType w:val="multilevel"/>
    <w:tmpl w:val="6B0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4CBC"/>
    <w:multiLevelType w:val="hybridMultilevel"/>
    <w:tmpl w:val="31169F60"/>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2" w15:restartNumberingAfterBreak="0">
    <w:nsid w:val="032D07C2"/>
    <w:multiLevelType w:val="multilevel"/>
    <w:tmpl w:val="BB86ABBE"/>
    <w:lvl w:ilvl="0">
      <w:start w:val="1"/>
      <w:numFmt w:val="bullet"/>
      <w:lvlText w:val=""/>
      <w:lvlJc w:val="left"/>
      <w:pPr>
        <w:tabs>
          <w:tab w:val="num" w:pos="11"/>
        </w:tabs>
        <w:ind w:left="11" w:hanging="360"/>
      </w:pPr>
      <w:rPr>
        <w:rFonts w:ascii="Symbol" w:hAnsi="Symbol" w:hint="default"/>
        <w:sz w:val="20"/>
      </w:rPr>
    </w:lvl>
    <w:lvl w:ilvl="1" w:tentative="1">
      <w:start w:val="1"/>
      <w:numFmt w:val="bullet"/>
      <w:lvlText w:val="o"/>
      <w:lvlJc w:val="left"/>
      <w:pPr>
        <w:tabs>
          <w:tab w:val="num" w:pos="731"/>
        </w:tabs>
        <w:ind w:left="731" w:hanging="360"/>
      </w:pPr>
      <w:rPr>
        <w:rFonts w:ascii="Courier New" w:hAnsi="Courier New" w:hint="default"/>
        <w:sz w:val="20"/>
      </w:rPr>
    </w:lvl>
    <w:lvl w:ilvl="2" w:tentative="1">
      <w:start w:val="1"/>
      <w:numFmt w:val="bullet"/>
      <w:lvlText w:val=""/>
      <w:lvlJc w:val="left"/>
      <w:pPr>
        <w:tabs>
          <w:tab w:val="num" w:pos="1451"/>
        </w:tabs>
        <w:ind w:left="1451" w:hanging="360"/>
      </w:pPr>
      <w:rPr>
        <w:rFonts w:ascii="Wingdings" w:hAnsi="Wingdings" w:hint="default"/>
        <w:sz w:val="20"/>
      </w:rPr>
    </w:lvl>
    <w:lvl w:ilvl="3" w:tentative="1">
      <w:start w:val="1"/>
      <w:numFmt w:val="bullet"/>
      <w:lvlText w:val=""/>
      <w:lvlJc w:val="left"/>
      <w:pPr>
        <w:tabs>
          <w:tab w:val="num" w:pos="2171"/>
        </w:tabs>
        <w:ind w:left="2171" w:hanging="360"/>
      </w:pPr>
      <w:rPr>
        <w:rFonts w:ascii="Wingdings" w:hAnsi="Wingdings" w:hint="default"/>
        <w:sz w:val="20"/>
      </w:rPr>
    </w:lvl>
    <w:lvl w:ilvl="4" w:tentative="1">
      <w:start w:val="1"/>
      <w:numFmt w:val="bullet"/>
      <w:lvlText w:val=""/>
      <w:lvlJc w:val="left"/>
      <w:pPr>
        <w:tabs>
          <w:tab w:val="num" w:pos="2891"/>
        </w:tabs>
        <w:ind w:left="2891" w:hanging="360"/>
      </w:pPr>
      <w:rPr>
        <w:rFonts w:ascii="Wingdings" w:hAnsi="Wingdings" w:hint="default"/>
        <w:sz w:val="20"/>
      </w:rPr>
    </w:lvl>
    <w:lvl w:ilvl="5" w:tentative="1">
      <w:start w:val="1"/>
      <w:numFmt w:val="bullet"/>
      <w:lvlText w:val=""/>
      <w:lvlJc w:val="left"/>
      <w:pPr>
        <w:tabs>
          <w:tab w:val="num" w:pos="3611"/>
        </w:tabs>
        <w:ind w:left="3611" w:hanging="360"/>
      </w:pPr>
      <w:rPr>
        <w:rFonts w:ascii="Wingdings" w:hAnsi="Wingdings" w:hint="default"/>
        <w:sz w:val="20"/>
      </w:rPr>
    </w:lvl>
    <w:lvl w:ilvl="6" w:tentative="1">
      <w:start w:val="1"/>
      <w:numFmt w:val="bullet"/>
      <w:lvlText w:val=""/>
      <w:lvlJc w:val="left"/>
      <w:pPr>
        <w:tabs>
          <w:tab w:val="num" w:pos="4331"/>
        </w:tabs>
        <w:ind w:left="4331" w:hanging="360"/>
      </w:pPr>
      <w:rPr>
        <w:rFonts w:ascii="Wingdings" w:hAnsi="Wingdings" w:hint="default"/>
        <w:sz w:val="20"/>
      </w:rPr>
    </w:lvl>
    <w:lvl w:ilvl="7" w:tentative="1">
      <w:start w:val="1"/>
      <w:numFmt w:val="bullet"/>
      <w:lvlText w:val=""/>
      <w:lvlJc w:val="left"/>
      <w:pPr>
        <w:tabs>
          <w:tab w:val="num" w:pos="5051"/>
        </w:tabs>
        <w:ind w:left="5051" w:hanging="360"/>
      </w:pPr>
      <w:rPr>
        <w:rFonts w:ascii="Wingdings" w:hAnsi="Wingdings" w:hint="default"/>
        <w:sz w:val="20"/>
      </w:rPr>
    </w:lvl>
    <w:lvl w:ilvl="8" w:tentative="1">
      <w:start w:val="1"/>
      <w:numFmt w:val="bullet"/>
      <w:lvlText w:val=""/>
      <w:lvlJc w:val="left"/>
      <w:pPr>
        <w:tabs>
          <w:tab w:val="num" w:pos="5771"/>
        </w:tabs>
        <w:ind w:left="5771" w:hanging="360"/>
      </w:pPr>
      <w:rPr>
        <w:rFonts w:ascii="Wingdings" w:hAnsi="Wingdings" w:hint="default"/>
        <w:sz w:val="20"/>
      </w:rPr>
    </w:lvl>
  </w:abstractNum>
  <w:abstractNum w:abstractNumId="3" w15:restartNumberingAfterBreak="0">
    <w:nsid w:val="03452A7A"/>
    <w:multiLevelType w:val="hybridMultilevel"/>
    <w:tmpl w:val="281287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59179E"/>
    <w:multiLevelType w:val="multilevel"/>
    <w:tmpl w:val="762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22311"/>
    <w:multiLevelType w:val="multilevel"/>
    <w:tmpl w:val="DDC4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04A46"/>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0E307BD"/>
    <w:multiLevelType w:val="hybridMultilevel"/>
    <w:tmpl w:val="FC6448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2077EC"/>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55B7BFA"/>
    <w:multiLevelType w:val="hybridMultilevel"/>
    <w:tmpl w:val="0BD415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1D5799"/>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C9C4DB9"/>
    <w:multiLevelType w:val="multilevel"/>
    <w:tmpl w:val="EB56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15C9C"/>
    <w:multiLevelType w:val="multilevel"/>
    <w:tmpl w:val="0CD6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D3FC3"/>
    <w:multiLevelType w:val="hybridMultilevel"/>
    <w:tmpl w:val="B22CC0E2"/>
    <w:lvl w:ilvl="0" w:tplc="0809000F">
      <w:start w:val="1"/>
      <w:numFmt w:val="decimal"/>
      <w:lvlText w:val="%1."/>
      <w:lvlJc w:val="left"/>
      <w:pPr>
        <w:ind w:left="502" w:hanging="360"/>
      </w:pPr>
      <w:rPr>
        <w:rFont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4" w15:restartNumberingAfterBreak="0">
    <w:nsid w:val="208B30E9"/>
    <w:multiLevelType w:val="hybridMultilevel"/>
    <w:tmpl w:val="FBBAD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AC1D6F"/>
    <w:multiLevelType w:val="hybridMultilevel"/>
    <w:tmpl w:val="6D863D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490491"/>
    <w:multiLevelType w:val="multilevel"/>
    <w:tmpl w:val="AE64B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B55BF"/>
    <w:multiLevelType w:val="hybridMultilevel"/>
    <w:tmpl w:val="7D9E8FCE"/>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18" w15:restartNumberingAfterBreak="0">
    <w:nsid w:val="2DE022B9"/>
    <w:multiLevelType w:val="hybridMultilevel"/>
    <w:tmpl w:val="4FFE4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6A7323"/>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47D68C3"/>
    <w:multiLevelType w:val="multilevel"/>
    <w:tmpl w:val="860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506F5"/>
    <w:multiLevelType w:val="hybridMultilevel"/>
    <w:tmpl w:val="3A787280"/>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22" w15:restartNumberingAfterBreak="0">
    <w:nsid w:val="36E06BB1"/>
    <w:multiLevelType w:val="hybridMultilevel"/>
    <w:tmpl w:val="589833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8F66902"/>
    <w:multiLevelType w:val="multilevel"/>
    <w:tmpl w:val="8F5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C776E"/>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1E77971"/>
    <w:multiLevelType w:val="multilevel"/>
    <w:tmpl w:val="4912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F6F51"/>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3DF7C58"/>
    <w:multiLevelType w:val="multilevel"/>
    <w:tmpl w:val="069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20E28"/>
    <w:multiLevelType w:val="multilevel"/>
    <w:tmpl w:val="95D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C1A5F"/>
    <w:multiLevelType w:val="hybridMultilevel"/>
    <w:tmpl w:val="FBBAD7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8D01C2C"/>
    <w:multiLevelType w:val="multilevel"/>
    <w:tmpl w:val="EF5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057A7"/>
    <w:multiLevelType w:val="multilevel"/>
    <w:tmpl w:val="B0C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075B4"/>
    <w:multiLevelType w:val="multilevel"/>
    <w:tmpl w:val="7524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553DE"/>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7854AA6"/>
    <w:multiLevelType w:val="multilevel"/>
    <w:tmpl w:val="141E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C66B2"/>
    <w:multiLevelType w:val="hybridMultilevel"/>
    <w:tmpl w:val="9D425E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0B12348"/>
    <w:multiLevelType w:val="hybridMultilevel"/>
    <w:tmpl w:val="B136D18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6691BA8"/>
    <w:multiLevelType w:val="multilevel"/>
    <w:tmpl w:val="729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119E4"/>
    <w:multiLevelType w:val="multilevel"/>
    <w:tmpl w:val="FBF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213A3"/>
    <w:multiLevelType w:val="multilevel"/>
    <w:tmpl w:val="F33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02782"/>
    <w:multiLevelType w:val="multilevel"/>
    <w:tmpl w:val="9F6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73DB0"/>
    <w:multiLevelType w:val="hybridMultilevel"/>
    <w:tmpl w:val="B136D1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EA27D29"/>
    <w:multiLevelType w:val="hybridMultilevel"/>
    <w:tmpl w:val="BFA48ABE"/>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43" w15:restartNumberingAfterBreak="0">
    <w:nsid w:val="6FBA721F"/>
    <w:multiLevelType w:val="hybridMultilevel"/>
    <w:tmpl w:val="7E18C7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3234DB0"/>
    <w:multiLevelType w:val="hybridMultilevel"/>
    <w:tmpl w:val="238034C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5" w15:restartNumberingAfterBreak="0">
    <w:nsid w:val="73DD24D9"/>
    <w:multiLevelType w:val="multilevel"/>
    <w:tmpl w:val="A38A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A67B4F"/>
    <w:multiLevelType w:val="multilevel"/>
    <w:tmpl w:val="B80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34CF3"/>
    <w:multiLevelType w:val="multilevel"/>
    <w:tmpl w:val="73F86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7590">
    <w:abstractNumId w:val="8"/>
  </w:num>
  <w:num w:numId="2" w16cid:durableId="1657414705">
    <w:abstractNumId w:val="24"/>
  </w:num>
  <w:num w:numId="3" w16cid:durableId="222571633">
    <w:abstractNumId w:val="19"/>
  </w:num>
  <w:num w:numId="4" w16cid:durableId="730158599">
    <w:abstractNumId w:val="10"/>
  </w:num>
  <w:num w:numId="5" w16cid:durableId="1783962884">
    <w:abstractNumId w:val="6"/>
  </w:num>
  <w:num w:numId="6" w16cid:durableId="2000036016">
    <w:abstractNumId w:val="33"/>
  </w:num>
  <w:num w:numId="7" w16cid:durableId="2028553954">
    <w:abstractNumId w:val="26"/>
  </w:num>
  <w:num w:numId="8" w16cid:durableId="1058287827">
    <w:abstractNumId w:val="16"/>
  </w:num>
  <w:num w:numId="9" w16cid:durableId="1315525702">
    <w:abstractNumId w:val="25"/>
  </w:num>
  <w:num w:numId="10" w16cid:durableId="548229054">
    <w:abstractNumId w:val="32"/>
  </w:num>
  <w:num w:numId="11" w16cid:durableId="686710489">
    <w:abstractNumId w:val="47"/>
  </w:num>
  <w:num w:numId="12" w16cid:durableId="1591622950">
    <w:abstractNumId w:val="45"/>
  </w:num>
  <w:num w:numId="13" w16cid:durableId="1875339935">
    <w:abstractNumId w:val="11"/>
  </w:num>
  <w:num w:numId="14" w16cid:durableId="119954581">
    <w:abstractNumId w:val="12"/>
  </w:num>
  <w:num w:numId="15" w16cid:durableId="596254566">
    <w:abstractNumId w:val="2"/>
  </w:num>
  <w:num w:numId="16" w16cid:durableId="175076548">
    <w:abstractNumId w:val="20"/>
  </w:num>
  <w:num w:numId="17" w16cid:durableId="767431289">
    <w:abstractNumId w:val="38"/>
  </w:num>
  <w:num w:numId="18" w16cid:durableId="2014527353">
    <w:abstractNumId w:val="40"/>
  </w:num>
  <w:num w:numId="19" w16cid:durableId="985209559">
    <w:abstractNumId w:val="44"/>
  </w:num>
  <w:num w:numId="20" w16cid:durableId="1575505820">
    <w:abstractNumId w:val="13"/>
  </w:num>
  <w:num w:numId="21" w16cid:durableId="84688689">
    <w:abstractNumId w:val="28"/>
  </w:num>
  <w:num w:numId="22" w16cid:durableId="1989899900">
    <w:abstractNumId w:val="5"/>
  </w:num>
  <w:num w:numId="23" w16cid:durableId="346753220">
    <w:abstractNumId w:val="27"/>
  </w:num>
  <w:num w:numId="24" w16cid:durableId="742601999">
    <w:abstractNumId w:val="0"/>
  </w:num>
  <w:num w:numId="25" w16cid:durableId="1038819127">
    <w:abstractNumId w:val="30"/>
  </w:num>
  <w:num w:numId="26" w16cid:durableId="75445009">
    <w:abstractNumId w:val="23"/>
  </w:num>
  <w:num w:numId="27" w16cid:durableId="220407289">
    <w:abstractNumId w:val="31"/>
  </w:num>
  <w:num w:numId="28" w16cid:durableId="272253651">
    <w:abstractNumId w:val="46"/>
  </w:num>
  <w:num w:numId="29" w16cid:durableId="493570745">
    <w:abstractNumId w:val="37"/>
  </w:num>
  <w:num w:numId="30" w16cid:durableId="1722823070">
    <w:abstractNumId w:val="34"/>
  </w:num>
  <w:num w:numId="31" w16cid:durableId="189145094">
    <w:abstractNumId w:val="4"/>
  </w:num>
  <w:num w:numId="32" w16cid:durableId="1670983974">
    <w:abstractNumId w:val="22"/>
  </w:num>
  <w:num w:numId="33" w16cid:durableId="336467998">
    <w:abstractNumId w:val="29"/>
  </w:num>
  <w:num w:numId="34" w16cid:durableId="560290115">
    <w:abstractNumId w:val="14"/>
  </w:num>
  <w:num w:numId="35" w16cid:durableId="1840849981">
    <w:abstractNumId w:val="7"/>
  </w:num>
  <w:num w:numId="36" w16cid:durableId="1223253195">
    <w:abstractNumId w:val="3"/>
  </w:num>
  <w:num w:numId="37" w16cid:durableId="807934620">
    <w:abstractNumId w:val="39"/>
  </w:num>
  <w:num w:numId="38" w16cid:durableId="328944835">
    <w:abstractNumId w:val="17"/>
  </w:num>
  <w:num w:numId="39" w16cid:durableId="1948999505">
    <w:abstractNumId w:val="42"/>
  </w:num>
  <w:num w:numId="40" w16cid:durableId="14502743">
    <w:abstractNumId w:val="1"/>
  </w:num>
  <w:num w:numId="41" w16cid:durableId="57677462">
    <w:abstractNumId w:val="21"/>
  </w:num>
  <w:num w:numId="42" w16cid:durableId="824904481">
    <w:abstractNumId w:val="18"/>
  </w:num>
  <w:num w:numId="43" w16cid:durableId="456604911">
    <w:abstractNumId w:val="36"/>
  </w:num>
  <w:num w:numId="44" w16cid:durableId="1503423769">
    <w:abstractNumId w:val="41"/>
  </w:num>
  <w:num w:numId="45" w16cid:durableId="659769126">
    <w:abstractNumId w:val="35"/>
  </w:num>
  <w:num w:numId="46" w16cid:durableId="1027608017">
    <w:abstractNumId w:val="43"/>
  </w:num>
  <w:num w:numId="47" w16cid:durableId="2045402117">
    <w:abstractNumId w:val="9"/>
  </w:num>
  <w:num w:numId="48" w16cid:durableId="63139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AA"/>
    <w:rsid w:val="0000322C"/>
    <w:rsid w:val="0000460C"/>
    <w:rsid w:val="00004F3D"/>
    <w:rsid w:val="0000518C"/>
    <w:rsid w:val="00005E42"/>
    <w:rsid w:val="00005F58"/>
    <w:rsid w:val="000074D5"/>
    <w:rsid w:val="00020A2D"/>
    <w:rsid w:val="00024234"/>
    <w:rsid w:val="000276AA"/>
    <w:rsid w:val="00027903"/>
    <w:rsid w:val="00027B84"/>
    <w:rsid w:val="00030CED"/>
    <w:rsid w:val="00033556"/>
    <w:rsid w:val="00034771"/>
    <w:rsid w:val="0003487D"/>
    <w:rsid w:val="00042767"/>
    <w:rsid w:val="00042777"/>
    <w:rsid w:val="0004336D"/>
    <w:rsid w:val="00044581"/>
    <w:rsid w:val="00045605"/>
    <w:rsid w:val="0004585C"/>
    <w:rsid w:val="000459CD"/>
    <w:rsid w:val="00046473"/>
    <w:rsid w:val="00050BDB"/>
    <w:rsid w:val="000512EC"/>
    <w:rsid w:val="0005189C"/>
    <w:rsid w:val="00057D85"/>
    <w:rsid w:val="00063805"/>
    <w:rsid w:val="00065549"/>
    <w:rsid w:val="00067E8B"/>
    <w:rsid w:val="000746FE"/>
    <w:rsid w:val="000762F4"/>
    <w:rsid w:val="00081A80"/>
    <w:rsid w:val="00084442"/>
    <w:rsid w:val="00084CEC"/>
    <w:rsid w:val="00085300"/>
    <w:rsid w:val="00086133"/>
    <w:rsid w:val="0008669B"/>
    <w:rsid w:val="000933C0"/>
    <w:rsid w:val="000A1162"/>
    <w:rsid w:val="000A20EF"/>
    <w:rsid w:val="000A5816"/>
    <w:rsid w:val="000A61CC"/>
    <w:rsid w:val="000A6316"/>
    <w:rsid w:val="000A7388"/>
    <w:rsid w:val="000A7450"/>
    <w:rsid w:val="000B422E"/>
    <w:rsid w:val="000B5E5B"/>
    <w:rsid w:val="000B6CD3"/>
    <w:rsid w:val="000B743A"/>
    <w:rsid w:val="000B79A4"/>
    <w:rsid w:val="000C005F"/>
    <w:rsid w:val="000C29CE"/>
    <w:rsid w:val="000C4BF8"/>
    <w:rsid w:val="000C5CCC"/>
    <w:rsid w:val="000C713B"/>
    <w:rsid w:val="000D4374"/>
    <w:rsid w:val="000D767C"/>
    <w:rsid w:val="000E3009"/>
    <w:rsid w:val="000E3489"/>
    <w:rsid w:val="000E4D42"/>
    <w:rsid w:val="000E574F"/>
    <w:rsid w:val="000E775A"/>
    <w:rsid w:val="000E7E0D"/>
    <w:rsid w:val="000F17F1"/>
    <w:rsid w:val="000F2167"/>
    <w:rsid w:val="000F50A4"/>
    <w:rsid w:val="000F5ED2"/>
    <w:rsid w:val="001004FF"/>
    <w:rsid w:val="00101001"/>
    <w:rsid w:val="00102DA3"/>
    <w:rsid w:val="001037C9"/>
    <w:rsid w:val="0010494E"/>
    <w:rsid w:val="00114763"/>
    <w:rsid w:val="00115BE1"/>
    <w:rsid w:val="00121585"/>
    <w:rsid w:val="00123D58"/>
    <w:rsid w:val="00125018"/>
    <w:rsid w:val="001320D5"/>
    <w:rsid w:val="0013468E"/>
    <w:rsid w:val="00134D8D"/>
    <w:rsid w:val="0013541E"/>
    <w:rsid w:val="00136D97"/>
    <w:rsid w:val="00136F71"/>
    <w:rsid w:val="00142821"/>
    <w:rsid w:val="00142ABE"/>
    <w:rsid w:val="0014320F"/>
    <w:rsid w:val="00143D18"/>
    <w:rsid w:val="00144A6A"/>
    <w:rsid w:val="00150687"/>
    <w:rsid w:val="001521F6"/>
    <w:rsid w:val="00152CCF"/>
    <w:rsid w:val="001534A7"/>
    <w:rsid w:val="00154953"/>
    <w:rsid w:val="00155596"/>
    <w:rsid w:val="00155F62"/>
    <w:rsid w:val="00156EFB"/>
    <w:rsid w:val="00160073"/>
    <w:rsid w:val="001617BC"/>
    <w:rsid w:val="00162129"/>
    <w:rsid w:val="00163B47"/>
    <w:rsid w:val="00163C63"/>
    <w:rsid w:val="00166EFB"/>
    <w:rsid w:val="00172B52"/>
    <w:rsid w:val="001748AB"/>
    <w:rsid w:val="001750FB"/>
    <w:rsid w:val="001818DE"/>
    <w:rsid w:val="001824B5"/>
    <w:rsid w:val="0019110A"/>
    <w:rsid w:val="0019306E"/>
    <w:rsid w:val="001950C7"/>
    <w:rsid w:val="00197300"/>
    <w:rsid w:val="001A1DEE"/>
    <w:rsid w:val="001A3994"/>
    <w:rsid w:val="001A3FAB"/>
    <w:rsid w:val="001B1525"/>
    <w:rsid w:val="001B18A3"/>
    <w:rsid w:val="001B537E"/>
    <w:rsid w:val="001C369F"/>
    <w:rsid w:val="001C5D5E"/>
    <w:rsid w:val="001D2D7E"/>
    <w:rsid w:val="001D47C0"/>
    <w:rsid w:val="001D6000"/>
    <w:rsid w:val="001D6850"/>
    <w:rsid w:val="001E2C22"/>
    <w:rsid w:val="001E58F0"/>
    <w:rsid w:val="001E5BFD"/>
    <w:rsid w:val="001F0143"/>
    <w:rsid w:val="001F1BB5"/>
    <w:rsid w:val="001F264A"/>
    <w:rsid w:val="001F30C5"/>
    <w:rsid w:val="001F3160"/>
    <w:rsid w:val="001F3900"/>
    <w:rsid w:val="001F472E"/>
    <w:rsid w:val="00202D34"/>
    <w:rsid w:val="002038CD"/>
    <w:rsid w:val="0020589C"/>
    <w:rsid w:val="00210837"/>
    <w:rsid w:val="00210886"/>
    <w:rsid w:val="00211599"/>
    <w:rsid w:val="00217AAB"/>
    <w:rsid w:val="00220347"/>
    <w:rsid w:val="002257BA"/>
    <w:rsid w:val="002263A0"/>
    <w:rsid w:val="00231152"/>
    <w:rsid w:val="00232712"/>
    <w:rsid w:val="00235328"/>
    <w:rsid w:val="00237167"/>
    <w:rsid w:val="002403CE"/>
    <w:rsid w:val="00240519"/>
    <w:rsid w:val="002406C8"/>
    <w:rsid w:val="00241124"/>
    <w:rsid w:val="002418AC"/>
    <w:rsid w:val="002427A3"/>
    <w:rsid w:val="00242D59"/>
    <w:rsid w:val="00243C0E"/>
    <w:rsid w:val="002442E2"/>
    <w:rsid w:val="00246F3B"/>
    <w:rsid w:val="00247894"/>
    <w:rsid w:val="00253919"/>
    <w:rsid w:val="002600B0"/>
    <w:rsid w:val="00263784"/>
    <w:rsid w:val="00263C57"/>
    <w:rsid w:val="002719D7"/>
    <w:rsid w:val="00271F15"/>
    <w:rsid w:val="002777BE"/>
    <w:rsid w:val="002821F0"/>
    <w:rsid w:val="0028500F"/>
    <w:rsid w:val="002876AC"/>
    <w:rsid w:val="002922C7"/>
    <w:rsid w:val="00292C86"/>
    <w:rsid w:val="0029760A"/>
    <w:rsid w:val="002A2650"/>
    <w:rsid w:val="002B1606"/>
    <w:rsid w:val="002B3E25"/>
    <w:rsid w:val="002B3FF2"/>
    <w:rsid w:val="002B4FAE"/>
    <w:rsid w:val="002B6A0A"/>
    <w:rsid w:val="002C0A91"/>
    <w:rsid w:val="002C6AEC"/>
    <w:rsid w:val="002C7965"/>
    <w:rsid w:val="002E1CCD"/>
    <w:rsid w:val="002E220B"/>
    <w:rsid w:val="002E222B"/>
    <w:rsid w:val="002E31BF"/>
    <w:rsid w:val="002E763B"/>
    <w:rsid w:val="002F1BF8"/>
    <w:rsid w:val="002F255B"/>
    <w:rsid w:val="002F2C22"/>
    <w:rsid w:val="003004EF"/>
    <w:rsid w:val="00305F77"/>
    <w:rsid w:val="00320606"/>
    <w:rsid w:val="00324A6A"/>
    <w:rsid w:val="0032517D"/>
    <w:rsid w:val="00325FB5"/>
    <w:rsid w:val="00327E9D"/>
    <w:rsid w:val="0034501C"/>
    <w:rsid w:val="003451C7"/>
    <w:rsid w:val="00353552"/>
    <w:rsid w:val="00354682"/>
    <w:rsid w:val="00356691"/>
    <w:rsid w:val="00357FDE"/>
    <w:rsid w:val="00360B44"/>
    <w:rsid w:val="00361B5C"/>
    <w:rsid w:val="00363D6C"/>
    <w:rsid w:val="00363E57"/>
    <w:rsid w:val="00365282"/>
    <w:rsid w:val="00367A0C"/>
    <w:rsid w:val="003719B2"/>
    <w:rsid w:val="00373DEE"/>
    <w:rsid w:val="0037468D"/>
    <w:rsid w:val="00375DE0"/>
    <w:rsid w:val="00376D3A"/>
    <w:rsid w:val="003771AA"/>
    <w:rsid w:val="00383107"/>
    <w:rsid w:val="00383ECB"/>
    <w:rsid w:val="0038485C"/>
    <w:rsid w:val="00393403"/>
    <w:rsid w:val="003952B1"/>
    <w:rsid w:val="0039696A"/>
    <w:rsid w:val="003A15CB"/>
    <w:rsid w:val="003A3B3A"/>
    <w:rsid w:val="003A43AC"/>
    <w:rsid w:val="003B21C7"/>
    <w:rsid w:val="003B2A81"/>
    <w:rsid w:val="003B3171"/>
    <w:rsid w:val="003C0CBA"/>
    <w:rsid w:val="003C0CD8"/>
    <w:rsid w:val="003C5FBA"/>
    <w:rsid w:val="003C6AD5"/>
    <w:rsid w:val="003D0D0C"/>
    <w:rsid w:val="003D1B59"/>
    <w:rsid w:val="003D6F9C"/>
    <w:rsid w:val="003E1869"/>
    <w:rsid w:val="003E1B5C"/>
    <w:rsid w:val="003F7D84"/>
    <w:rsid w:val="0040325F"/>
    <w:rsid w:val="004048CF"/>
    <w:rsid w:val="004106B7"/>
    <w:rsid w:val="00410BB0"/>
    <w:rsid w:val="00410F5A"/>
    <w:rsid w:val="004132AA"/>
    <w:rsid w:val="00414BDD"/>
    <w:rsid w:val="0042378A"/>
    <w:rsid w:val="00426689"/>
    <w:rsid w:val="00432530"/>
    <w:rsid w:val="004326B3"/>
    <w:rsid w:val="00433610"/>
    <w:rsid w:val="00433C01"/>
    <w:rsid w:val="00435710"/>
    <w:rsid w:val="00441BAD"/>
    <w:rsid w:val="0044234B"/>
    <w:rsid w:val="0044298C"/>
    <w:rsid w:val="00443129"/>
    <w:rsid w:val="004439BB"/>
    <w:rsid w:val="00445307"/>
    <w:rsid w:val="00447164"/>
    <w:rsid w:val="004507F3"/>
    <w:rsid w:val="00451E4F"/>
    <w:rsid w:val="004525AD"/>
    <w:rsid w:val="00455A26"/>
    <w:rsid w:val="00457AFD"/>
    <w:rsid w:val="00457CEE"/>
    <w:rsid w:val="00460D8E"/>
    <w:rsid w:val="00463C25"/>
    <w:rsid w:val="004652CD"/>
    <w:rsid w:val="00473D41"/>
    <w:rsid w:val="0047498D"/>
    <w:rsid w:val="00476CDB"/>
    <w:rsid w:val="00476D7A"/>
    <w:rsid w:val="00480338"/>
    <w:rsid w:val="00482D4C"/>
    <w:rsid w:val="00483F18"/>
    <w:rsid w:val="0048409E"/>
    <w:rsid w:val="0049066C"/>
    <w:rsid w:val="004916C3"/>
    <w:rsid w:val="00491F26"/>
    <w:rsid w:val="004A50F4"/>
    <w:rsid w:val="004A5F6F"/>
    <w:rsid w:val="004A7C21"/>
    <w:rsid w:val="004B1E82"/>
    <w:rsid w:val="004B599F"/>
    <w:rsid w:val="004B656F"/>
    <w:rsid w:val="004B7EA4"/>
    <w:rsid w:val="004B7FAC"/>
    <w:rsid w:val="004C3733"/>
    <w:rsid w:val="004C5332"/>
    <w:rsid w:val="004C7053"/>
    <w:rsid w:val="004C7767"/>
    <w:rsid w:val="004D0203"/>
    <w:rsid w:val="004D0DC5"/>
    <w:rsid w:val="004D1C4A"/>
    <w:rsid w:val="004D1D86"/>
    <w:rsid w:val="004D2A62"/>
    <w:rsid w:val="004D382D"/>
    <w:rsid w:val="004E1EFD"/>
    <w:rsid w:val="004E309E"/>
    <w:rsid w:val="004E4F79"/>
    <w:rsid w:val="004E6C1B"/>
    <w:rsid w:val="004F1041"/>
    <w:rsid w:val="004F1B80"/>
    <w:rsid w:val="004F4F28"/>
    <w:rsid w:val="004F618B"/>
    <w:rsid w:val="0050124B"/>
    <w:rsid w:val="00502E0F"/>
    <w:rsid w:val="00503B5E"/>
    <w:rsid w:val="00513874"/>
    <w:rsid w:val="00515862"/>
    <w:rsid w:val="0052076B"/>
    <w:rsid w:val="00522EF2"/>
    <w:rsid w:val="00523882"/>
    <w:rsid w:val="00525A6C"/>
    <w:rsid w:val="005270E2"/>
    <w:rsid w:val="00527807"/>
    <w:rsid w:val="00530953"/>
    <w:rsid w:val="00536502"/>
    <w:rsid w:val="0053758E"/>
    <w:rsid w:val="00543782"/>
    <w:rsid w:val="00544592"/>
    <w:rsid w:val="00550FE6"/>
    <w:rsid w:val="0055142A"/>
    <w:rsid w:val="0055231D"/>
    <w:rsid w:val="00565153"/>
    <w:rsid w:val="0057255A"/>
    <w:rsid w:val="00574F52"/>
    <w:rsid w:val="00576762"/>
    <w:rsid w:val="00581684"/>
    <w:rsid w:val="00581E87"/>
    <w:rsid w:val="00583336"/>
    <w:rsid w:val="00585AB4"/>
    <w:rsid w:val="0059684E"/>
    <w:rsid w:val="005A1397"/>
    <w:rsid w:val="005A332F"/>
    <w:rsid w:val="005A44A6"/>
    <w:rsid w:val="005A50F9"/>
    <w:rsid w:val="005A7391"/>
    <w:rsid w:val="005B4274"/>
    <w:rsid w:val="005B4410"/>
    <w:rsid w:val="005B5614"/>
    <w:rsid w:val="005C0549"/>
    <w:rsid w:val="005C1B3B"/>
    <w:rsid w:val="005D0EE5"/>
    <w:rsid w:val="005D126A"/>
    <w:rsid w:val="005D1E8B"/>
    <w:rsid w:val="005D2721"/>
    <w:rsid w:val="005D50ED"/>
    <w:rsid w:val="005E1EC2"/>
    <w:rsid w:val="005E3CD8"/>
    <w:rsid w:val="005E6078"/>
    <w:rsid w:val="005F3786"/>
    <w:rsid w:val="00600821"/>
    <w:rsid w:val="006121CC"/>
    <w:rsid w:val="00612AEA"/>
    <w:rsid w:val="00612CED"/>
    <w:rsid w:val="006131A6"/>
    <w:rsid w:val="00614433"/>
    <w:rsid w:val="006156EB"/>
    <w:rsid w:val="006162F8"/>
    <w:rsid w:val="00620A77"/>
    <w:rsid w:val="00621DA7"/>
    <w:rsid w:val="00624385"/>
    <w:rsid w:val="006247A1"/>
    <w:rsid w:val="00625DF3"/>
    <w:rsid w:val="0062782F"/>
    <w:rsid w:val="00635195"/>
    <w:rsid w:val="00635EEB"/>
    <w:rsid w:val="0064120C"/>
    <w:rsid w:val="00642A63"/>
    <w:rsid w:val="0065067E"/>
    <w:rsid w:val="006516B6"/>
    <w:rsid w:val="00652232"/>
    <w:rsid w:val="00655AAA"/>
    <w:rsid w:val="00657B37"/>
    <w:rsid w:val="0066267C"/>
    <w:rsid w:val="006639BC"/>
    <w:rsid w:val="00664B3F"/>
    <w:rsid w:val="00667F9D"/>
    <w:rsid w:val="00673232"/>
    <w:rsid w:val="0068707A"/>
    <w:rsid w:val="006871CD"/>
    <w:rsid w:val="00690120"/>
    <w:rsid w:val="006910E7"/>
    <w:rsid w:val="00695F8E"/>
    <w:rsid w:val="0069666B"/>
    <w:rsid w:val="006A09F9"/>
    <w:rsid w:val="006A2B20"/>
    <w:rsid w:val="006A3C28"/>
    <w:rsid w:val="006A6B48"/>
    <w:rsid w:val="006A7A68"/>
    <w:rsid w:val="006B0283"/>
    <w:rsid w:val="006B0BDA"/>
    <w:rsid w:val="006B2A33"/>
    <w:rsid w:val="006B428B"/>
    <w:rsid w:val="006B44A2"/>
    <w:rsid w:val="006B7DE3"/>
    <w:rsid w:val="006C0904"/>
    <w:rsid w:val="006C2015"/>
    <w:rsid w:val="006C25F5"/>
    <w:rsid w:val="006C7C89"/>
    <w:rsid w:val="006D0145"/>
    <w:rsid w:val="006D03DB"/>
    <w:rsid w:val="006D2B26"/>
    <w:rsid w:val="006D53AC"/>
    <w:rsid w:val="006E0F1B"/>
    <w:rsid w:val="006E19CD"/>
    <w:rsid w:val="006E46FF"/>
    <w:rsid w:val="006E476E"/>
    <w:rsid w:val="006E672A"/>
    <w:rsid w:val="006E7754"/>
    <w:rsid w:val="006E7CD8"/>
    <w:rsid w:val="006F0902"/>
    <w:rsid w:val="006F1916"/>
    <w:rsid w:val="006F2880"/>
    <w:rsid w:val="006F2A03"/>
    <w:rsid w:val="006F7BC3"/>
    <w:rsid w:val="006F7CC7"/>
    <w:rsid w:val="00700607"/>
    <w:rsid w:val="00700FF6"/>
    <w:rsid w:val="0070421C"/>
    <w:rsid w:val="00705CCE"/>
    <w:rsid w:val="007074C5"/>
    <w:rsid w:val="0071000A"/>
    <w:rsid w:val="007118CE"/>
    <w:rsid w:val="00715C68"/>
    <w:rsid w:val="00721C46"/>
    <w:rsid w:val="00722655"/>
    <w:rsid w:val="0072279B"/>
    <w:rsid w:val="007251D8"/>
    <w:rsid w:val="00725420"/>
    <w:rsid w:val="00725EF3"/>
    <w:rsid w:val="007303D5"/>
    <w:rsid w:val="00733092"/>
    <w:rsid w:val="007348DC"/>
    <w:rsid w:val="007352E1"/>
    <w:rsid w:val="00737422"/>
    <w:rsid w:val="0073745F"/>
    <w:rsid w:val="00737E5A"/>
    <w:rsid w:val="00746C93"/>
    <w:rsid w:val="00747F6E"/>
    <w:rsid w:val="00750FE5"/>
    <w:rsid w:val="00751E15"/>
    <w:rsid w:val="00752FFA"/>
    <w:rsid w:val="00753BB5"/>
    <w:rsid w:val="00755E64"/>
    <w:rsid w:val="00765058"/>
    <w:rsid w:val="00766226"/>
    <w:rsid w:val="0076786D"/>
    <w:rsid w:val="00771E3E"/>
    <w:rsid w:val="00771EE5"/>
    <w:rsid w:val="00774867"/>
    <w:rsid w:val="00776223"/>
    <w:rsid w:val="007801E9"/>
    <w:rsid w:val="007839AE"/>
    <w:rsid w:val="00786209"/>
    <w:rsid w:val="007863CC"/>
    <w:rsid w:val="00786AFC"/>
    <w:rsid w:val="00792E78"/>
    <w:rsid w:val="007A192A"/>
    <w:rsid w:val="007A28CD"/>
    <w:rsid w:val="007A2ACE"/>
    <w:rsid w:val="007A33D9"/>
    <w:rsid w:val="007A5234"/>
    <w:rsid w:val="007A71ED"/>
    <w:rsid w:val="007B1FDA"/>
    <w:rsid w:val="007B3920"/>
    <w:rsid w:val="007B4348"/>
    <w:rsid w:val="007B4B61"/>
    <w:rsid w:val="007B6444"/>
    <w:rsid w:val="007C1535"/>
    <w:rsid w:val="007C1DD2"/>
    <w:rsid w:val="007C548E"/>
    <w:rsid w:val="007C5B1B"/>
    <w:rsid w:val="007C6916"/>
    <w:rsid w:val="007C7004"/>
    <w:rsid w:val="007D2139"/>
    <w:rsid w:val="007D3CD9"/>
    <w:rsid w:val="007D4A4B"/>
    <w:rsid w:val="007E0101"/>
    <w:rsid w:val="007E34E4"/>
    <w:rsid w:val="007E5190"/>
    <w:rsid w:val="007F1AA3"/>
    <w:rsid w:val="007F1D60"/>
    <w:rsid w:val="00800280"/>
    <w:rsid w:val="00801D0C"/>
    <w:rsid w:val="00802610"/>
    <w:rsid w:val="0080418D"/>
    <w:rsid w:val="008054D4"/>
    <w:rsid w:val="00810C6D"/>
    <w:rsid w:val="00815328"/>
    <w:rsid w:val="0082135E"/>
    <w:rsid w:val="0082422D"/>
    <w:rsid w:val="00824987"/>
    <w:rsid w:val="00824ABA"/>
    <w:rsid w:val="00825F80"/>
    <w:rsid w:val="0082631B"/>
    <w:rsid w:val="008307FC"/>
    <w:rsid w:val="00832B93"/>
    <w:rsid w:val="0083349E"/>
    <w:rsid w:val="00835E42"/>
    <w:rsid w:val="008364C5"/>
    <w:rsid w:val="0084078B"/>
    <w:rsid w:val="008413C1"/>
    <w:rsid w:val="00845574"/>
    <w:rsid w:val="00845E9B"/>
    <w:rsid w:val="00852F5C"/>
    <w:rsid w:val="0085437A"/>
    <w:rsid w:val="008552B3"/>
    <w:rsid w:val="008569BA"/>
    <w:rsid w:val="00856A76"/>
    <w:rsid w:val="008627B9"/>
    <w:rsid w:val="00864620"/>
    <w:rsid w:val="0086565D"/>
    <w:rsid w:val="00865C95"/>
    <w:rsid w:val="00871FC2"/>
    <w:rsid w:val="00873623"/>
    <w:rsid w:val="00874C90"/>
    <w:rsid w:val="008769B1"/>
    <w:rsid w:val="00880F38"/>
    <w:rsid w:val="00881DC0"/>
    <w:rsid w:val="00885C60"/>
    <w:rsid w:val="00887392"/>
    <w:rsid w:val="0089086E"/>
    <w:rsid w:val="00891AF6"/>
    <w:rsid w:val="00892679"/>
    <w:rsid w:val="00893B1D"/>
    <w:rsid w:val="0089734F"/>
    <w:rsid w:val="00897919"/>
    <w:rsid w:val="008A2D87"/>
    <w:rsid w:val="008A7ED7"/>
    <w:rsid w:val="008B07A6"/>
    <w:rsid w:val="008B505D"/>
    <w:rsid w:val="008B5B64"/>
    <w:rsid w:val="008C2643"/>
    <w:rsid w:val="008C4E97"/>
    <w:rsid w:val="008D1E12"/>
    <w:rsid w:val="008D5ADF"/>
    <w:rsid w:val="008D6285"/>
    <w:rsid w:val="008D6990"/>
    <w:rsid w:val="008D6C54"/>
    <w:rsid w:val="008E2860"/>
    <w:rsid w:val="008E3F6B"/>
    <w:rsid w:val="008F3170"/>
    <w:rsid w:val="008F5AAA"/>
    <w:rsid w:val="008F659A"/>
    <w:rsid w:val="008F6E8E"/>
    <w:rsid w:val="009000FD"/>
    <w:rsid w:val="00900704"/>
    <w:rsid w:val="009049D9"/>
    <w:rsid w:val="009050AB"/>
    <w:rsid w:val="00916268"/>
    <w:rsid w:val="00916362"/>
    <w:rsid w:val="00920636"/>
    <w:rsid w:val="009232BC"/>
    <w:rsid w:val="00926B34"/>
    <w:rsid w:val="00926FD5"/>
    <w:rsid w:val="00931CCA"/>
    <w:rsid w:val="00931D9C"/>
    <w:rsid w:val="00931F5A"/>
    <w:rsid w:val="00932AAF"/>
    <w:rsid w:val="009335C5"/>
    <w:rsid w:val="009350C0"/>
    <w:rsid w:val="00936A69"/>
    <w:rsid w:val="00940015"/>
    <w:rsid w:val="009403F3"/>
    <w:rsid w:val="00945BAF"/>
    <w:rsid w:val="00950496"/>
    <w:rsid w:val="00954616"/>
    <w:rsid w:val="00956B3C"/>
    <w:rsid w:val="00956EB5"/>
    <w:rsid w:val="00963B23"/>
    <w:rsid w:val="00963EBF"/>
    <w:rsid w:val="009658F4"/>
    <w:rsid w:val="00966B4E"/>
    <w:rsid w:val="009677AD"/>
    <w:rsid w:val="009677C1"/>
    <w:rsid w:val="00973588"/>
    <w:rsid w:val="009736C1"/>
    <w:rsid w:val="00973C2C"/>
    <w:rsid w:val="0098085E"/>
    <w:rsid w:val="00980BAF"/>
    <w:rsid w:val="00981BAA"/>
    <w:rsid w:val="009822E3"/>
    <w:rsid w:val="009843F2"/>
    <w:rsid w:val="00984814"/>
    <w:rsid w:val="009879C2"/>
    <w:rsid w:val="009900F0"/>
    <w:rsid w:val="00993EA6"/>
    <w:rsid w:val="00995DE5"/>
    <w:rsid w:val="00997257"/>
    <w:rsid w:val="009A3B82"/>
    <w:rsid w:val="009A599C"/>
    <w:rsid w:val="009B3CBC"/>
    <w:rsid w:val="009B3DDF"/>
    <w:rsid w:val="009B40A6"/>
    <w:rsid w:val="009B64D4"/>
    <w:rsid w:val="009B73A2"/>
    <w:rsid w:val="009C01A5"/>
    <w:rsid w:val="009C1D3D"/>
    <w:rsid w:val="009C4DE9"/>
    <w:rsid w:val="009C7FA4"/>
    <w:rsid w:val="009D1842"/>
    <w:rsid w:val="009D3E75"/>
    <w:rsid w:val="009D4BC5"/>
    <w:rsid w:val="009D502C"/>
    <w:rsid w:val="009D5F65"/>
    <w:rsid w:val="009D5FF4"/>
    <w:rsid w:val="009D6BC7"/>
    <w:rsid w:val="009D6E10"/>
    <w:rsid w:val="009D7D99"/>
    <w:rsid w:val="009E3E25"/>
    <w:rsid w:val="009E57F0"/>
    <w:rsid w:val="009E64DA"/>
    <w:rsid w:val="009E689E"/>
    <w:rsid w:val="009E7EC2"/>
    <w:rsid w:val="009F13AC"/>
    <w:rsid w:val="009F17AA"/>
    <w:rsid w:val="009F3B0B"/>
    <w:rsid w:val="009F4A3E"/>
    <w:rsid w:val="00A00C6E"/>
    <w:rsid w:val="00A0340C"/>
    <w:rsid w:val="00A05DC3"/>
    <w:rsid w:val="00A100BE"/>
    <w:rsid w:val="00A11A03"/>
    <w:rsid w:val="00A12C46"/>
    <w:rsid w:val="00A15588"/>
    <w:rsid w:val="00A15C0F"/>
    <w:rsid w:val="00A202E4"/>
    <w:rsid w:val="00A27A9B"/>
    <w:rsid w:val="00A3366E"/>
    <w:rsid w:val="00A33E30"/>
    <w:rsid w:val="00A364FE"/>
    <w:rsid w:val="00A36877"/>
    <w:rsid w:val="00A43340"/>
    <w:rsid w:val="00A43C73"/>
    <w:rsid w:val="00A44220"/>
    <w:rsid w:val="00A5093E"/>
    <w:rsid w:val="00A54F66"/>
    <w:rsid w:val="00A560AE"/>
    <w:rsid w:val="00A6140F"/>
    <w:rsid w:val="00A6576F"/>
    <w:rsid w:val="00A65CA4"/>
    <w:rsid w:val="00A73D00"/>
    <w:rsid w:val="00A740D8"/>
    <w:rsid w:val="00A74EC7"/>
    <w:rsid w:val="00A81E66"/>
    <w:rsid w:val="00A84947"/>
    <w:rsid w:val="00A92753"/>
    <w:rsid w:val="00A92A72"/>
    <w:rsid w:val="00AA1E25"/>
    <w:rsid w:val="00AA39E7"/>
    <w:rsid w:val="00AA5ADA"/>
    <w:rsid w:val="00AB33B7"/>
    <w:rsid w:val="00AB6CA2"/>
    <w:rsid w:val="00AC0E63"/>
    <w:rsid w:val="00AC2733"/>
    <w:rsid w:val="00AD03B8"/>
    <w:rsid w:val="00AD102A"/>
    <w:rsid w:val="00AD144D"/>
    <w:rsid w:val="00AD1AE2"/>
    <w:rsid w:val="00AE4036"/>
    <w:rsid w:val="00AE7443"/>
    <w:rsid w:val="00AF0AED"/>
    <w:rsid w:val="00AF1051"/>
    <w:rsid w:val="00AF1AB8"/>
    <w:rsid w:val="00AF37D8"/>
    <w:rsid w:val="00AF3CEC"/>
    <w:rsid w:val="00B0036E"/>
    <w:rsid w:val="00B01E74"/>
    <w:rsid w:val="00B06C72"/>
    <w:rsid w:val="00B07441"/>
    <w:rsid w:val="00B11E2A"/>
    <w:rsid w:val="00B13AD4"/>
    <w:rsid w:val="00B14791"/>
    <w:rsid w:val="00B17428"/>
    <w:rsid w:val="00B203C0"/>
    <w:rsid w:val="00B207A1"/>
    <w:rsid w:val="00B21A80"/>
    <w:rsid w:val="00B22649"/>
    <w:rsid w:val="00B2284D"/>
    <w:rsid w:val="00B257A6"/>
    <w:rsid w:val="00B25ADE"/>
    <w:rsid w:val="00B25C4E"/>
    <w:rsid w:val="00B339CF"/>
    <w:rsid w:val="00B4272B"/>
    <w:rsid w:val="00B42FD7"/>
    <w:rsid w:val="00B46D18"/>
    <w:rsid w:val="00B47901"/>
    <w:rsid w:val="00B5156A"/>
    <w:rsid w:val="00B60FB7"/>
    <w:rsid w:val="00B636A6"/>
    <w:rsid w:val="00B70944"/>
    <w:rsid w:val="00B7156A"/>
    <w:rsid w:val="00B72E33"/>
    <w:rsid w:val="00B7329B"/>
    <w:rsid w:val="00B74B83"/>
    <w:rsid w:val="00B75509"/>
    <w:rsid w:val="00B75B9A"/>
    <w:rsid w:val="00B766B4"/>
    <w:rsid w:val="00B76A44"/>
    <w:rsid w:val="00B821F0"/>
    <w:rsid w:val="00B832EC"/>
    <w:rsid w:val="00B83FCA"/>
    <w:rsid w:val="00B84675"/>
    <w:rsid w:val="00B856F8"/>
    <w:rsid w:val="00B861AA"/>
    <w:rsid w:val="00B90C0C"/>
    <w:rsid w:val="00B90D91"/>
    <w:rsid w:val="00B927BD"/>
    <w:rsid w:val="00B93C61"/>
    <w:rsid w:val="00B93EFF"/>
    <w:rsid w:val="00B93F77"/>
    <w:rsid w:val="00B9456B"/>
    <w:rsid w:val="00B96093"/>
    <w:rsid w:val="00BA5A80"/>
    <w:rsid w:val="00BA6F88"/>
    <w:rsid w:val="00BB0EF1"/>
    <w:rsid w:val="00BB10EC"/>
    <w:rsid w:val="00BB5303"/>
    <w:rsid w:val="00BB57DF"/>
    <w:rsid w:val="00BD0717"/>
    <w:rsid w:val="00BD25CD"/>
    <w:rsid w:val="00BD2BC4"/>
    <w:rsid w:val="00BD65B4"/>
    <w:rsid w:val="00BE1A1F"/>
    <w:rsid w:val="00BE4D76"/>
    <w:rsid w:val="00BE7B9F"/>
    <w:rsid w:val="00BE7C49"/>
    <w:rsid w:val="00BE7E14"/>
    <w:rsid w:val="00BF0F61"/>
    <w:rsid w:val="00BF170D"/>
    <w:rsid w:val="00BF7999"/>
    <w:rsid w:val="00C0590A"/>
    <w:rsid w:val="00C05D3D"/>
    <w:rsid w:val="00C06E9B"/>
    <w:rsid w:val="00C108B5"/>
    <w:rsid w:val="00C13CFD"/>
    <w:rsid w:val="00C15AC8"/>
    <w:rsid w:val="00C16F8E"/>
    <w:rsid w:val="00C17790"/>
    <w:rsid w:val="00C201D3"/>
    <w:rsid w:val="00C20A4F"/>
    <w:rsid w:val="00C21704"/>
    <w:rsid w:val="00C2239C"/>
    <w:rsid w:val="00C22C85"/>
    <w:rsid w:val="00C3110B"/>
    <w:rsid w:val="00C32531"/>
    <w:rsid w:val="00C34FC1"/>
    <w:rsid w:val="00C35437"/>
    <w:rsid w:val="00C357CF"/>
    <w:rsid w:val="00C36F98"/>
    <w:rsid w:val="00C41DA1"/>
    <w:rsid w:val="00C41E8A"/>
    <w:rsid w:val="00C440A4"/>
    <w:rsid w:val="00C447F8"/>
    <w:rsid w:val="00C46C63"/>
    <w:rsid w:val="00C51978"/>
    <w:rsid w:val="00C53B89"/>
    <w:rsid w:val="00C559AF"/>
    <w:rsid w:val="00C60562"/>
    <w:rsid w:val="00C60C8F"/>
    <w:rsid w:val="00C62D9C"/>
    <w:rsid w:val="00C6316B"/>
    <w:rsid w:val="00C63815"/>
    <w:rsid w:val="00C63F52"/>
    <w:rsid w:val="00C6456C"/>
    <w:rsid w:val="00C70809"/>
    <w:rsid w:val="00C71EF0"/>
    <w:rsid w:val="00C72F49"/>
    <w:rsid w:val="00C91017"/>
    <w:rsid w:val="00C91725"/>
    <w:rsid w:val="00C93E56"/>
    <w:rsid w:val="00C96CFD"/>
    <w:rsid w:val="00CA0D40"/>
    <w:rsid w:val="00CA15A5"/>
    <w:rsid w:val="00CB0619"/>
    <w:rsid w:val="00CB2353"/>
    <w:rsid w:val="00CC05FF"/>
    <w:rsid w:val="00CC09CD"/>
    <w:rsid w:val="00CC136F"/>
    <w:rsid w:val="00CC1A3B"/>
    <w:rsid w:val="00CC2B19"/>
    <w:rsid w:val="00CC2E8B"/>
    <w:rsid w:val="00CC3A43"/>
    <w:rsid w:val="00CC6559"/>
    <w:rsid w:val="00CC7D8C"/>
    <w:rsid w:val="00CD37C1"/>
    <w:rsid w:val="00CD7AA5"/>
    <w:rsid w:val="00CE32B0"/>
    <w:rsid w:val="00CE3739"/>
    <w:rsid w:val="00CE6514"/>
    <w:rsid w:val="00CE6611"/>
    <w:rsid w:val="00CF2658"/>
    <w:rsid w:val="00CF4FF5"/>
    <w:rsid w:val="00D03749"/>
    <w:rsid w:val="00D05FD6"/>
    <w:rsid w:val="00D10707"/>
    <w:rsid w:val="00D13F3B"/>
    <w:rsid w:val="00D1480D"/>
    <w:rsid w:val="00D164B1"/>
    <w:rsid w:val="00D17D9C"/>
    <w:rsid w:val="00D20D16"/>
    <w:rsid w:val="00D21485"/>
    <w:rsid w:val="00D224DB"/>
    <w:rsid w:val="00D24740"/>
    <w:rsid w:val="00D25C17"/>
    <w:rsid w:val="00D30435"/>
    <w:rsid w:val="00D305E7"/>
    <w:rsid w:val="00D32CFF"/>
    <w:rsid w:val="00D3495F"/>
    <w:rsid w:val="00D402FF"/>
    <w:rsid w:val="00D42E19"/>
    <w:rsid w:val="00D43470"/>
    <w:rsid w:val="00D451B3"/>
    <w:rsid w:val="00D52756"/>
    <w:rsid w:val="00D54840"/>
    <w:rsid w:val="00D54D29"/>
    <w:rsid w:val="00D555F8"/>
    <w:rsid w:val="00D622BD"/>
    <w:rsid w:val="00D70859"/>
    <w:rsid w:val="00D70A39"/>
    <w:rsid w:val="00D71E9B"/>
    <w:rsid w:val="00D749AC"/>
    <w:rsid w:val="00D775D0"/>
    <w:rsid w:val="00D8301C"/>
    <w:rsid w:val="00D8444B"/>
    <w:rsid w:val="00D85330"/>
    <w:rsid w:val="00D8534E"/>
    <w:rsid w:val="00D85D26"/>
    <w:rsid w:val="00D8660A"/>
    <w:rsid w:val="00D87FD0"/>
    <w:rsid w:val="00D961C2"/>
    <w:rsid w:val="00D96AAA"/>
    <w:rsid w:val="00DA189C"/>
    <w:rsid w:val="00DA63F8"/>
    <w:rsid w:val="00DA70F8"/>
    <w:rsid w:val="00DB0EF8"/>
    <w:rsid w:val="00DB1949"/>
    <w:rsid w:val="00DB2596"/>
    <w:rsid w:val="00DB4C49"/>
    <w:rsid w:val="00DB5E7C"/>
    <w:rsid w:val="00DB6A50"/>
    <w:rsid w:val="00DB7255"/>
    <w:rsid w:val="00DC04A1"/>
    <w:rsid w:val="00DC30D5"/>
    <w:rsid w:val="00DC42B3"/>
    <w:rsid w:val="00DC71FA"/>
    <w:rsid w:val="00DD174B"/>
    <w:rsid w:val="00DD1DCA"/>
    <w:rsid w:val="00DD5D97"/>
    <w:rsid w:val="00DD5ED4"/>
    <w:rsid w:val="00DE1008"/>
    <w:rsid w:val="00DE4BF4"/>
    <w:rsid w:val="00DF1B6D"/>
    <w:rsid w:val="00DF2D0B"/>
    <w:rsid w:val="00DF63AC"/>
    <w:rsid w:val="00DF76EE"/>
    <w:rsid w:val="00DF7F4A"/>
    <w:rsid w:val="00E00FD5"/>
    <w:rsid w:val="00E010D9"/>
    <w:rsid w:val="00E01585"/>
    <w:rsid w:val="00E01E9A"/>
    <w:rsid w:val="00E04A12"/>
    <w:rsid w:val="00E16376"/>
    <w:rsid w:val="00E173E5"/>
    <w:rsid w:val="00E20B4E"/>
    <w:rsid w:val="00E21A3F"/>
    <w:rsid w:val="00E2257A"/>
    <w:rsid w:val="00E22C35"/>
    <w:rsid w:val="00E24780"/>
    <w:rsid w:val="00E27796"/>
    <w:rsid w:val="00E27AC3"/>
    <w:rsid w:val="00E310D0"/>
    <w:rsid w:val="00E31116"/>
    <w:rsid w:val="00E31324"/>
    <w:rsid w:val="00E34B9A"/>
    <w:rsid w:val="00E3796A"/>
    <w:rsid w:val="00E42C47"/>
    <w:rsid w:val="00E4563D"/>
    <w:rsid w:val="00E46522"/>
    <w:rsid w:val="00E471B5"/>
    <w:rsid w:val="00E52A54"/>
    <w:rsid w:val="00E55BF7"/>
    <w:rsid w:val="00E56C81"/>
    <w:rsid w:val="00E60EB9"/>
    <w:rsid w:val="00E61EF7"/>
    <w:rsid w:val="00E62C74"/>
    <w:rsid w:val="00E6399A"/>
    <w:rsid w:val="00E666E0"/>
    <w:rsid w:val="00E73005"/>
    <w:rsid w:val="00E81D46"/>
    <w:rsid w:val="00E842BB"/>
    <w:rsid w:val="00E85C57"/>
    <w:rsid w:val="00E90728"/>
    <w:rsid w:val="00E935C9"/>
    <w:rsid w:val="00E93FA2"/>
    <w:rsid w:val="00E94868"/>
    <w:rsid w:val="00E97AB8"/>
    <w:rsid w:val="00E97EE8"/>
    <w:rsid w:val="00EA6F20"/>
    <w:rsid w:val="00EB0F56"/>
    <w:rsid w:val="00EB1E25"/>
    <w:rsid w:val="00EB672D"/>
    <w:rsid w:val="00EB7FAD"/>
    <w:rsid w:val="00EC1707"/>
    <w:rsid w:val="00EC4F79"/>
    <w:rsid w:val="00EC5376"/>
    <w:rsid w:val="00EC617F"/>
    <w:rsid w:val="00EC6C58"/>
    <w:rsid w:val="00EC6FA1"/>
    <w:rsid w:val="00ED4A0A"/>
    <w:rsid w:val="00ED4ED5"/>
    <w:rsid w:val="00ED57E0"/>
    <w:rsid w:val="00EE190F"/>
    <w:rsid w:val="00EE2612"/>
    <w:rsid w:val="00EE5DAF"/>
    <w:rsid w:val="00EE72A7"/>
    <w:rsid w:val="00EF2BAE"/>
    <w:rsid w:val="00F00095"/>
    <w:rsid w:val="00F007F8"/>
    <w:rsid w:val="00F01C0A"/>
    <w:rsid w:val="00F0287C"/>
    <w:rsid w:val="00F03C2E"/>
    <w:rsid w:val="00F04253"/>
    <w:rsid w:val="00F0484E"/>
    <w:rsid w:val="00F05B02"/>
    <w:rsid w:val="00F10BE8"/>
    <w:rsid w:val="00F124BE"/>
    <w:rsid w:val="00F203E2"/>
    <w:rsid w:val="00F33A57"/>
    <w:rsid w:val="00F3509A"/>
    <w:rsid w:val="00F355CF"/>
    <w:rsid w:val="00F35CED"/>
    <w:rsid w:val="00F4027E"/>
    <w:rsid w:val="00F40E87"/>
    <w:rsid w:val="00F4281C"/>
    <w:rsid w:val="00F45C30"/>
    <w:rsid w:val="00F54912"/>
    <w:rsid w:val="00F5710B"/>
    <w:rsid w:val="00F57AC0"/>
    <w:rsid w:val="00F61904"/>
    <w:rsid w:val="00F648A2"/>
    <w:rsid w:val="00F64F3C"/>
    <w:rsid w:val="00F656A0"/>
    <w:rsid w:val="00F6774E"/>
    <w:rsid w:val="00F71795"/>
    <w:rsid w:val="00F73152"/>
    <w:rsid w:val="00F73A89"/>
    <w:rsid w:val="00F755BA"/>
    <w:rsid w:val="00F75D98"/>
    <w:rsid w:val="00F773D4"/>
    <w:rsid w:val="00F81AC8"/>
    <w:rsid w:val="00F8342F"/>
    <w:rsid w:val="00F904AE"/>
    <w:rsid w:val="00F95A4B"/>
    <w:rsid w:val="00FA36C2"/>
    <w:rsid w:val="00FA43CE"/>
    <w:rsid w:val="00FA4A88"/>
    <w:rsid w:val="00FB0139"/>
    <w:rsid w:val="00FB18EE"/>
    <w:rsid w:val="00FB1D38"/>
    <w:rsid w:val="00FC382D"/>
    <w:rsid w:val="00FC4C20"/>
    <w:rsid w:val="00FE2765"/>
    <w:rsid w:val="00FE2EC2"/>
    <w:rsid w:val="00FE35B3"/>
    <w:rsid w:val="00FE40D8"/>
    <w:rsid w:val="00FE47E6"/>
    <w:rsid w:val="00FE56F3"/>
    <w:rsid w:val="00FE6D56"/>
    <w:rsid w:val="00FF0CDB"/>
    <w:rsid w:val="00FF43B4"/>
    <w:rsid w:val="00FF5B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4D8C"/>
  <w15:chartTrackingRefBased/>
  <w15:docId w15:val="{AC974E24-9743-1946-B920-AC933E7D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99A"/>
    <w:pPr>
      <w:keepNext/>
      <w:keepLines/>
      <w:spacing w:before="360" w:after="80"/>
      <w:outlineLvl w:val="0"/>
    </w:pPr>
    <w:rPr>
      <w:rFonts w:ascii="Aptos" w:eastAsiaTheme="majorEastAsia" w:hAnsi="Aptos" w:cstheme="majorBidi"/>
      <w:b/>
      <w:color w:val="0F4761" w:themeColor="accent1" w:themeShade="BF"/>
      <w:szCs w:val="40"/>
    </w:rPr>
  </w:style>
  <w:style w:type="paragraph" w:styleId="Heading2">
    <w:name w:val="heading 2"/>
    <w:basedOn w:val="Normal"/>
    <w:next w:val="Normal"/>
    <w:link w:val="Heading2Char"/>
    <w:uiPriority w:val="9"/>
    <w:unhideWhenUsed/>
    <w:qFormat/>
    <w:rsid w:val="00E6399A"/>
    <w:pPr>
      <w:keepNext/>
      <w:keepLines/>
      <w:spacing w:before="160" w:after="80"/>
      <w:outlineLvl w:val="1"/>
    </w:pPr>
    <w:rPr>
      <w:rFonts w:asciiTheme="majorHAnsi" w:eastAsiaTheme="majorEastAsia" w:hAnsiTheme="majorHAnsi" w:cstheme="majorBidi"/>
      <w:b/>
      <w:color w:val="0F4761" w:themeColor="accent1" w:themeShade="BF"/>
      <w:sz w:val="22"/>
      <w:szCs w:val="32"/>
    </w:rPr>
  </w:style>
  <w:style w:type="paragraph" w:styleId="Heading3">
    <w:name w:val="heading 3"/>
    <w:basedOn w:val="Normal"/>
    <w:next w:val="Normal"/>
    <w:link w:val="Heading3Char"/>
    <w:uiPriority w:val="9"/>
    <w:unhideWhenUsed/>
    <w:qFormat/>
    <w:rsid w:val="00B86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99A"/>
    <w:rPr>
      <w:rFonts w:ascii="Aptos" w:eastAsiaTheme="majorEastAsia" w:hAnsi="Aptos" w:cstheme="majorBidi"/>
      <w:b/>
      <w:color w:val="0F4761" w:themeColor="accent1" w:themeShade="BF"/>
      <w:szCs w:val="40"/>
    </w:rPr>
  </w:style>
  <w:style w:type="character" w:customStyle="1" w:styleId="Heading2Char">
    <w:name w:val="Heading 2 Char"/>
    <w:basedOn w:val="DefaultParagraphFont"/>
    <w:link w:val="Heading2"/>
    <w:uiPriority w:val="9"/>
    <w:rsid w:val="00E6399A"/>
    <w:rPr>
      <w:rFonts w:asciiTheme="majorHAnsi" w:eastAsiaTheme="majorEastAsia" w:hAnsiTheme="majorHAnsi" w:cstheme="majorBidi"/>
      <w:b/>
      <w:color w:val="0F4761" w:themeColor="accent1" w:themeShade="BF"/>
      <w:sz w:val="22"/>
      <w:szCs w:val="32"/>
    </w:rPr>
  </w:style>
  <w:style w:type="character" w:customStyle="1" w:styleId="Heading3Char">
    <w:name w:val="Heading 3 Char"/>
    <w:basedOn w:val="DefaultParagraphFont"/>
    <w:link w:val="Heading3"/>
    <w:uiPriority w:val="9"/>
    <w:rsid w:val="00B86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1AA"/>
    <w:rPr>
      <w:rFonts w:eastAsiaTheme="majorEastAsia" w:cstheme="majorBidi"/>
      <w:color w:val="272727" w:themeColor="text1" w:themeTint="D8"/>
    </w:rPr>
  </w:style>
  <w:style w:type="paragraph" w:styleId="Title">
    <w:name w:val="Title"/>
    <w:basedOn w:val="Normal"/>
    <w:next w:val="Normal"/>
    <w:link w:val="TitleChar"/>
    <w:uiPriority w:val="10"/>
    <w:qFormat/>
    <w:rsid w:val="00B86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1AA"/>
    <w:pPr>
      <w:spacing w:before="160"/>
      <w:jc w:val="center"/>
    </w:pPr>
    <w:rPr>
      <w:i/>
      <w:iCs/>
      <w:color w:val="404040" w:themeColor="text1" w:themeTint="BF"/>
    </w:rPr>
  </w:style>
  <w:style w:type="character" w:customStyle="1" w:styleId="QuoteChar">
    <w:name w:val="Quote Char"/>
    <w:basedOn w:val="DefaultParagraphFont"/>
    <w:link w:val="Quote"/>
    <w:uiPriority w:val="29"/>
    <w:rsid w:val="00B861AA"/>
    <w:rPr>
      <w:i/>
      <w:iCs/>
      <w:color w:val="404040" w:themeColor="text1" w:themeTint="BF"/>
    </w:rPr>
  </w:style>
  <w:style w:type="paragraph" w:styleId="ListParagraph">
    <w:name w:val="List Paragraph"/>
    <w:basedOn w:val="Normal"/>
    <w:uiPriority w:val="34"/>
    <w:qFormat/>
    <w:rsid w:val="00B861AA"/>
    <w:pPr>
      <w:ind w:left="720"/>
      <w:contextualSpacing/>
    </w:pPr>
  </w:style>
  <w:style w:type="character" w:styleId="IntenseEmphasis">
    <w:name w:val="Intense Emphasis"/>
    <w:basedOn w:val="DefaultParagraphFont"/>
    <w:uiPriority w:val="21"/>
    <w:qFormat/>
    <w:rsid w:val="00B861AA"/>
    <w:rPr>
      <w:i/>
      <w:iCs/>
      <w:color w:val="0F4761" w:themeColor="accent1" w:themeShade="BF"/>
    </w:rPr>
  </w:style>
  <w:style w:type="paragraph" w:styleId="IntenseQuote">
    <w:name w:val="Intense Quote"/>
    <w:basedOn w:val="Normal"/>
    <w:next w:val="Normal"/>
    <w:link w:val="IntenseQuoteChar"/>
    <w:uiPriority w:val="30"/>
    <w:qFormat/>
    <w:rsid w:val="00B86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1AA"/>
    <w:rPr>
      <w:i/>
      <w:iCs/>
      <w:color w:val="0F4761" w:themeColor="accent1" w:themeShade="BF"/>
    </w:rPr>
  </w:style>
  <w:style w:type="character" w:styleId="IntenseReference">
    <w:name w:val="Intense Reference"/>
    <w:basedOn w:val="DefaultParagraphFont"/>
    <w:uiPriority w:val="32"/>
    <w:qFormat/>
    <w:rsid w:val="00B861AA"/>
    <w:rPr>
      <w:b/>
      <w:bCs/>
      <w:smallCaps/>
      <w:color w:val="0F4761" w:themeColor="accent1" w:themeShade="BF"/>
      <w:spacing w:val="5"/>
    </w:rPr>
  </w:style>
  <w:style w:type="paragraph" w:styleId="NormalWeb">
    <w:name w:val="Normal (Web)"/>
    <w:basedOn w:val="Normal"/>
    <w:uiPriority w:val="99"/>
    <w:unhideWhenUsed/>
    <w:rsid w:val="00B861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861AA"/>
  </w:style>
  <w:style w:type="paragraph" w:styleId="Caption">
    <w:name w:val="caption"/>
    <w:basedOn w:val="Normal"/>
    <w:next w:val="Normal"/>
    <w:uiPriority w:val="35"/>
    <w:unhideWhenUsed/>
    <w:qFormat/>
    <w:rsid w:val="002A2650"/>
    <w:pPr>
      <w:spacing w:after="200" w:line="240" w:lineRule="auto"/>
    </w:pPr>
    <w:rPr>
      <w:i/>
      <w:iCs/>
      <w:color w:val="0E2841" w:themeColor="text2"/>
      <w:sz w:val="18"/>
      <w:szCs w:val="18"/>
    </w:rPr>
  </w:style>
  <w:style w:type="character" w:styleId="Strong">
    <w:name w:val="Strong"/>
    <w:basedOn w:val="DefaultParagraphFont"/>
    <w:uiPriority w:val="22"/>
    <w:qFormat/>
    <w:rsid w:val="00C201D3"/>
    <w:rPr>
      <w:b/>
      <w:bCs/>
    </w:rPr>
  </w:style>
  <w:style w:type="paragraph" w:styleId="TOCHeading">
    <w:name w:val="TOC Heading"/>
    <w:basedOn w:val="Heading1"/>
    <w:next w:val="Normal"/>
    <w:uiPriority w:val="39"/>
    <w:unhideWhenUsed/>
    <w:qFormat/>
    <w:rsid w:val="00771EE5"/>
    <w:pPr>
      <w:spacing w:before="480" w:after="0" w:line="276" w:lineRule="auto"/>
      <w:outlineLvl w:val="9"/>
    </w:pPr>
    <w:rPr>
      <w:rFonts w:asciiTheme="majorHAnsi" w:hAnsiTheme="majorHAnsi"/>
      <w:bCs/>
      <w:kern w:val="0"/>
      <w:sz w:val="28"/>
      <w:szCs w:val="28"/>
      <w:lang w:val="en-US"/>
      <w14:ligatures w14:val="none"/>
    </w:rPr>
  </w:style>
  <w:style w:type="paragraph" w:styleId="TOC1">
    <w:name w:val="toc 1"/>
    <w:basedOn w:val="Normal"/>
    <w:next w:val="Normal"/>
    <w:autoRedefine/>
    <w:uiPriority w:val="39"/>
    <w:unhideWhenUsed/>
    <w:rsid w:val="00771EE5"/>
    <w:pPr>
      <w:spacing w:before="120" w:after="0"/>
    </w:pPr>
    <w:rPr>
      <w:b/>
      <w:bCs/>
      <w:i/>
      <w:iCs/>
    </w:rPr>
  </w:style>
  <w:style w:type="paragraph" w:styleId="TOC2">
    <w:name w:val="toc 2"/>
    <w:basedOn w:val="Normal"/>
    <w:next w:val="Normal"/>
    <w:autoRedefine/>
    <w:uiPriority w:val="39"/>
    <w:unhideWhenUsed/>
    <w:rsid w:val="00771EE5"/>
    <w:pPr>
      <w:spacing w:before="120" w:after="0"/>
      <w:ind w:left="240"/>
    </w:pPr>
    <w:rPr>
      <w:b/>
      <w:bCs/>
      <w:sz w:val="22"/>
      <w:szCs w:val="22"/>
    </w:rPr>
  </w:style>
  <w:style w:type="paragraph" w:styleId="TOC3">
    <w:name w:val="toc 3"/>
    <w:basedOn w:val="Normal"/>
    <w:next w:val="Normal"/>
    <w:autoRedefine/>
    <w:uiPriority w:val="39"/>
    <w:unhideWhenUsed/>
    <w:rsid w:val="00771EE5"/>
    <w:pPr>
      <w:spacing w:after="0"/>
      <w:ind w:left="480"/>
    </w:pPr>
    <w:rPr>
      <w:sz w:val="20"/>
      <w:szCs w:val="20"/>
    </w:rPr>
  </w:style>
  <w:style w:type="paragraph" w:styleId="TOC4">
    <w:name w:val="toc 4"/>
    <w:basedOn w:val="Normal"/>
    <w:next w:val="Normal"/>
    <w:autoRedefine/>
    <w:uiPriority w:val="39"/>
    <w:unhideWhenUsed/>
    <w:rsid w:val="00771EE5"/>
    <w:pPr>
      <w:spacing w:after="0"/>
      <w:ind w:left="720"/>
    </w:pPr>
    <w:rPr>
      <w:sz w:val="20"/>
      <w:szCs w:val="20"/>
    </w:rPr>
  </w:style>
  <w:style w:type="paragraph" w:styleId="TOC5">
    <w:name w:val="toc 5"/>
    <w:basedOn w:val="Normal"/>
    <w:next w:val="Normal"/>
    <w:autoRedefine/>
    <w:uiPriority w:val="39"/>
    <w:unhideWhenUsed/>
    <w:rsid w:val="00771EE5"/>
    <w:pPr>
      <w:spacing w:after="0"/>
      <w:ind w:left="960"/>
    </w:pPr>
    <w:rPr>
      <w:sz w:val="20"/>
      <w:szCs w:val="20"/>
    </w:rPr>
  </w:style>
  <w:style w:type="paragraph" w:styleId="TOC6">
    <w:name w:val="toc 6"/>
    <w:basedOn w:val="Normal"/>
    <w:next w:val="Normal"/>
    <w:autoRedefine/>
    <w:uiPriority w:val="39"/>
    <w:unhideWhenUsed/>
    <w:rsid w:val="00771EE5"/>
    <w:pPr>
      <w:spacing w:after="0"/>
      <w:ind w:left="1200"/>
    </w:pPr>
    <w:rPr>
      <w:sz w:val="20"/>
      <w:szCs w:val="20"/>
    </w:rPr>
  </w:style>
  <w:style w:type="paragraph" w:styleId="TOC7">
    <w:name w:val="toc 7"/>
    <w:basedOn w:val="Normal"/>
    <w:next w:val="Normal"/>
    <w:autoRedefine/>
    <w:uiPriority w:val="39"/>
    <w:unhideWhenUsed/>
    <w:rsid w:val="00771EE5"/>
    <w:pPr>
      <w:spacing w:after="0"/>
      <w:ind w:left="1440"/>
    </w:pPr>
    <w:rPr>
      <w:sz w:val="20"/>
      <w:szCs w:val="20"/>
    </w:rPr>
  </w:style>
  <w:style w:type="paragraph" w:styleId="TOC8">
    <w:name w:val="toc 8"/>
    <w:basedOn w:val="Normal"/>
    <w:next w:val="Normal"/>
    <w:autoRedefine/>
    <w:uiPriority w:val="39"/>
    <w:unhideWhenUsed/>
    <w:rsid w:val="00771EE5"/>
    <w:pPr>
      <w:spacing w:after="0"/>
      <w:ind w:left="1680"/>
    </w:pPr>
    <w:rPr>
      <w:sz w:val="20"/>
      <w:szCs w:val="20"/>
    </w:rPr>
  </w:style>
  <w:style w:type="paragraph" w:styleId="TOC9">
    <w:name w:val="toc 9"/>
    <w:basedOn w:val="Normal"/>
    <w:next w:val="Normal"/>
    <w:autoRedefine/>
    <w:uiPriority w:val="39"/>
    <w:unhideWhenUsed/>
    <w:rsid w:val="00771EE5"/>
    <w:pPr>
      <w:spacing w:after="0"/>
      <w:ind w:left="1920"/>
    </w:pPr>
    <w:rPr>
      <w:sz w:val="20"/>
      <w:szCs w:val="20"/>
    </w:rPr>
  </w:style>
  <w:style w:type="character" w:styleId="Hyperlink">
    <w:name w:val="Hyperlink"/>
    <w:basedOn w:val="DefaultParagraphFont"/>
    <w:uiPriority w:val="99"/>
    <w:unhideWhenUsed/>
    <w:rsid w:val="00771EE5"/>
    <w:rPr>
      <w:color w:val="467886" w:themeColor="hyperlink"/>
      <w:u w:val="single"/>
    </w:rPr>
  </w:style>
  <w:style w:type="character" w:styleId="UnresolvedMention">
    <w:name w:val="Unresolved Mention"/>
    <w:basedOn w:val="DefaultParagraphFont"/>
    <w:uiPriority w:val="99"/>
    <w:semiHidden/>
    <w:unhideWhenUsed/>
    <w:rsid w:val="00771EE5"/>
    <w:rPr>
      <w:color w:val="605E5C"/>
      <w:shd w:val="clear" w:color="auto" w:fill="E1DFDD"/>
    </w:rPr>
  </w:style>
  <w:style w:type="character" w:styleId="PlaceholderText">
    <w:name w:val="Placeholder Text"/>
    <w:basedOn w:val="DefaultParagraphFont"/>
    <w:uiPriority w:val="99"/>
    <w:semiHidden/>
    <w:rsid w:val="00E46522"/>
    <w:rPr>
      <w:color w:val="666666"/>
    </w:rPr>
  </w:style>
  <w:style w:type="table" w:customStyle="1" w:styleId="TableGrid1">
    <w:name w:val="Table Grid1"/>
    <w:rsid w:val="00143D18"/>
    <w:pPr>
      <w:spacing w:after="0" w:line="240" w:lineRule="auto"/>
    </w:pPr>
    <w:rPr>
      <w:rFonts w:eastAsiaTheme="minorEastAsia"/>
      <w:kern w:val="0"/>
      <w:sz w:val="22"/>
      <w:szCs w:val="22"/>
      <w:lang w:eastAsia="en-GB"/>
      <w14:ligatures w14:val="none"/>
    </w:rPr>
    <w:tblPr>
      <w:tblCellMar>
        <w:top w:w="0" w:type="dxa"/>
        <w:left w:w="0" w:type="dxa"/>
        <w:bottom w:w="0" w:type="dxa"/>
        <w:right w:w="0" w:type="dxa"/>
      </w:tblCellMar>
    </w:tblPr>
  </w:style>
  <w:style w:type="table" w:styleId="ListTable3-Accent1">
    <w:name w:val="List Table 3 Accent 1"/>
    <w:basedOn w:val="TableNormal"/>
    <w:uiPriority w:val="48"/>
    <w:rsid w:val="00897919"/>
    <w:pPr>
      <w:spacing w:after="0" w:line="240" w:lineRule="auto"/>
    </w:pPr>
    <w:rPr>
      <w:kern w:val="0"/>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Header">
    <w:name w:val="header"/>
    <w:basedOn w:val="Normal"/>
    <w:link w:val="HeaderChar"/>
    <w:uiPriority w:val="99"/>
    <w:unhideWhenUsed/>
    <w:rsid w:val="00965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8F4"/>
  </w:style>
  <w:style w:type="paragraph" w:styleId="Footer">
    <w:name w:val="footer"/>
    <w:basedOn w:val="Normal"/>
    <w:link w:val="FooterChar"/>
    <w:uiPriority w:val="99"/>
    <w:unhideWhenUsed/>
    <w:rsid w:val="00965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8F4"/>
  </w:style>
  <w:style w:type="character" w:styleId="CommentReference">
    <w:name w:val="annotation reference"/>
    <w:basedOn w:val="DefaultParagraphFont"/>
    <w:uiPriority w:val="99"/>
    <w:semiHidden/>
    <w:unhideWhenUsed/>
    <w:rsid w:val="008627B9"/>
    <w:rPr>
      <w:sz w:val="16"/>
      <w:szCs w:val="16"/>
    </w:rPr>
  </w:style>
  <w:style w:type="paragraph" w:styleId="CommentText">
    <w:name w:val="annotation text"/>
    <w:basedOn w:val="Normal"/>
    <w:link w:val="CommentTextChar"/>
    <w:uiPriority w:val="99"/>
    <w:unhideWhenUsed/>
    <w:rsid w:val="008627B9"/>
    <w:pPr>
      <w:spacing w:line="240" w:lineRule="auto"/>
    </w:pPr>
    <w:rPr>
      <w:sz w:val="20"/>
      <w:szCs w:val="20"/>
    </w:rPr>
  </w:style>
  <w:style w:type="character" w:customStyle="1" w:styleId="CommentTextChar">
    <w:name w:val="Comment Text Char"/>
    <w:basedOn w:val="DefaultParagraphFont"/>
    <w:link w:val="CommentText"/>
    <w:uiPriority w:val="99"/>
    <w:rsid w:val="008627B9"/>
    <w:rPr>
      <w:sz w:val="20"/>
      <w:szCs w:val="20"/>
    </w:rPr>
  </w:style>
  <w:style w:type="paragraph" w:styleId="CommentSubject">
    <w:name w:val="annotation subject"/>
    <w:basedOn w:val="CommentText"/>
    <w:next w:val="CommentText"/>
    <w:link w:val="CommentSubjectChar"/>
    <w:uiPriority w:val="99"/>
    <w:semiHidden/>
    <w:unhideWhenUsed/>
    <w:rsid w:val="008627B9"/>
    <w:rPr>
      <w:b/>
      <w:bCs/>
    </w:rPr>
  </w:style>
  <w:style w:type="character" w:customStyle="1" w:styleId="CommentSubjectChar">
    <w:name w:val="Comment Subject Char"/>
    <w:basedOn w:val="CommentTextChar"/>
    <w:link w:val="CommentSubject"/>
    <w:uiPriority w:val="99"/>
    <w:semiHidden/>
    <w:rsid w:val="008627B9"/>
    <w:rPr>
      <w:b/>
      <w:bCs/>
      <w:sz w:val="20"/>
      <w:szCs w:val="20"/>
    </w:rPr>
  </w:style>
  <w:style w:type="character" w:styleId="FollowedHyperlink">
    <w:name w:val="FollowedHyperlink"/>
    <w:basedOn w:val="DefaultParagraphFont"/>
    <w:uiPriority w:val="99"/>
    <w:semiHidden/>
    <w:unhideWhenUsed/>
    <w:rsid w:val="00755E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uniofnottm.sharepoint.com/sites/UoNHealthSafety/SitePages/Compressed-Gas-&amp;-Cryogen-Calculator.asp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4B3AC-A42E-BA4C-A482-0D51C7E71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7978</Words>
  <Characters>45478</Characters>
  <Application>Microsoft Office Word</Application>
  <DocSecurity>0</DocSecurity>
  <Lines>378</Lines>
  <Paragraphs>106</Paragraphs>
  <ScaleCrop>false</ScaleCrop>
  <Company/>
  <LinksUpToDate>false</LinksUpToDate>
  <CharactersWithSpaces>53350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Kemp</dc:creator>
  <cp:keywords/>
  <dc:description/>
  <cp:lastModifiedBy>David Kemp (staff)</cp:lastModifiedBy>
  <cp:revision>2</cp:revision>
  <dcterms:created xsi:type="dcterms:W3CDTF">2026-06-29T12:03:00Z</dcterms:created>
  <dcterms:modified xsi:type="dcterms:W3CDTF">2026-06-29T12:03:00Z</dcterms:modified>
</cp:coreProperties>
</file>