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sdt>
      <w:sdtPr>
        <w:tag w:val="goog_rdk_0"/>
      </w:sdtPr>
      <w:sdtContent>
        <w:p w:rsidR="00000000" w:rsidDel="00000000" w:rsidP="00000000" w:rsidRDefault="00000000" w:rsidRPr="00000000" w14:paraId="00000001">
          <w:pPr>
            <w:widowControl w:val="1"/>
            <w:spacing w:line="360" w:lineRule="auto"/>
            <w:jc w:val="center"/>
            <w:rPr>
              <w:b w:val="1"/>
              <w:sz w:val="26"/>
              <w:szCs w:val="26"/>
            </w:rPr>
          </w:pPr>
          <w:r w:rsidDel="00000000" w:rsidR="00000000" w:rsidRPr="00000000">
            <w:rPr>
              <w:b w:val="1"/>
              <w:sz w:val="26"/>
              <w:szCs w:val="26"/>
              <w:rtl w:val="0"/>
            </w:rPr>
            <w:t xml:space="preserve">UNIVERSIDAD NACIONAL MAYOR DE SAN MARCOS.</w:t>
          </w:r>
        </w:p>
      </w:sdtContent>
    </w:sdt>
    <w:p w:rsidR="00000000" w:rsidDel="00000000" w:rsidP="00000000" w:rsidRDefault="00000000" w:rsidRPr="00000000" w14:paraId="00000002">
      <w:pPr>
        <w:widowControl w:val="1"/>
        <w:spacing w:line="360" w:lineRule="auto"/>
        <w:jc w:val="center"/>
        <w:rPr>
          <w:sz w:val="26"/>
          <w:szCs w:val="26"/>
        </w:rPr>
      </w:pPr>
      <w:r w:rsidDel="00000000" w:rsidR="00000000" w:rsidRPr="00000000">
        <w:rPr>
          <w:sz w:val="26"/>
          <w:szCs w:val="26"/>
          <w:rtl w:val="0"/>
        </w:rPr>
        <w:t xml:space="preserve"> (Universidad del Perú</w:t>
      </w:r>
      <w:r w:rsidDel="00000000" w:rsidR="00000000" w:rsidRPr="00000000">
        <w:rPr>
          <w:b w:val="1"/>
          <w:sz w:val="26"/>
          <w:szCs w:val="26"/>
          <w:rtl w:val="0"/>
        </w:rPr>
        <w:t xml:space="preserve">,</w:t>
      </w:r>
      <w:r w:rsidDel="00000000" w:rsidR="00000000" w:rsidRPr="00000000">
        <w:rPr>
          <w:sz w:val="26"/>
          <w:szCs w:val="26"/>
          <w:rtl w:val="0"/>
        </w:rPr>
        <w:t xml:space="preserve"> DECANA DE AMÉRICA).</w:t>
      </w:r>
    </w:p>
    <w:p w:rsidR="00000000" w:rsidDel="00000000" w:rsidP="00000000" w:rsidRDefault="00000000" w:rsidRPr="00000000" w14:paraId="00000003">
      <w:pPr>
        <w:widowControl w:val="1"/>
        <w:spacing w:line="360" w:lineRule="auto"/>
        <w:jc w:val="cente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1981200</wp:posOffset>
            </wp:positionH>
            <wp:positionV relativeFrom="paragraph">
              <wp:posOffset>209550</wp:posOffset>
            </wp:positionV>
            <wp:extent cx="1776413" cy="2081638"/>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76413" cy="2081638"/>
                    </a:xfrm>
                    <a:prstGeom prst="rect"/>
                    <a:ln/>
                  </pic:spPr>
                </pic:pic>
              </a:graphicData>
            </a:graphic>
          </wp:anchor>
        </w:drawing>
      </w:r>
    </w:p>
    <w:p w:rsidR="00000000" w:rsidDel="00000000" w:rsidP="00000000" w:rsidRDefault="00000000" w:rsidRPr="00000000" w14:paraId="00000004">
      <w:pPr>
        <w:widowControl w:val="1"/>
        <w:spacing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5">
      <w:pPr>
        <w:widowControl w:val="1"/>
        <w:spacing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6">
      <w:pPr>
        <w:widowControl w:val="1"/>
        <w:spacing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7">
      <w:pPr>
        <w:widowControl w:val="1"/>
        <w:spacing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8">
      <w:pPr>
        <w:widowControl w:val="1"/>
        <w:spacing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widowControl w:val="1"/>
        <w:spacing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A">
      <w:pPr>
        <w:widowControl w:val="1"/>
        <w:spacing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widowControl w:val="1"/>
        <w:spacing w:line="360" w:lineRule="auto"/>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C">
      <w:pPr>
        <w:widowControl w:val="1"/>
        <w:spacing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D">
      <w:pPr>
        <w:widowControl w:val="1"/>
        <w:spacing w:line="360" w:lineRule="auto"/>
        <w:jc w:val="center"/>
        <w:rPr>
          <w:b w:val="1"/>
          <w:sz w:val="26"/>
          <w:szCs w:val="26"/>
        </w:rPr>
      </w:pPr>
      <w:r w:rsidDel="00000000" w:rsidR="00000000" w:rsidRPr="00000000">
        <w:rPr>
          <w:b w:val="1"/>
          <w:sz w:val="26"/>
          <w:szCs w:val="26"/>
          <w:rtl w:val="0"/>
        </w:rPr>
        <w:t xml:space="preserve">FACULTAD DE INGENIERÍA DE SISTEMAS E INFORMÁTICA</w:t>
      </w:r>
    </w:p>
    <w:sdt>
      <w:sdtPr>
        <w:tag w:val="goog_rdk_1"/>
      </w:sdtPr>
      <w:sdtContent>
        <w:p w:rsidR="00000000" w:rsidDel="00000000" w:rsidP="00000000" w:rsidRDefault="00000000" w:rsidRPr="00000000" w14:paraId="0000000E">
          <w:pPr>
            <w:widowControl w:val="1"/>
            <w:spacing w:line="360" w:lineRule="auto"/>
            <w:jc w:val="center"/>
            <w:rPr>
              <w:sz w:val="26"/>
              <w:szCs w:val="26"/>
            </w:rPr>
          </w:pPr>
          <w:r w:rsidDel="00000000" w:rsidR="00000000" w:rsidRPr="00000000">
            <w:rPr>
              <w:b w:val="1"/>
              <w:sz w:val="26"/>
              <w:szCs w:val="26"/>
              <w:rtl w:val="0"/>
            </w:rPr>
            <w:t xml:space="preserve">Curso: </w:t>
          </w:r>
          <w:r w:rsidDel="00000000" w:rsidR="00000000" w:rsidRPr="00000000">
            <w:rPr>
              <w:sz w:val="26"/>
              <w:szCs w:val="26"/>
              <w:rtl w:val="0"/>
            </w:rPr>
            <w:t xml:space="preserve">GESTIÓN DE LA CONFIGURACIÓN DEL SOFTWARE</w:t>
          </w:r>
        </w:p>
      </w:sdtContent>
    </w:sdt>
    <w:p w:rsidR="00000000" w:rsidDel="00000000" w:rsidP="00000000" w:rsidRDefault="00000000" w:rsidRPr="00000000" w14:paraId="0000000F">
      <w:pPr>
        <w:widowControl w:val="1"/>
        <w:spacing w:line="360" w:lineRule="auto"/>
        <w:jc w:val="center"/>
        <w:rPr>
          <w:sz w:val="26"/>
          <w:szCs w:val="26"/>
        </w:rPr>
      </w:pPr>
      <w:r w:rsidDel="00000000" w:rsidR="00000000" w:rsidRPr="00000000">
        <w:rPr>
          <w:rtl w:val="0"/>
        </w:rPr>
      </w:r>
    </w:p>
    <w:p w:rsidR="00000000" w:rsidDel="00000000" w:rsidP="00000000" w:rsidRDefault="00000000" w:rsidRPr="00000000" w14:paraId="00000010">
      <w:pPr>
        <w:widowControl w:val="1"/>
        <w:spacing w:line="360" w:lineRule="auto"/>
        <w:jc w:val="center"/>
        <w:rPr>
          <w:sz w:val="26"/>
          <w:szCs w:val="26"/>
        </w:rPr>
      </w:pPr>
      <w:r w:rsidDel="00000000" w:rsidR="00000000" w:rsidRPr="00000000">
        <w:rPr>
          <w:b w:val="1"/>
          <w:sz w:val="36"/>
          <w:szCs w:val="36"/>
          <w:rtl w:val="0"/>
        </w:rPr>
        <w:t xml:space="preserve">Modelo de negocio</w:t>
      </w:r>
      <w:r w:rsidDel="00000000" w:rsidR="00000000" w:rsidRPr="00000000">
        <w:rPr>
          <w:sz w:val="26"/>
          <w:szCs w:val="26"/>
          <w:rtl w:val="0"/>
        </w:rPr>
        <w:br w:type="textWrapping"/>
        <w:t xml:space="preserve">Grupo 1</w:t>
        <w:br w:type="textWrapping"/>
        <w:t xml:space="preserve">Profesora: Wong Portillo Lenis Rossi </w:t>
      </w:r>
    </w:p>
    <w:p w:rsidR="00000000" w:rsidDel="00000000" w:rsidP="00000000" w:rsidRDefault="00000000" w:rsidRPr="00000000" w14:paraId="00000011">
      <w:pPr>
        <w:widowControl w:val="1"/>
        <w:spacing w:line="360" w:lineRule="auto"/>
        <w:jc w:val="center"/>
        <w:rPr>
          <w:sz w:val="26"/>
          <w:szCs w:val="26"/>
        </w:rPr>
      </w:pPr>
      <w:r w:rsidDel="00000000" w:rsidR="00000000" w:rsidRPr="00000000">
        <w:rPr>
          <w:sz w:val="26"/>
          <w:szCs w:val="26"/>
          <w:rtl w:val="0"/>
        </w:rPr>
        <w:t xml:space="preserve">Integrantes:</w:t>
      </w:r>
    </w:p>
    <w:p w:rsidR="00000000" w:rsidDel="00000000" w:rsidP="00000000" w:rsidRDefault="00000000" w:rsidRPr="00000000" w14:paraId="00000012">
      <w:pPr>
        <w:widowControl w:val="1"/>
        <w:numPr>
          <w:ilvl w:val="0"/>
          <w:numId w:val="1"/>
        </w:numPr>
        <w:spacing w:line="360" w:lineRule="auto"/>
        <w:ind w:left="3259.8425196850394" w:hanging="360"/>
        <w:rPr>
          <w:sz w:val="26"/>
          <w:szCs w:val="26"/>
        </w:rPr>
      </w:pPr>
      <w:r w:rsidDel="00000000" w:rsidR="00000000" w:rsidRPr="00000000">
        <w:rPr>
          <w:sz w:val="26"/>
          <w:szCs w:val="26"/>
          <w:rtl w:val="0"/>
        </w:rPr>
        <w:t xml:space="preserve">Rojas Rojas Darwin Jostein</w:t>
      </w:r>
    </w:p>
    <w:p w:rsidR="00000000" w:rsidDel="00000000" w:rsidP="00000000" w:rsidRDefault="00000000" w:rsidRPr="00000000" w14:paraId="00000013">
      <w:pPr>
        <w:widowControl w:val="1"/>
        <w:numPr>
          <w:ilvl w:val="0"/>
          <w:numId w:val="1"/>
        </w:numPr>
        <w:spacing w:line="360" w:lineRule="auto"/>
        <w:ind w:left="3259.8425196850394" w:hanging="360"/>
        <w:rPr>
          <w:sz w:val="26"/>
          <w:szCs w:val="26"/>
        </w:rPr>
      </w:pPr>
      <w:r w:rsidDel="00000000" w:rsidR="00000000" w:rsidRPr="00000000">
        <w:rPr>
          <w:sz w:val="26"/>
          <w:szCs w:val="26"/>
          <w:rtl w:val="0"/>
        </w:rPr>
        <w:t xml:space="preserve">Cano Vasquez Juan José</w:t>
      </w:r>
    </w:p>
    <w:p w:rsidR="00000000" w:rsidDel="00000000" w:rsidP="00000000" w:rsidRDefault="00000000" w:rsidRPr="00000000" w14:paraId="00000014">
      <w:pPr>
        <w:widowControl w:val="1"/>
        <w:numPr>
          <w:ilvl w:val="0"/>
          <w:numId w:val="1"/>
        </w:numPr>
        <w:spacing w:line="360" w:lineRule="auto"/>
        <w:ind w:left="3259.8425196850394" w:hanging="360"/>
        <w:rPr>
          <w:sz w:val="26"/>
          <w:szCs w:val="26"/>
        </w:rPr>
      </w:pPr>
      <w:r w:rsidDel="00000000" w:rsidR="00000000" w:rsidRPr="00000000">
        <w:rPr>
          <w:sz w:val="26"/>
          <w:szCs w:val="26"/>
          <w:rtl w:val="0"/>
        </w:rPr>
        <w:t xml:space="preserve">Huaman Uriarte, Cesar Alberto</w:t>
      </w:r>
    </w:p>
    <w:p w:rsidR="00000000" w:rsidDel="00000000" w:rsidP="00000000" w:rsidRDefault="00000000" w:rsidRPr="00000000" w14:paraId="00000015">
      <w:pPr>
        <w:widowControl w:val="1"/>
        <w:numPr>
          <w:ilvl w:val="0"/>
          <w:numId w:val="1"/>
        </w:numPr>
        <w:spacing w:line="360" w:lineRule="auto"/>
        <w:ind w:left="3259.8425196850394" w:hanging="360"/>
        <w:rPr>
          <w:sz w:val="26"/>
          <w:szCs w:val="26"/>
        </w:rPr>
      </w:pPr>
      <w:r w:rsidDel="00000000" w:rsidR="00000000" w:rsidRPr="00000000">
        <w:rPr>
          <w:sz w:val="26"/>
          <w:szCs w:val="26"/>
          <w:rtl w:val="0"/>
        </w:rPr>
        <w:t xml:space="preserve">Sandoval Falcon, David Brian </w:t>
      </w:r>
    </w:p>
    <w:p w:rsidR="00000000" w:rsidDel="00000000" w:rsidP="00000000" w:rsidRDefault="00000000" w:rsidRPr="00000000" w14:paraId="00000016">
      <w:pPr>
        <w:widowControl w:val="1"/>
        <w:numPr>
          <w:ilvl w:val="0"/>
          <w:numId w:val="1"/>
        </w:numPr>
        <w:spacing w:line="360" w:lineRule="auto"/>
        <w:ind w:left="3259.8425196850394" w:hanging="360"/>
        <w:rPr>
          <w:sz w:val="26"/>
          <w:szCs w:val="26"/>
        </w:rPr>
      </w:pPr>
      <w:r w:rsidDel="00000000" w:rsidR="00000000" w:rsidRPr="00000000">
        <w:rPr>
          <w:sz w:val="26"/>
          <w:szCs w:val="26"/>
          <w:rtl w:val="0"/>
        </w:rPr>
        <w:t xml:space="preserve">Munayco Sirlopu Ronald</w:t>
      </w:r>
    </w:p>
    <w:p w:rsidR="00000000" w:rsidDel="00000000" w:rsidP="00000000" w:rsidRDefault="00000000" w:rsidRPr="00000000" w14:paraId="00000017">
      <w:pPr>
        <w:widowControl w:val="1"/>
        <w:numPr>
          <w:ilvl w:val="0"/>
          <w:numId w:val="1"/>
        </w:numPr>
        <w:spacing w:line="360" w:lineRule="auto"/>
        <w:ind w:left="3259.8425196850394" w:hanging="360"/>
        <w:rPr>
          <w:sz w:val="26"/>
          <w:szCs w:val="26"/>
        </w:rPr>
      </w:pPr>
      <w:r w:rsidDel="00000000" w:rsidR="00000000" w:rsidRPr="00000000">
        <w:rPr>
          <w:sz w:val="26"/>
          <w:szCs w:val="26"/>
          <w:rtl w:val="0"/>
        </w:rPr>
        <w:t xml:space="preserve">Mallco Laurente Frans Andre</w:t>
        <w:br w:type="textWrapping"/>
      </w:r>
    </w:p>
    <w:p w:rsidR="00000000" w:rsidDel="00000000" w:rsidP="00000000" w:rsidRDefault="00000000" w:rsidRPr="00000000" w14:paraId="00000018">
      <w:pPr>
        <w:widowControl w:val="1"/>
        <w:spacing w:line="360" w:lineRule="auto"/>
        <w:jc w:val="center"/>
        <w:rPr>
          <w:rFonts w:ascii="Calibri" w:cs="Calibri" w:eastAsia="Calibri" w:hAnsi="Calibri"/>
        </w:rPr>
      </w:pPr>
      <w:r w:rsidDel="00000000" w:rsidR="00000000" w:rsidRPr="00000000">
        <w:rPr>
          <w:sz w:val="26"/>
          <w:szCs w:val="26"/>
          <w:rtl w:val="0"/>
        </w:rPr>
        <w:t xml:space="preserve">2025</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Negocio</w:t>
        <w:br w:type="textWrapping"/>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leader="none" w:pos="2280"/>
          <w:tab w:val="right" w:leader="none" w:pos="9360"/>
        </w:tabs>
        <w:rPr/>
      </w:pPr>
      <w:bookmarkStart w:colFirst="0" w:colLast="0" w:name="_heading=h.j12zpcfyvck" w:id="0"/>
      <w:bookmarkEnd w:id="0"/>
      <w:r w:rsidDel="00000000" w:rsidR="00000000" w:rsidRPr="00000000">
        <w:rPr>
          <w:rFonts w:ascii="Arial" w:cs="Arial" w:eastAsia="Arial" w:hAnsi="Arial"/>
          <w:b w:val="1"/>
          <w:sz w:val="36"/>
          <w:szCs w:val="36"/>
          <w:rtl w:val="0"/>
        </w:rPr>
        <w:tab/>
        <w:tab/>
      </w:r>
      <w:r w:rsidDel="00000000" w:rsidR="00000000" w:rsidRPr="00000000">
        <w:rPr>
          <w:rFonts w:ascii="Arial" w:cs="Arial" w:eastAsia="Arial" w:hAnsi="Arial"/>
          <w:b w:val="1"/>
          <w:sz w:val="32"/>
          <w:szCs w:val="32"/>
          <w:rtl w:val="0"/>
        </w:rPr>
        <w:t xml:space="preserve">Aplicación web para restaurante </w:t>
      </w:r>
      <w:r w:rsidDel="00000000" w:rsidR="00000000" w:rsidRPr="00000000">
        <w:rPr>
          <w:rFonts w:ascii="Arial" w:cs="Arial" w:eastAsia="Arial" w:hAnsi="Arial"/>
          <w:b w:val="1"/>
          <w:sz w:val="32"/>
          <w:szCs w:val="32"/>
          <w:rtl w:val="0"/>
        </w:rPr>
        <w:t xml:space="preserve">JuliaFish</w:t>
      </w: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Versión 1.1</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10/04/2025</w:t>
            </w:r>
          </w:p>
        </w:tc>
        <w:tc>
          <w:tcPr>
            <w:tcMar>
              <w:top w:w="100.0" w:type="dxa"/>
              <w:left w:w="108.0" w:type="dxa"/>
              <w:bottom w:w="100.0" w:type="dxa"/>
              <w:right w:w="108.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Equipo  de Diseño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6qce7m2m1p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4E">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9ibbdm391r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Modelos de Caso de Uso del Negocio</w:t>
              <w:tab/>
              <w:t xml:space="preserve">8</w:t>
            </w:r>
          </w:hyperlink>
          <w:r w:rsidDel="00000000" w:rsidR="00000000" w:rsidRPr="00000000">
            <w:rPr>
              <w:rtl w:val="0"/>
            </w:rPr>
          </w:r>
        </w:p>
        <w:p w:rsidR="00000000" w:rsidDel="00000000" w:rsidP="00000000" w:rsidRDefault="00000000" w:rsidRPr="00000000" w14:paraId="0000004F">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027iug5zfc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Agentes del Negocio</w:t>
              <w:tab/>
              <w:t xml:space="preserve">8</w:t>
            </w:r>
          </w:hyperlink>
          <w:r w:rsidDel="00000000" w:rsidR="00000000" w:rsidRPr="00000000">
            <w:rPr>
              <w:rtl w:val="0"/>
            </w:rPr>
          </w:r>
        </w:p>
        <w:p w:rsidR="00000000" w:rsidDel="00000000" w:rsidP="00000000" w:rsidRDefault="00000000" w:rsidRPr="00000000" w14:paraId="00000050">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omz59am8ny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Cliente:</w:t>
              <w:tab/>
              <w:t xml:space="preserve">8</w:t>
            </w:r>
          </w:hyperlink>
          <w:r w:rsidDel="00000000" w:rsidR="00000000" w:rsidRPr="00000000">
            <w:rPr>
              <w:rtl w:val="0"/>
            </w:rPr>
          </w:r>
        </w:p>
        <w:p w:rsidR="00000000" w:rsidDel="00000000" w:rsidP="00000000" w:rsidRDefault="00000000" w:rsidRPr="00000000" w14:paraId="00000051">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cldtw8pgs8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Trabajador de Cocina:</w:t>
              <w:tab/>
              <w:t xml:space="preserve">8</w:t>
            </w:r>
          </w:hyperlink>
          <w:r w:rsidDel="00000000" w:rsidR="00000000" w:rsidRPr="00000000">
            <w:rPr>
              <w:rtl w:val="0"/>
            </w:rPr>
          </w:r>
        </w:p>
        <w:p w:rsidR="00000000" w:rsidDel="00000000" w:rsidP="00000000" w:rsidRDefault="00000000" w:rsidRPr="00000000" w14:paraId="00000052">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tmczweb120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Mesero</w:t>
              <w:tab/>
              <w:t xml:space="preserve">8</w:t>
            </w:r>
          </w:hyperlink>
          <w:r w:rsidDel="00000000" w:rsidR="00000000" w:rsidRPr="00000000">
            <w:rPr>
              <w:rtl w:val="0"/>
            </w:rPr>
          </w:r>
        </w:p>
        <w:p w:rsidR="00000000" w:rsidDel="00000000" w:rsidP="00000000" w:rsidRDefault="00000000" w:rsidRPr="00000000" w14:paraId="00000053">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4casip0z07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Administrador del negocio</w:t>
              <w:tab/>
              <w:t xml:space="preserve">8</w:t>
            </w:r>
          </w:hyperlink>
          <w:r w:rsidDel="00000000" w:rsidR="00000000" w:rsidRPr="00000000">
            <w:rPr>
              <w:rtl w:val="0"/>
            </w:rPr>
          </w:r>
        </w:p>
        <w:p w:rsidR="00000000" w:rsidDel="00000000" w:rsidP="00000000" w:rsidRDefault="00000000" w:rsidRPr="00000000" w14:paraId="00000054">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v5f874iao3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2.1.5 Proveedo</w:t>
            </w:r>
          </w:hyperlink>
          <w:hyperlink w:anchor="_heading=h.9v5f874iao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tab/>
              <w:t xml:space="preserve">8</w:t>
            </w:r>
          </w:hyperlink>
          <w:r w:rsidDel="00000000" w:rsidR="00000000" w:rsidRPr="00000000">
            <w:rPr>
              <w:rtl w:val="0"/>
            </w:rPr>
          </w:r>
        </w:p>
        <w:p w:rsidR="00000000" w:rsidDel="00000000" w:rsidP="00000000" w:rsidRDefault="00000000" w:rsidRPr="00000000" w14:paraId="00000055">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36lrotlxob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Diagrama de Casos de Uso</w:t>
              <w:tab/>
              <w:t xml:space="preserve">9</w:t>
            </w:r>
          </w:hyperlink>
          <w:r w:rsidDel="00000000" w:rsidR="00000000" w:rsidRPr="00000000">
            <w:rPr>
              <w:rtl w:val="0"/>
            </w:rPr>
          </w:r>
        </w:p>
        <w:p w:rsidR="00000000" w:rsidDel="00000000" w:rsidP="00000000" w:rsidRDefault="00000000" w:rsidRPr="00000000" w14:paraId="00000056">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sh760yh42n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Proceso 1: Atención de pedidos</w:t>
              <w:tab/>
              <w:t xml:space="preserve">10</w:t>
            </w:r>
          </w:hyperlink>
          <w:r w:rsidDel="00000000" w:rsidR="00000000" w:rsidRPr="00000000">
            <w:rPr>
              <w:rtl w:val="0"/>
            </w:rPr>
          </w:r>
        </w:p>
        <w:p w:rsidR="00000000" w:rsidDel="00000000" w:rsidP="00000000" w:rsidRDefault="00000000" w:rsidRPr="00000000" w14:paraId="00000057">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lvmhtvlf7s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Ficha de Proceso</w:t>
              <w:tab/>
              <w:t xml:space="preserve">10</w:t>
            </w:r>
          </w:hyperlink>
          <w:r w:rsidDel="00000000" w:rsidR="00000000" w:rsidRPr="00000000">
            <w:rPr>
              <w:rtl w:val="0"/>
            </w:rPr>
          </w:r>
        </w:p>
        <w:p w:rsidR="00000000" w:rsidDel="00000000" w:rsidP="00000000" w:rsidRDefault="00000000" w:rsidRPr="00000000" w14:paraId="00000058">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1h7ziyb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Diagrama del Proceso</w:t>
              <w:tab/>
              <w:t xml:space="preserve">11</w:t>
            </w:r>
          </w:hyperlink>
          <w:r w:rsidDel="00000000" w:rsidR="00000000" w:rsidRPr="00000000">
            <w:rPr>
              <w:rtl w:val="0"/>
            </w:rPr>
          </w:r>
        </w:p>
        <w:p w:rsidR="00000000" w:rsidDel="00000000" w:rsidP="00000000" w:rsidRDefault="00000000" w:rsidRPr="00000000" w14:paraId="00000059">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8g5xw4chth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Descripción de Actividades</w:t>
              <w:tab/>
              <w:t xml:space="preserve">11</w:t>
            </w:r>
          </w:hyperlink>
          <w:r w:rsidDel="00000000" w:rsidR="00000000" w:rsidRPr="00000000">
            <w:rPr>
              <w:rtl w:val="0"/>
            </w:rPr>
          </w:r>
        </w:p>
        <w:p w:rsidR="00000000" w:rsidDel="00000000" w:rsidP="00000000" w:rsidRDefault="00000000" w:rsidRPr="00000000" w14:paraId="0000005A">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1m06ci9csl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Proceso 2: De compra de insumos</w:t>
              <w:tab/>
              <w:t xml:space="preserve">13</w:t>
            </w:r>
          </w:hyperlink>
          <w:r w:rsidDel="00000000" w:rsidR="00000000" w:rsidRPr="00000000">
            <w:rPr>
              <w:rtl w:val="0"/>
            </w:rPr>
          </w:r>
        </w:p>
        <w:p w:rsidR="00000000" w:rsidDel="00000000" w:rsidP="00000000" w:rsidRDefault="00000000" w:rsidRPr="00000000" w14:paraId="0000005B">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ja1qfhu5vz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Ficha de Proceso</w:t>
              <w:tab/>
              <w:t xml:space="preserve">13</w:t>
            </w:r>
          </w:hyperlink>
          <w:r w:rsidDel="00000000" w:rsidR="00000000" w:rsidRPr="00000000">
            <w:rPr>
              <w:rtl w:val="0"/>
            </w:rPr>
          </w:r>
        </w:p>
        <w:p w:rsidR="00000000" w:rsidDel="00000000" w:rsidP="00000000" w:rsidRDefault="00000000" w:rsidRPr="00000000" w14:paraId="0000005C">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ytiu7nvzb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Diagrama del Proceso</w:t>
              <w:tab/>
              <w:t xml:space="preserve">14</w:t>
            </w:r>
          </w:hyperlink>
          <w:r w:rsidDel="00000000" w:rsidR="00000000" w:rsidRPr="00000000">
            <w:rPr>
              <w:rtl w:val="0"/>
            </w:rPr>
          </w:r>
        </w:p>
        <w:p w:rsidR="00000000" w:rsidDel="00000000" w:rsidP="00000000" w:rsidRDefault="00000000" w:rsidRPr="00000000" w14:paraId="0000005D">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lljnxu7e3h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Descripción de Actividades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Rule="auto"/>
        <w:rPr>
          <w:b w:val="1"/>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right"/>
        <w:rPr/>
      </w:pPr>
      <w:bookmarkStart w:colFirst="0" w:colLast="0" w:name="_heading=h.xkdfkahv6vp0" w:id="1"/>
      <w:bookmarkEnd w:id="1"/>
      <w:r w:rsidDel="00000000" w:rsidR="00000000" w:rsidRPr="00000000">
        <w:rPr>
          <w:rFonts w:ascii="Arial" w:cs="Arial" w:eastAsia="Arial" w:hAnsi="Arial"/>
          <w:b w:val="1"/>
          <w:sz w:val="36"/>
          <w:szCs w:val="36"/>
          <w:rtl w:val="0"/>
        </w:rPr>
        <w:t xml:space="preserve">Documento de Negocio</w:t>
      </w:r>
      <w:r w:rsidDel="00000000" w:rsidR="00000000" w:rsidRPr="00000000">
        <w:rPr>
          <w:rtl w:val="0"/>
        </w:rPr>
      </w:r>
    </w:p>
    <w:p w:rsidR="00000000" w:rsidDel="00000000" w:rsidP="00000000" w:rsidRDefault="00000000" w:rsidRPr="00000000" w14:paraId="00000064">
      <w:pPr>
        <w:pStyle w:val="Heading1"/>
        <w:numPr>
          <w:ilvl w:val="0"/>
          <w:numId w:val="4"/>
        </w:numPr>
        <w:spacing w:after="60" w:before="120" w:lineRule="auto"/>
        <w:ind w:left="720" w:hanging="718"/>
        <w:jc w:val="both"/>
        <w:rPr/>
      </w:pPr>
      <w:bookmarkStart w:colFirst="0" w:colLast="0" w:name="_heading=h.o6qce7m2m1pe" w:id="2"/>
      <w:bookmarkEnd w:id="2"/>
      <w:r w:rsidDel="00000000" w:rsidR="00000000" w:rsidRPr="00000000">
        <w:rPr>
          <w:rtl w:val="0"/>
        </w:rPr>
        <w:t xml:space="preserve">Introducción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En el competitivo mundo de la gastronomía limeña, la eficiencia operativa y la calidad del servicio se han convertido en factores determinantes para el éxito de los negocios. </w:t>
      </w:r>
      <w:r w:rsidDel="00000000" w:rsidR="00000000" w:rsidRPr="00000000">
        <w:rPr>
          <w:rFonts w:ascii="Arial" w:cs="Arial" w:eastAsia="Arial" w:hAnsi="Arial"/>
          <w:rtl w:val="0"/>
        </w:rPr>
        <w:t xml:space="preserve">JuliaFish</w:t>
      </w:r>
      <w:r w:rsidDel="00000000" w:rsidR="00000000" w:rsidRPr="00000000">
        <w:rPr>
          <w:rFonts w:ascii="Arial" w:cs="Arial" w:eastAsia="Arial" w:hAnsi="Arial"/>
          <w:rtl w:val="0"/>
        </w:rPr>
        <w:t xml:space="preserve">, restaurante familiar con más de ocho años de trayectoria en la preparación de platos marinos y criollos, ha sabido ganarse un lugar destacado en este exigente mercado gracias a su compromiso con la cocina peruana, la calidez de su atención y la fidelidad de sus clientes. La empresa se encuentra en una etapa de crecimiento que demanda soluciones tecnológicas capaces de acompañar su evolución.</w:t>
      </w:r>
    </w:p>
    <w:p w:rsidR="00000000" w:rsidDel="00000000" w:rsidP="00000000" w:rsidRDefault="00000000" w:rsidRPr="00000000" w14:paraId="00000067">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8">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Ante esta realidad, surge la necesidad de implementar un Sistema de Gestión Integral de Pedidos, una herramienta tecnológica diseñada para optimizar los procesos internos del restaurante, mejorando tanto la atención al cliente como la administración de los recursos. El sistema estará enfocado en agilizar la toma y seguimiento de pedidos desde sala hasta cocina, así como automatizar la gestión de compras e inventarios, permitiendo a </w:t>
      </w:r>
      <w:r w:rsidDel="00000000" w:rsidR="00000000" w:rsidRPr="00000000">
        <w:rPr>
          <w:rFonts w:ascii="Arial" w:cs="Arial" w:eastAsia="Arial" w:hAnsi="Arial"/>
          <w:rtl w:val="0"/>
        </w:rPr>
        <w:t xml:space="preserve">JuliaFish</w:t>
      </w:r>
      <w:r w:rsidDel="00000000" w:rsidR="00000000" w:rsidRPr="00000000">
        <w:rPr>
          <w:rFonts w:ascii="Arial" w:cs="Arial" w:eastAsia="Arial" w:hAnsi="Arial"/>
          <w:rtl w:val="0"/>
        </w:rPr>
        <w:t xml:space="preserve"> tomar decisiones informadas en tiempo real, reducir errores humanos y mejorar la productividad de su equipo de trabajo.</w:t>
      </w:r>
    </w:p>
    <w:p w:rsidR="00000000" w:rsidDel="00000000" w:rsidP="00000000" w:rsidRDefault="00000000" w:rsidRPr="00000000" w14:paraId="00000069">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A">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Este desarrollo responde también a una visión estratégica de largo plazo: no solo satisfacer las necesidades actuales del restaurante, sino también crear una solución replicable en otros negocios similares, lo cual abre una interesante oportunidad de negocio para futuros emprendimientos tecnológicos vinculados al sector gastronómico.</w:t>
      </w:r>
    </w:p>
    <w:p w:rsidR="00000000" w:rsidDel="00000000" w:rsidP="00000000" w:rsidRDefault="00000000" w:rsidRPr="00000000" w14:paraId="0000006B">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C">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Para garantizar la calidad del proceso de desarrollo, se ha optado por el uso de la metodología RUP (Rational Unified Process), reconocida por su enfoque estructurado y adaptable. RUP organiza el trabajo en cuatro fases fundamentales: inicio, elaboración, construcción y transición. Cada una de estas etapas permite abordar el proyecto de forma progresiva, desde la definición de requisitos hasta la entrega final del producto, incorporando validaciones continuas, gestión de riesgos y mejoras iterativas. Este enfoque no solo favorece el cumplimiento de plazos y objetivos, sino que también asegura una solución sólida, flexible y alineada con las verdaderas necesidades del cliente.</w:t>
      </w:r>
    </w:p>
    <w:p w:rsidR="00000000" w:rsidDel="00000000" w:rsidP="00000000" w:rsidRDefault="00000000" w:rsidRPr="00000000" w14:paraId="0000006D">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E">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Así, el desarrollo de este sistema representa para </w:t>
      </w:r>
      <w:r w:rsidDel="00000000" w:rsidR="00000000" w:rsidRPr="00000000">
        <w:rPr>
          <w:rFonts w:ascii="Arial" w:cs="Arial" w:eastAsia="Arial" w:hAnsi="Arial"/>
          <w:rtl w:val="0"/>
        </w:rPr>
        <w:t xml:space="preserve">JuliaFish</w:t>
      </w:r>
      <w:r w:rsidDel="00000000" w:rsidR="00000000" w:rsidRPr="00000000">
        <w:rPr>
          <w:rFonts w:ascii="Arial" w:cs="Arial" w:eastAsia="Arial" w:hAnsi="Arial"/>
          <w:rtl w:val="0"/>
        </w:rPr>
        <w:t xml:space="preserve"> un paso decisivo hacia su consolidación como líder en el rubro gastronómico, integrando innovación tecnológica con su </w:t>
      </w:r>
      <w:r w:rsidDel="00000000" w:rsidR="00000000" w:rsidRPr="00000000">
        <w:rPr>
          <w:rFonts w:ascii="Arial" w:cs="Arial" w:eastAsia="Arial" w:hAnsi="Arial"/>
          <w:rtl w:val="0"/>
        </w:rPr>
        <w:t xml:space="preserve">reconocida</w:t>
      </w:r>
      <w:r w:rsidDel="00000000" w:rsidR="00000000" w:rsidRPr="00000000">
        <w:rPr>
          <w:rFonts w:ascii="Arial" w:cs="Arial" w:eastAsia="Arial" w:hAnsi="Arial"/>
          <w:rtl w:val="0"/>
        </w:rPr>
        <w:t xml:space="preserve"> propuesta culinaria.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ageBreakBefore w:val="0"/>
        <w:numPr>
          <w:ilvl w:val="1"/>
          <w:numId w:val="4"/>
        </w:numPr>
        <w:pBdr>
          <w:top w:space="0" w:sz="0" w:val="nil"/>
          <w:left w:space="0" w:sz="0" w:val="nil"/>
          <w:bottom w:space="0" w:sz="0" w:val="nil"/>
          <w:right w:space="0" w:sz="0" w:val="nil"/>
          <w:between w:space="0" w:sz="0" w:val="nil"/>
        </w:pBdr>
        <w:shd w:fill="auto" w:val="clear"/>
        <w:spacing w:after="60" w:before="120" w:lineRule="auto"/>
        <w:ind w:left="0" w:firstLine="0"/>
        <w:jc w:val="both"/>
        <w:rPr/>
      </w:pPr>
      <w:r w:rsidDel="00000000" w:rsidR="00000000" w:rsidRPr="00000000">
        <w:rPr>
          <w:rFonts w:ascii="Arial" w:cs="Arial" w:eastAsia="Arial" w:hAnsi="Arial"/>
          <w:b w:val="1"/>
          <w:rtl w:val="0"/>
        </w:rPr>
        <w:t xml:space="preserve">Propósito</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3">
      <w:pPr>
        <w:spacing w:after="0" w:before="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propósito de este plan es definir los lineamientos estratégicos y técnicos para el desarrollo e implementación de un sistema informático que permita optimizar los procesos internos de </w:t>
      </w:r>
      <w:r w:rsidDel="00000000" w:rsidR="00000000" w:rsidRPr="00000000">
        <w:rPr>
          <w:rFonts w:ascii="Arial" w:cs="Arial" w:eastAsia="Arial" w:hAnsi="Arial"/>
          <w:rtl w:val="0"/>
        </w:rPr>
        <w:t xml:space="preserve">JuliaFish</w:t>
      </w:r>
      <w:r w:rsidDel="00000000" w:rsidR="00000000" w:rsidRPr="00000000">
        <w:rPr>
          <w:rFonts w:ascii="Arial" w:cs="Arial" w:eastAsia="Arial" w:hAnsi="Arial"/>
          <w:rtl w:val="0"/>
        </w:rPr>
        <w:t xml:space="preserve">, principalmente en lo que respecta a la gestión de pedidos. A través de este documento se establece la visión general del proyecto, los objetivos que se esperan alcanzar y la metodología de trabajo a utilizar, brindando así una guía estructurada para su ejecución.</w:t>
      </w:r>
    </w:p>
    <w:p w:rsidR="00000000" w:rsidDel="00000000" w:rsidP="00000000" w:rsidRDefault="00000000" w:rsidRPr="00000000" w14:paraId="00000074">
      <w:pPr>
        <w:spacing w:after="0" w:before="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before="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propuesto permitirá al personal del restaurante registrar y monitorear en tiempo real los pedidos de los clientes, mejorando los tiempos de atención y coordinación con cocina. Asimismo, proporcionará herramientas para gestionar eficientemente el inventario de insumos, incluyendo alertas de reabastecimiento, automatización de compras y reportes de consumo. Estas funcionalidades no solo mejorarán la calidad del servicio, sino que también reducirán costos operativos y desperdicios.</w:t>
      </w:r>
    </w:p>
    <w:p w:rsidR="00000000" w:rsidDel="00000000" w:rsidP="00000000" w:rsidRDefault="00000000" w:rsidRPr="00000000" w14:paraId="00000076">
      <w:pPr>
        <w:spacing w:after="0" w:before="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after="0" w:before="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 implementación del sistema bajo el marco metodológico RUP asegura que el desarrollo se adapte a las necesidades reales del negocio mediante ciclos iterativos, validando funcionalidades clave en cada fase y garantizando una solución robusta, escalable y alineada con los objetivos estratégicos de crecimiento y expansión de </w:t>
      </w:r>
      <w:r w:rsidDel="00000000" w:rsidR="00000000" w:rsidRPr="00000000">
        <w:rPr>
          <w:rFonts w:ascii="Arial" w:cs="Arial" w:eastAsia="Arial" w:hAnsi="Arial"/>
          <w:rtl w:val="0"/>
        </w:rPr>
        <w:t xml:space="preserve">JuliaFish</w:t>
      </w:r>
      <w:r w:rsidDel="00000000" w:rsidR="00000000" w:rsidRPr="00000000">
        <w:rPr>
          <w:rFonts w:ascii="Arial" w:cs="Arial" w:eastAsia="Arial" w:hAnsi="Arial"/>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60" w:before="120" w:line="360" w:lineRule="auto"/>
        <w:jc w:val="both"/>
        <w:rPr>
          <w:sz w:val="22"/>
          <w:szCs w:val="22"/>
        </w:rPr>
      </w:pPr>
      <w:r w:rsidDel="00000000" w:rsidR="00000000" w:rsidRPr="00000000">
        <w:rPr>
          <w:rtl w:val="0"/>
        </w:rPr>
      </w:r>
    </w:p>
    <w:p w:rsidR="00000000" w:rsidDel="00000000" w:rsidP="00000000" w:rsidRDefault="00000000" w:rsidRPr="00000000" w14:paraId="00000079">
      <w:pPr>
        <w:pageBreakBefore w:val="0"/>
        <w:numPr>
          <w:ilvl w:val="1"/>
          <w:numId w:val="4"/>
        </w:numPr>
        <w:pBdr>
          <w:top w:space="0" w:sz="0" w:val="nil"/>
          <w:left w:space="0" w:sz="0" w:val="nil"/>
          <w:bottom w:space="0" w:sz="0" w:val="nil"/>
          <w:right w:space="0" w:sz="0" w:val="nil"/>
          <w:between w:space="0" w:sz="0" w:val="nil"/>
        </w:pBdr>
        <w:shd w:fill="auto" w:val="clear"/>
        <w:spacing w:after="60" w:before="120" w:lineRule="auto"/>
        <w:ind w:left="720" w:hanging="718"/>
        <w:jc w:val="both"/>
        <w:rPr/>
      </w:pPr>
      <w:r w:rsidDel="00000000" w:rsidR="00000000" w:rsidRPr="00000000">
        <w:rPr>
          <w:rFonts w:ascii="Arial" w:cs="Arial" w:eastAsia="Arial" w:hAnsi="Arial"/>
          <w:b w:val="1"/>
          <w:rtl w:val="0"/>
        </w:rPr>
        <w:t xml:space="preserve">Definiciones, siglas y abreviaturas</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numPr>
          <w:ilvl w:val="0"/>
          <w:numId w:val="5"/>
        </w:numPr>
        <w:tabs>
          <w:tab w:val="left" w:leader="none" w:pos="6982"/>
        </w:tabs>
        <w:ind w:left="1133.858267716535" w:hanging="360"/>
        <w:jc w:val="both"/>
        <w:rPr>
          <w:sz w:val="22"/>
          <w:szCs w:val="22"/>
        </w:rPr>
      </w:pPr>
      <w:r w:rsidDel="00000000" w:rsidR="00000000" w:rsidRPr="00000000">
        <w:rPr>
          <w:rFonts w:ascii="Arial" w:cs="Arial" w:eastAsia="Arial" w:hAnsi="Arial"/>
          <w:b w:val="1"/>
          <w:sz w:val="22"/>
          <w:szCs w:val="22"/>
          <w:rtl w:val="0"/>
        </w:rPr>
        <w:t xml:space="preserve">RUP</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i w:val="1"/>
          <w:sz w:val="22"/>
          <w:szCs w:val="22"/>
          <w:rtl w:val="0"/>
        </w:rPr>
        <w:t xml:space="preserve">Rational Unified Process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leader="none" w:pos="6982"/>
        </w:tabs>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Metodología de desarrollo de software basada en procesos iterativos e incrementales, enfocada en asegurar la calidad y la gestión de riesgos.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leader="none" w:pos="6982"/>
        </w:tabs>
        <w:ind w:left="1133.858267716535" w:hanging="360"/>
        <w:jc w:val="both"/>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bookmarkStart w:colFirst="0" w:colLast="0" w:name="_heading=h.r254vcrgt6sj" w:id="3"/>
      <w:bookmarkEnd w:id="3"/>
      <w:r w:rsidDel="00000000" w:rsidR="00000000" w:rsidRPr="00000000">
        <w:rPr>
          <w:rtl w:val="0"/>
        </w:rPr>
      </w:r>
    </w:p>
    <w:p w:rsidR="00000000" w:rsidDel="00000000" w:rsidP="00000000" w:rsidRDefault="00000000" w:rsidRPr="00000000" w14:paraId="0000009C">
      <w:pPr>
        <w:pStyle w:val="Heading1"/>
        <w:numPr>
          <w:ilvl w:val="0"/>
          <w:numId w:val="4"/>
        </w:numPr>
        <w:spacing w:after="60" w:before="120" w:lineRule="auto"/>
        <w:ind w:left="720" w:hanging="718"/>
        <w:jc w:val="both"/>
        <w:rPr/>
      </w:pPr>
      <w:bookmarkStart w:colFirst="0" w:colLast="0" w:name="_heading=h.69ibbdm391ro" w:id="4"/>
      <w:bookmarkEnd w:id="4"/>
      <w:r w:rsidDel="00000000" w:rsidR="00000000" w:rsidRPr="00000000">
        <w:rPr>
          <w:rtl w:val="0"/>
        </w:rPr>
        <w:t xml:space="preserve">Modelos de Caso de Uso del Negocio</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60" w:before="120" w:lineRule="auto"/>
        <w:jc w:val="both"/>
        <w:rPr>
          <w:rFonts w:ascii="Arial" w:cs="Arial" w:eastAsia="Arial" w:hAnsi="Arial"/>
          <w:b w:val="1"/>
          <w:sz w:val="24"/>
          <w:szCs w:val="24"/>
        </w:rPr>
      </w:pPr>
      <w:bookmarkStart w:colFirst="0" w:colLast="0" w:name="_heading=h.j5dwm675tar8" w:id="5"/>
      <w:bookmarkEnd w:id="5"/>
      <w:r w:rsidDel="00000000" w:rsidR="00000000" w:rsidRPr="00000000">
        <w:rPr>
          <w:rtl w:val="0"/>
        </w:rPr>
      </w:r>
    </w:p>
    <w:p w:rsidR="00000000" w:rsidDel="00000000" w:rsidP="00000000" w:rsidRDefault="00000000" w:rsidRPr="00000000" w14:paraId="0000009E">
      <w:pPr>
        <w:pStyle w:val="Heading2"/>
        <w:numPr>
          <w:ilvl w:val="1"/>
          <w:numId w:val="4"/>
        </w:numPr>
        <w:rPr>
          <w:sz w:val="22"/>
          <w:szCs w:val="22"/>
        </w:rPr>
      </w:pPr>
      <w:bookmarkStart w:colFirst="0" w:colLast="0" w:name="_heading=h.b027iug5zfca" w:id="6"/>
      <w:bookmarkEnd w:id="6"/>
      <w:r w:rsidDel="00000000" w:rsidR="00000000" w:rsidRPr="00000000">
        <w:rPr>
          <w:rtl w:val="0"/>
        </w:rPr>
        <w:t xml:space="preserve">Agentes del Negocio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60" w:before="120" w:line="360" w:lineRule="auto"/>
        <w:ind w:left="720" w:firstLine="0"/>
        <w:jc w:val="both"/>
        <w:rPr>
          <w:rFonts w:ascii="Arial" w:cs="Arial" w:eastAsia="Arial" w:hAnsi="Arial"/>
        </w:rPr>
      </w:pPr>
      <w:bookmarkStart w:colFirst="0" w:colLast="0" w:name="_heading=h.btt0pawrfkws" w:id="7"/>
      <w:bookmarkEnd w:id="7"/>
      <w:r w:rsidDel="00000000" w:rsidR="00000000" w:rsidRPr="00000000">
        <w:rPr>
          <w:rFonts w:ascii="Arial" w:cs="Arial" w:eastAsia="Arial" w:hAnsi="Arial"/>
          <w:rtl w:val="0"/>
        </w:rPr>
        <w:t xml:space="preserve">Los agentes del negocio son los actores que intervienen activamente en un modelo o proceso de negocio. Son quienes realizan acciones, toman decisiones o se ven directamente afectados por las actividades dentro de una organización. Cada uno cumple un rol específico y tiene responsabilidades que contribuyen al cumplimiento de los objetivos del negocio.</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60" w:before="120" w:lineRule="auto"/>
        <w:ind w:left="0" w:firstLine="0"/>
        <w:jc w:val="both"/>
        <w:rPr>
          <w:rFonts w:ascii="Arial" w:cs="Arial" w:eastAsia="Arial" w:hAnsi="Arial"/>
          <w:sz w:val="24"/>
          <w:szCs w:val="24"/>
        </w:rPr>
      </w:pPr>
      <w:bookmarkStart w:colFirst="0" w:colLast="0" w:name="_heading=h.qdczc5o968ve" w:id="8"/>
      <w:bookmarkEnd w:id="8"/>
      <w:r w:rsidDel="00000000" w:rsidR="00000000" w:rsidRPr="00000000">
        <w:rPr>
          <w:rtl w:val="0"/>
        </w:rPr>
      </w:r>
    </w:p>
    <w:p w:rsidR="00000000" w:rsidDel="00000000" w:rsidP="00000000" w:rsidRDefault="00000000" w:rsidRPr="00000000" w14:paraId="000000A2">
      <w:pPr>
        <w:pStyle w:val="Heading3"/>
        <w:numPr>
          <w:ilvl w:val="2"/>
          <w:numId w:val="4"/>
        </w:numPr>
        <w:spacing w:line="480" w:lineRule="auto"/>
        <w:ind w:firstLine="566.9291338582675"/>
        <w:rPr/>
      </w:pPr>
      <w:bookmarkStart w:colFirst="0" w:colLast="0" w:name="_heading=h.5omz59am8nyq" w:id="9"/>
      <w:bookmarkEnd w:id="9"/>
      <w:r w:rsidDel="00000000" w:rsidR="00000000" w:rsidRPr="00000000">
        <w:rPr>
          <w:rtl w:val="0"/>
        </w:rPr>
        <w:t xml:space="preserve">Cliente: </w:t>
      </w:r>
    </w:p>
    <w:p w:rsidR="00000000" w:rsidDel="00000000" w:rsidP="00000000" w:rsidRDefault="00000000" w:rsidRPr="00000000" w14:paraId="000000A3">
      <w:pPr>
        <w:numPr>
          <w:ilvl w:val="0"/>
          <w:numId w:val="7"/>
        </w:numPr>
        <w:spacing w:after="60" w:before="0" w:line="360" w:lineRule="auto"/>
        <w:ind w:left="1417.3228346456694" w:hanging="283.4645669291342"/>
        <w:jc w:val="both"/>
        <w:rPr>
          <w:rFonts w:ascii="Arial" w:cs="Arial" w:eastAsia="Arial" w:hAnsi="Arial"/>
          <w:sz w:val="22"/>
          <w:szCs w:val="22"/>
        </w:rPr>
      </w:pPr>
      <w:bookmarkStart w:colFirst="0" w:colLast="0" w:name="_heading=h.thj7w1kj0j56" w:id="10"/>
      <w:bookmarkEnd w:id="10"/>
      <w:r w:rsidDel="00000000" w:rsidR="00000000" w:rsidRPr="00000000">
        <w:rPr>
          <w:rFonts w:ascii="Arial" w:cs="Arial" w:eastAsia="Arial" w:hAnsi="Arial"/>
          <w:sz w:val="22"/>
          <w:szCs w:val="22"/>
          <w:rtl w:val="0"/>
        </w:rPr>
        <w:t xml:space="preserve">Representa a los usuarios que llegan al restaurante y realizan pedidos de comida para consumir en el lugar.</w:t>
      </w:r>
    </w:p>
    <w:p w:rsidR="00000000" w:rsidDel="00000000" w:rsidP="00000000" w:rsidRDefault="00000000" w:rsidRPr="00000000" w14:paraId="000000A4">
      <w:pPr>
        <w:pStyle w:val="Heading3"/>
        <w:numPr>
          <w:ilvl w:val="2"/>
          <w:numId w:val="4"/>
        </w:numPr>
        <w:ind w:firstLine="566.9291338582675"/>
        <w:rPr/>
      </w:pPr>
      <w:bookmarkStart w:colFirst="0" w:colLast="0" w:name="_heading=h.7cldtw8pgs8i" w:id="11"/>
      <w:bookmarkEnd w:id="11"/>
      <w:r w:rsidDel="00000000" w:rsidR="00000000" w:rsidRPr="00000000">
        <w:rPr>
          <w:rtl w:val="0"/>
        </w:rPr>
        <w:t xml:space="preserve">Trabajador de Cocina:</w:t>
      </w:r>
    </w:p>
    <w:p w:rsidR="00000000" w:rsidDel="00000000" w:rsidP="00000000" w:rsidRDefault="00000000" w:rsidRPr="00000000" w14:paraId="000000A5">
      <w:pPr>
        <w:numPr>
          <w:ilvl w:val="0"/>
          <w:numId w:val="8"/>
        </w:numPr>
        <w:ind w:left="1417.3228346456694" w:hanging="283.4645669291342"/>
        <w:rPr>
          <w:u w:val="none"/>
        </w:rPr>
      </w:pPr>
      <w:r w:rsidDel="00000000" w:rsidR="00000000" w:rsidRPr="00000000">
        <w:rPr>
          <w:rFonts w:ascii="Arial" w:cs="Arial" w:eastAsia="Arial" w:hAnsi="Arial"/>
          <w:sz w:val="22"/>
          <w:szCs w:val="22"/>
          <w:rtl w:val="0"/>
        </w:rPr>
        <w:t xml:space="preserve">Personal encargado de la preparación de los platos solicitados por los clientes.</w:t>
      </w:r>
      <w:r w:rsidDel="00000000" w:rsidR="00000000" w:rsidRPr="00000000">
        <w:rPr>
          <w:rtl w:val="0"/>
        </w:rPr>
      </w:r>
    </w:p>
    <w:p w:rsidR="00000000" w:rsidDel="00000000" w:rsidP="00000000" w:rsidRDefault="00000000" w:rsidRPr="00000000" w14:paraId="000000A6">
      <w:pPr>
        <w:pStyle w:val="Heading3"/>
        <w:numPr>
          <w:ilvl w:val="2"/>
          <w:numId w:val="4"/>
        </w:numPr>
        <w:spacing w:after="60" w:before="120" w:lineRule="auto"/>
        <w:ind w:firstLine="566.9291338582675"/>
        <w:jc w:val="both"/>
        <w:rPr/>
      </w:pPr>
      <w:bookmarkStart w:colFirst="0" w:colLast="0" w:name="_heading=h.mtmczweb120j" w:id="12"/>
      <w:bookmarkEnd w:id="12"/>
      <w:r w:rsidDel="00000000" w:rsidR="00000000" w:rsidRPr="00000000">
        <w:rPr>
          <w:rtl w:val="0"/>
        </w:rPr>
        <w:t xml:space="preserve">Mesero</w:t>
      </w:r>
    </w:p>
    <w:p w:rsidR="00000000" w:rsidDel="00000000" w:rsidP="00000000" w:rsidRDefault="00000000" w:rsidRPr="00000000" w14:paraId="000000A7">
      <w:pPr>
        <w:numPr>
          <w:ilvl w:val="0"/>
          <w:numId w:val="6"/>
        </w:numPr>
        <w:ind w:left="1417.3228346456694" w:hanging="270"/>
        <w:rPr>
          <w:sz w:val="22"/>
          <w:szCs w:val="22"/>
        </w:rPr>
      </w:pPr>
      <w:r w:rsidDel="00000000" w:rsidR="00000000" w:rsidRPr="00000000">
        <w:rPr>
          <w:rFonts w:ascii="Arial" w:cs="Arial" w:eastAsia="Arial" w:hAnsi="Arial"/>
          <w:sz w:val="22"/>
          <w:szCs w:val="22"/>
          <w:rtl w:val="0"/>
        </w:rPr>
        <w:t xml:space="preserve"> Personal encargado de tomar los pedidos de los clientes, servir la comida en las mesas y recibir el pago directamente cuando el cliente finaliza su consumo.</w:t>
      </w:r>
    </w:p>
    <w:p w:rsidR="00000000" w:rsidDel="00000000" w:rsidP="00000000" w:rsidRDefault="00000000" w:rsidRPr="00000000" w14:paraId="000000A8">
      <w:pPr>
        <w:pStyle w:val="Heading3"/>
        <w:numPr>
          <w:ilvl w:val="2"/>
          <w:numId w:val="4"/>
        </w:numPr>
        <w:spacing w:after="60" w:before="120" w:lineRule="auto"/>
        <w:ind w:firstLine="566.9291338582675"/>
        <w:jc w:val="both"/>
        <w:rPr/>
      </w:pPr>
      <w:bookmarkStart w:colFirst="0" w:colLast="0" w:name="_heading=h.b4casip0z07t" w:id="13"/>
      <w:bookmarkEnd w:id="13"/>
      <w:r w:rsidDel="00000000" w:rsidR="00000000" w:rsidRPr="00000000">
        <w:rPr>
          <w:rtl w:val="0"/>
        </w:rPr>
        <w:t xml:space="preserve">Administrador del negocio</w:t>
      </w:r>
    </w:p>
    <w:p w:rsidR="00000000" w:rsidDel="00000000" w:rsidP="00000000" w:rsidRDefault="00000000" w:rsidRPr="00000000" w14:paraId="000000A9">
      <w:pPr>
        <w:numPr>
          <w:ilvl w:val="0"/>
          <w:numId w:val="3"/>
        </w:numPr>
        <w:ind w:left="1417.3228346456694"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supervisar todas las operaciones del restaurante, como el control de inventario, gestión de personal, visualización de reportes de ventas y mantenimiento del menú.</w:t>
      </w:r>
    </w:p>
    <w:p w:rsidR="00000000" w:rsidDel="00000000" w:rsidP="00000000" w:rsidRDefault="00000000" w:rsidRPr="00000000" w14:paraId="000000AA">
      <w:pPr>
        <w:pStyle w:val="Heading3"/>
        <w:numPr>
          <w:ilvl w:val="2"/>
          <w:numId w:val="4"/>
        </w:numPr>
      </w:pPr>
      <w:bookmarkStart w:colFirst="0" w:colLast="0" w:name="_heading=h.9v5f874iao3w" w:id="14"/>
      <w:bookmarkEnd w:id="14"/>
      <w:r w:rsidDel="00000000" w:rsidR="00000000" w:rsidRPr="00000000">
        <w:rPr>
          <w:rtl w:val="0"/>
        </w:rPr>
        <w:t xml:space="preserve">Proveedor</w:t>
      </w:r>
    </w:p>
    <w:p w:rsidR="00000000" w:rsidDel="00000000" w:rsidP="00000000" w:rsidRDefault="00000000" w:rsidRPr="00000000" w14:paraId="000000AB">
      <w:pPr>
        <w:numPr>
          <w:ilvl w:val="0"/>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Responsable de suministrar los insumos e ingredientes necesarios para la preparación de los platos. Coordina entregas, facturación y abastecimiento con el administrador o encargado de compras.</w:t>
      </w:r>
    </w:p>
    <w:p w:rsidR="00000000" w:rsidDel="00000000" w:rsidP="00000000" w:rsidRDefault="00000000" w:rsidRPr="00000000" w14:paraId="000000A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pStyle w:val="Heading2"/>
        <w:numPr>
          <w:ilvl w:val="1"/>
          <w:numId w:val="4"/>
        </w:numPr>
        <w:ind w:firstLine="0"/>
        <w:rPr/>
      </w:pPr>
      <w:bookmarkStart w:colFirst="0" w:colLast="0" w:name="_heading=h.m36lrotlxob6" w:id="15"/>
      <w:bookmarkEnd w:id="15"/>
      <w:r w:rsidDel="00000000" w:rsidR="00000000" w:rsidRPr="00000000">
        <w:rPr>
          <w:rtl w:val="0"/>
        </w:rPr>
        <w:t xml:space="preserve">Diagrama de Casos de Uso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c64500"/>
        </w:rPr>
      </w:pPr>
      <w:r w:rsidDel="00000000" w:rsidR="00000000" w:rsidRPr="00000000">
        <w:rPr>
          <w:rFonts w:ascii="Arial" w:cs="Arial" w:eastAsia="Arial" w:hAnsi="Arial"/>
          <w:b w:val="1"/>
          <w:strike w:val="1"/>
          <w:color w:val="707070"/>
          <w:sz w:val="24"/>
          <w:szCs w:val="24"/>
        </w:rPr>
        <w:drawing>
          <wp:inline distB="114300" distT="114300" distL="114300" distR="114300">
            <wp:extent cx="5943600" cy="42291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60" w:before="120" w:lineRule="auto"/>
        <w:jc w:val="both"/>
        <w:rPr>
          <w:rFonts w:ascii="Arial" w:cs="Arial" w:eastAsia="Arial" w:hAnsi="Arial"/>
          <w:b w:val="1"/>
          <w:sz w:val="24"/>
          <w:szCs w:val="24"/>
        </w:rPr>
      </w:pPr>
      <w:bookmarkStart w:colFirst="0" w:colLast="0" w:name="_heading=h.pd9pbarcgwnn" w:id="16"/>
      <w:bookmarkEnd w:id="16"/>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60" w:before="120" w:lineRule="auto"/>
        <w:jc w:val="both"/>
        <w:rPr>
          <w:rFonts w:ascii="Arial" w:cs="Arial" w:eastAsia="Arial" w:hAnsi="Arial"/>
          <w:b w:val="1"/>
          <w:sz w:val="24"/>
          <w:szCs w:val="24"/>
        </w:rPr>
      </w:pPr>
      <w:bookmarkStart w:colFirst="0" w:colLast="0" w:name="_heading=h.twh317xfa2fk" w:id="17"/>
      <w:bookmarkEnd w:id="17"/>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60" w:before="120" w:lineRule="auto"/>
        <w:jc w:val="both"/>
        <w:rPr>
          <w:rFonts w:ascii="Arial" w:cs="Arial" w:eastAsia="Arial" w:hAnsi="Arial"/>
          <w:b w:val="1"/>
          <w:sz w:val="24"/>
          <w:szCs w:val="24"/>
        </w:rPr>
      </w:pPr>
      <w:bookmarkStart w:colFirst="0" w:colLast="0" w:name="_heading=h.d4ikrmq2scct" w:id="18"/>
      <w:bookmarkEnd w:id="18"/>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60" w:before="120" w:lineRule="auto"/>
        <w:jc w:val="both"/>
        <w:rPr>
          <w:rFonts w:ascii="Arial" w:cs="Arial" w:eastAsia="Arial" w:hAnsi="Arial"/>
          <w:b w:val="1"/>
          <w:sz w:val="24"/>
          <w:szCs w:val="24"/>
        </w:rPr>
      </w:pPr>
      <w:bookmarkStart w:colFirst="0" w:colLast="0" w:name="_heading=h.jhjli1adb5u4" w:id="19"/>
      <w:bookmarkEnd w:id="19"/>
      <w:r w:rsidDel="00000000" w:rsidR="00000000" w:rsidRPr="00000000">
        <w:rPr>
          <w:rtl w:val="0"/>
        </w:rPr>
      </w:r>
    </w:p>
    <w:p w:rsidR="00000000" w:rsidDel="00000000" w:rsidP="00000000" w:rsidRDefault="00000000" w:rsidRPr="00000000" w14:paraId="000000B6">
      <w:pPr>
        <w:pStyle w:val="Heading1"/>
        <w:numPr>
          <w:ilvl w:val="0"/>
          <w:numId w:val="4"/>
        </w:numPr>
        <w:spacing w:after="60" w:before="120" w:lineRule="auto"/>
        <w:ind w:left="720" w:hanging="718"/>
        <w:jc w:val="both"/>
        <w:rPr/>
      </w:pPr>
      <w:bookmarkStart w:colFirst="0" w:colLast="0" w:name="_heading=h.csh760yh42np" w:id="20"/>
      <w:bookmarkEnd w:id="20"/>
      <w:r w:rsidDel="00000000" w:rsidR="00000000" w:rsidRPr="00000000">
        <w:rPr>
          <w:rtl w:val="0"/>
        </w:rPr>
        <w:t xml:space="preserve">Proceso 1: Atención de pedidos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1"/>
          <w:numId w:val="4"/>
        </w:numPr>
      </w:pPr>
      <w:bookmarkStart w:colFirst="0" w:colLast="0" w:name="_heading=h.tlvmhtvlf7so" w:id="21"/>
      <w:bookmarkEnd w:id="21"/>
      <w:r w:rsidDel="00000000" w:rsidR="00000000" w:rsidRPr="00000000">
        <w:rPr>
          <w:rtl w:val="0"/>
        </w:rPr>
        <w:t xml:space="preserve">Ficha de Proceso</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tbl>
      <w:tblPr>
        <w:tblStyle w:val="Table2"/>
        <w:tblW w:w="9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4710"/>
        <w:gridCol w:w="1530"/>
        <w:gridCol w:w="1710"/>
        <w:tblGridChange w:id="0">
          <w:tblGrid>
            <w:gridCol w:w="1920"/>
            <w:gridCol w:w="4710"/>
            <w:gridCol w:w="1530"/>
            <w:gridCol w:w="1710"/>
          </w:tblGrid>
        </w:tblGridChange>
      </w:tblGrid>
      <w:tr>
        <w:trPr>
          <w:cantSplit w:val="0"/>
          <w:trHeight w:val="400" w:hRule="atLeast"/>
          <w:tblHeader w:val="0"/>
        </w:trPr>
        <w:tc>
          <w:tcPr>
            <w:vMerge w:val="restart"/>
            <w:tcMar>
              <w:top w:w="100.0" w:type="dxa"/>
              <w:left w:w="108.0" w:type="dxa"/>
              <w:bottom w:w="100.0" w:type="dxa"/>
              <w:right w:w="108.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de proceso</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PROC-001</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Proceso</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Atención de pedidos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rPr>
          <w:cantSplit w:val="0"/>
          <w:trHeight w:val="400" w:hRule="atLeast"/>
          <w:tblHeader w:val="0"/>
        </w:trPr>
        <w:tc>
          <w:tcPr>
            <w:vMerge w:val="continue"/>
            <w:tcMar>
              <w:top w:w="100.0" w:type="dxa"/>
              <w:left w:w="108.0" w:type="dxa"/>
              <w:bottom w:w="100.0" w:type="dxa"/>
              <w:right w:w="108.0" w:type="dxa"/>
            </w:tcM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Gestión de pedidos de los clientes, desde la toma de órdenes hasta la entrega del plato, garantizando la calidad del servicio. </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C7">
            <w:pPr>
              <w:jc w:val="cente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rtl w:val="0"/>
              </w:rPr>
              <w:t xml:space="preserve">Mesero / Cocineros</w:t>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El proceso se realizará cada vez que un cliente realice un pedido.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CB">
            <w:pPr>
              <w:jc w:val="cente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rtl w:val="0"/>
              </w:rPr>
              <w:t xml:space="preserve">Meseros / Cocineros</w:t>
            </w:r>
          </w:p>
        </w:tc>
      </w:tr>
    </w:tbl>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60" w:before="120" w:lineRule="auto"/>
        <w:ind w:left="0" w:firstLine="0"/>
        <w:jc w:val="both"/>
        <w:rPr/>
      </w:pPr>
      <w:r w:rsidDel="00000000" w:rsidR="00000000" w:rsidRPr="00000000">
        <w:rPr>
          <w:rtl w:val="0"/>
        </w:rPr>
      </w:r>
    </w:p>
    <w:tbl>
      <w:tblPr>
        <w:tblStyle w:val="Table3"/>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5"/>
        <w:gridCol w:w="2580"/>
        <w:gridCol w:w="3465"/>
        <w:gridCol w:w="2235"/>
        <w:tblGridChange w:id="0">
          <w:tblGrid>
            <w:gridCol w:w="1185"/>
            <w:gridCol w:w="2580"/>
            <w:gridCol w:w="3465"/>
            <w:gridCol w:w="223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Recepcionar el pedido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Solicitud del cliente en base al menú</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Orden registrada en el sistema</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Transmisión del pedido a la cocina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Registro de orden.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Detalles y la prioridad de la orden en el sistema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Preparar el pedido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Validación de la orden y los insumos disponibles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Plato preparado</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Entregar el pedido al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Plato preparado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Pedido Entregado</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Registrar pago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Consumo del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Comprobante de pago</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Actualizar el inventario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Insumos utilizados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Inventario ajustado </w:t>
            </w:r>
            <w:r w:rsidDel="00000000" w:rsidR="00000000" w:rsidRPr="00000000">
              <w:rPr>
                <w:rtl w:val="0"/>
              </w:rPr>
            </w:r>
          </w:p>
        </w:tc>
      </w:tr>
    </w:tbl>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0" w:firstLine="0"/>
        <w:jc w:val="both"/>
        <w:rPr/>
      </w:pPr>
      <w:bookmarkStart w:colFirst="0" w:colLast="0" w:name="_heading=h.e5wxvuhgz42w" w:id="22"/>
      <w:bookmarkEnd w:id="22"/>
      <w:r w:rsidDel="00000000" w:rsidR="00000000" w:rsidRPr="00000000">
        <w:rPr>
          <w:rtl w:val="0"/>
        </w:rPr>
      </w:r>
    </w:p>
    <w:p w:rsidR="00000000" w:rsidDel="00000000" w:rsidP="00000000" w:rsidRDefault="00000000" w:rsidRPr="00000000" w14:paraId="000000EB">
      <w:pPr>
        <w:pStyle w:val="Heading2"/>
        <w:numPr>
          <w:ilvl w:val="1"/>
          <w:numId w:val="4"/>
        </w:numPr>
        <w:spacing w:after="60" w:before="120" w:lineRule="auto"/>
        <w:ind w:left="720" w:hanging="718"/>
        <w:jc w:val="both"/>
        <w:rPr/>
      </w:pPr>
      <w:bookmarkStart w:colFirst="0" w:colLast="0" w:name="_heading=h.ty1h7ziyb16" w:id="23"/>
      <w:bookmarkEnd w:id="23"/>
      <w:r w:rsidDel="00000000" w:rsidR="00000000" w:rsidRPr="00000000">
        <w:rPr>
          <w:rtl w:val="0"/>
        </w:rPr>
        <w:t xml:space="preserve">Diagrama del Proceso</w:t>
      </w:r>
      <w:r w:rsidDel="00000000" w:rsidR="00000000" w:rsidRPr="00000000">
        <w:rPr>
          <w:rtl w:val="0"/>
        </w:rPr>
      </w:r>
    </w:p>
    <w:p w:rsidR="00000000" w:rsidDel="00000000" w:rsidP="00000000" w:rsidRDefault="00000000" w:rsidRPr="00000000" w14:paraId="000000EC">
      <w:pPr>
        <w:ind w:left="0" w:firstLine="0"/>
        <w:jc w:val="both"/>
        <w:rPr/>
      </w:pPr>
      <w:bookmarkStart w:colFirst="0" w:colLast="0" w:name="_heading=h.f950bq8mrcf8" w:id="24"/>
      <w:bookmarkEnd w:id="24"/>
      <w:r w:rsidDel="00000000" w:rsidR="00000000" w:rsidRPr="00000000">
        <w:rPr/>
        <w:drawing>
          <wp:inline distB="114300" distT="114300" distL="114300" distR="114300">
            <wp:extent cx="5819188" cy="457884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9188" cy="457884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60" w:before="120" w:lineRule="auto"/>
        <w:ind w:left="0" w:firstLine="0"/>
        <w:jc w:val="both"/>
        <w:rPr/>
      </w:pPr>
      <w:r w:rsidDel="00000000" w:rsidR="00000000" w:rsidRPr="00000000">
        <w:rPr>
          <w:rtl w:val="0"/>
        </w:rPr>
      </w:r>
    </w:p>
    <w:p w:rsidR="00000000" w:rsidDel="00000000" w:rsidP="00000000" w:rsidRDefault="00000000" w:rsidRPr="00000000" w14:paraId="000000F3">
      <w:pPr>
        <w:pStyle w:val="Heading2"/>
        <w:numPr>
          <w:ilvl w:val="1"/>
          <w:numId w:val="4"/>
        </w:numPr>
        <w:spacing w:after="60" w:before="120" w:lineRule="auto"/>
        <w:ind w:left="720" w:hanging="718"/>
        <w:jc w:val="both"/>
        <w:rPr/>
      </w:pPr>
      <w:bookmarkStart w:colFirst="0" w:colLast="0" w:name="_heading=h.m8g5xw4chtht" w:id="25"/>
      <w:bookmarkEnd w:id="25"/>
      <w:r w:rsidDel="00000000" w:rsidR="00000000" w:rsidRPr="00000000">
        <w:rPr>
          <w:rtl w:val="0"/>
        </w:rPr>
        <w:t xml:space="preserve">Descripción de Actividades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A continuación se procederá a describir las actividades, el rol que realiza la cada una de ellas y el tipo a la que pertenecen.</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10410.0" w:type="dxa"/>
        <w:jc w:val="left"/>
        <w:tblLayout w:type="fixed"/>
        <w:tblLook w:val="0600"/>
      </w:tblPr>
      <w:tblGrid>
        <w:gridCol w:w="420"/>
        <w:gridCol w:w="1530"/>
        <w:gridCol w:w="4965"/>
        <w:gridCol w:w="1680"/>
        <w:gridCol w:w="1815"/>
        <w:tblGridChange w:id="0">
          <w:tblGrid>
            <w:gridCol w:w="420"/>
            <w:gridCol w:w="1530"/>
            <w:gridCol w:w="4965"/>
            <w:gridCol w:w="1680"/>
            <w:gridCol w:w="1815"/>
          </w:tblGrid>
        </w:tblGridChange>
      </w:tblGrid>
      <w:tr>
        <w:trPr>
          <w:cantSplit w:val="0"/>
          <w:trHeight w:val="4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ID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Rol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Tipo</w:t>
            </w:r>
            <w:r w:rsidDel="00000000" w:rsidR="00000000" w:rsidRPr="00000000">
              <w:rPr>
                <w:rtl w:val="0"/>
              </w:rPr>
            </w:r>
          </w:p>
        </w:tc>
      </w:tr>
      <w:tr>
        <w:trPr>
          <w:cantSplit w:val="0"/>
          <w:trHeight w:val="10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Recepción de pedido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Se registra el pedido del cliente, ya sea en sala, por teléfono o plataforma digital. Puede incluir personalización de platos.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Mesero / Cliente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76" w:lineRule="auto"/>
              <w:ind w:right="-206.81102362204626"/>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90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2</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Transmisión a la cocina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pedido confirmado es enviado automáticamente a la cocina (pantalla o ticket impreso). Asegura agilidad y evita errores de comunicación.</w:t>
            </w:r>
          </w:p>
        </w:tc>
        <w:tc>
          <w:tcPr>
            <w:shd w:fill="ffffff" w:val="clear"/>
            <w:tcMar>
              <w:top w:w="100.0" w:type="dxa"/>
              <w:left w:w="108.0" w:type="dxa"/>
              <w:bottom w:w="100.0" w:type="dxa"/>
              <w:right w:w="108.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Sistema / Personal de Cocina</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 / Automática</w:t>
            </w:r>
            <w:r w:rsidDel="00000000" w:rsidR="00000000" w:rsidRPr="00000000">
              <w:rPr>
                <w:rtl w:val="0"/>
              </w:rPr>
            </w:r>
          </w:p>
        </w:tc>
      </w:tr>
      <w:tr>
        <w:trPr>
          <w:cantSplit w:val="0"/>
          <w:trHeight w:val="8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3</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Preparación del pedido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El equipo de cocina prepara el pedido según los estándares del restaurante. Se registra el inicio y fin del proceso, y se actualizan insumos.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A">
            <w:pPr>
              <w:spacing w:line="276" w:lineRule="auto"/>
              <w:rPr>
                <w:sz w:val="22"/>
                <w:szCs w:val="22"/>
              </w:rPr>
            </w:pPr>
            <w:r w:rsidDel="00000000" w:rsidR="00000000" w:rsidRPr="00000000">
              <w:rPr>
                <w:rFonts w:ascii="Arial" w:cs="Arial" w:eastAsia="Arial" w:hAnsi="Arial"/>
                <w:sz w:val="22"/>
                <w:szCs w:val="22"/>
                <w:rtl w:val="0"/>
              </w:rPr>
              <w:t xml:space="preserve">Personal de Cocina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10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4</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Entrega al cliente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El pedido es entregado en sala, para llevar o reparto. Se confirma la entrega y el cliente puede brindar feedback inicial.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Mesero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w:t>
            </w:r>
            <w:r w:rsidDel="00000000" w:rsidR="00000000" w:rsidRPr="00000000">
              <w:rPr>
                <w:rtl w:val="0"/>
              </w:rPr>
            </w:r>
          </w:p>
        </w:tc>
      </w:tr>
      <w:tr>
        <w:trPr>
          <w:cantSplit w:val="0"/>
          <w:trHeight w:val="15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5</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Registro de pagos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Se realiza el cobro según el tipo de consumo (sala o delivery). Se genera boleta/factura y el sistema registra el pago con su método correspondiente..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Cliente / Mesero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ind w:right="-190.39370078740092"/>
              <w:rPr>
                <w:sz w:val="22"/>
                <w:szCs w:val="22"/>
              </w:rPr>
            </w:pPr>
            <w:r w:rsidDel="00000000" w:rsidR="00000000" w:rsidRPr="00000000">
              <w:rPr>
                <w:rFonts w:ascii="Arial" w:cs="Arial" w:eastAsia="Arial" w:hAnsi="Arial"/>
                <w:sz w:val="22"/>
                <w:szCs w:val="22"/>
                <w:rtl w:val="0"/>
              </w:rPr>
              <w:t xml:space="preserve">Manual / Semiautomática</w:t>
            </w:r>
            <w:r w:rsidDel="00000000" w:rsidR="00000000" w:rsidRPr="00000000">
              <w:rPr>
                <w:rtl w:val="0"/>
              </w:rPr>
            </w:r>
          </w:p>
        </w:tc>
      </w:tr>
      <w:tr>
        <w:trPr>
          <w:cantSplit w:val="0"/>
          <w:trHeight w:val="16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6</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Actualizar inventarios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El sistema descuenta automáticamente los insumos usados. Permite identificar necesidades de reposición y generar reportes.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Fonts w:ascii="Arial" w:cs="Arial" w:eastAsia="Arial" w:hAnsi="Arial"/>
                <w:sz w:val="22"/>
                <w:szCs w:val="22"/>
                <w:rtl w:val="0"/>
              </w:rPr>
              <w:t xml:space="preserve">Sistema / Administrador</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ind w:right="-332.125984251968"/>
              <w:rPr>
                <w:sz w:val="22"/>
                <w:szCs w:val="22"/>
              </w:rPr>
            </w:pPr>
            <w:r w:rsidDel="00000000" w:rsidR="00000000" w:rsidRPr="00000000">
              <w:rPr>
                <w:rFonts w:ascii="Arial" w:cs="Arial" w:eastAsia="Arial" w:hAnsi="Arial"/>
                <w:sz w:val="22"/>
                <w:szCs w:val="22"/>
                <w:rtl w:val="0"/>
              </w:rPr>
              <w:t xml:space="preserve">Administrativa</w:t>
            </w:r>
            <w:r w:rsidDel="00000000" w:rsidR="00000000" w:rsidRPr="00000000">
              <w:rPr>
                <w:rtl w:val="0"/>
              </w:rPr>
            </w:r>
          </w:p>
        </w:tc>
      </w:tr>
    </w:tbl>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20" w:lineRule="auto"/>
        <w:ind w:left="0" w:firstLine="0"/>
        <w:jc w:val="both"/>
        <w:rPr/>
      </w:pPr>
      <w:bookmarkStart w:colFirst="0" w:colLast="0" w:name="_heading=h.dzt3u0w5uzvr" w:id="26"/>
      <w:bookmarkEnd w:id="26"/>
      <w:r w:rsidDel="00000000" w:rsidR="00000000" w:rsidRPr="00000000">
        <w:rPr>
          <w:rtl w:val="0"/>
        </w:rPr>
      </w:r>
    </w:p>
    <w:p w:rsidR="00000000" w:rsidDel="00000000" w:rsidP="00000000" w:rsidRDefault="00000000" w:rsidRPr="00000000" w14:paraId="0000011C">
      <w:pPr>
        <w:pStyle w:val="Heading1"/>
        <w:numPr>
          <w:ilvl w:val="0"/>
          <w:numId w:val="4"/>
        </w:numPr>
        <w:spacing w:after="60" w:before="120" w:lineRule="auto"/>
        <w:ind w:left="720" w:hanging="718"/>
        <w:jc w:val="both"/>
        <w:rPr/>
      </w:pPr>
      <w:bookmarkStart w:colFirst="0" w:colLast="0" w:name="_heading=h.g1m06ci9csly" w:id="27"/>
      <w:bookmarkEnd w:id="27"/>
      <w:r w:rsidDel="00000000" w:rsidR="00000000" w:rsidRPr="00000000">
        <w:rPr>
          <w:rtl w:val="0"/>
        </w:rPr>
        <w:t xml:space="preserve">Proceso 2: De compra de insumos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60" w:before="120" w:lineRule="auto"/>
        <w:jc w:val="both"/>
        <w:rPr>
          <w:rFonts w:ascii="Arial" w:cs="Arial" w:eastAsia="Arial" w:hAnsi="Arial"/>
          <w:b w:val="1"/>
          <w:sz w:val="24"/>
          <w:szCs w:val="24"/>
        </w:rPr>
      </w:pPr>
      <w:bookmarkStart w:colFirst="0" w:colLast="0" w:name="_heading=h.8ceyrpovrty8" w:id="28"/>
      <w:bookmarkEnd w:id="28"/>
      <w:r w:rsidDel="00000000" w:rsidR="00000000" w:rsidRPr="00000000">
        <w:rPr>
          <w:rtl w:val="0"/>
        </w:rPr>
      </w:r>
    </w:p>
    <w:p w:rsidR="00000000" w:rsidDel="00000000" w:rsidP="00000000" w:rsidRDefault="00000000" w:rsidRPr="00000000" w14:paraId="0000011E">
      <w:pPr>
        <w:pStyle w:val="Heading2"/>
        <w:numPr>
          <w:ilvl w:val="1"/>
          <w:numId w:val="4"/>
        </w:numPr>
        <w:spacing w:after="60" w:before="120" w:lineRule="auto"/>
        <w:ind w:left="720" w:hanging="718"/>
        <w:jc w:val="both"/>
        <w:rPr/>
      </w:pPr>
      <w:bookmarkStart w:colFirst="0" w:colLast="0" w:name="_heading=h.4ja1qfhu5vz6" w:id="29"/>
      <w:bookmarkEnd w:id="29"/>
      <w:r w:rsidDel="00000000" w:rsidR="00000000" w:rsidRPr="00000000">
        <w:rPr>
          <w:rtl w:val="0"/>
        </w:rPr>
        <w:t xml:space="preserve">Ficha de Proceso</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60" w:before="120" w:lineRule="auto"/>
        <w:jc w:val="both"/>
        <w:rPr/>
      </w:pPr>
      <w:bookmarkStart w:colFirst="0" w:colLast="0" w:name="_heading=h.qvqbfwxz75zk" w:id="30"/>
      <w:bookmarkEnd w:id="30"/>
      <w:r w:rsidDel="00000000" w:rsidR="00000000" w:rsidRPr="00000000">
        <w:rPr>
          <w:rFonts w:ascii="Arial" w:cs="Arial" w:eastAsia="Arial" w:hAnsi="Arial"/>
          <w:b w:val="1"/>
          <w:rtl w:val="0"/>
        </w:rPr>
        <w:tab/>
      </w:r>
      <w:r w:rsidDel="00000000" w:rsidR="00000000" w:rsidRPr="00000000">
        <w:rPr>
          <w:rtl w:val="0"/>
        </w:rPr>
      </w:r>
    </w:p>
    <w:tbl>
      <w:tblPr>
        <w:tblStyle w:val="Table5"/>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4710"/>
        <w:gridCol w:w="1530"/>
        <w:gridCol w:w="1500"/>
        <w:tblGridChange w:id="0">
          <w:tblGrid>
            <w:gridCol w:w="1920"/>
            <w:gridCol w:w="4710"/>
            <w:gridCol w:w="1530"/>
            <w:gridCol w:w="1500"/>
          </w:tblGrid>
        </w:tblGridChange>
      </w:tblGrid>
      <w:tr>
        <w:trPr>
          <w:cantSplit w:val="0"/>
          <w:trHeight w:val="734.94140625" w:hRule="atLeast"/>
          <w:tblHeader w:val="0"/>
        </w:trPr>
        <w:tc>
          <w:tcPr>
            <w:vMerge w:val="restart"/>
            <w:tcMar>
              <w:top w:w="100.0" w:type="dxa"/>
              <w:left w:w="108.0" w:type="dxa"/>
              <w:bottom w:w="100.0" w:type="dxa"/>
              <w:right w:w="108.0" w:type="dxa"/>
            </w:tcMar>
            <w:vAlign w:val="center"/>
          </w:tcPr>
          <w:p w:rsidR="00000000" w:rsidDel="00000000" w:rsidP="00000000" w:rsidRDefault="00000000" w:rsidRPr="00000000" w14:paraId="00000120">
            <w:pPr>
              <w:jc w:val="cente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121">
            <w:pPr>
              <w:jc w:val="center"/>
              <w:rPr/>
            </w:pPr>
            <w:r w:rsidDel="00000000" w:rsidR="00000000" w:rsidRPr="00000000">
              <w:rPr>
                <w:rFonts w:ascii="Arial" w:cs="Arial" w:eastAsia="Arial" w:hAnsi="Arial"/>
                <w:b w:val="1"/>
                <w:rtl w:val="0"/>
              </w:rPr>
              <w:t xml:space="preserve">de proceso</w:t>
            </w:r>
            <w:r w:rsidDel="00000000" w:rsidR="00000000" w:rsidRPr="00000000">
              <w:rPr>
                <w:rtl w:val="0"/>
              </w:rPr>
            </w:r>
          </w:p>
        </w:tc>
        <w:tc>
          <w:tcPr>
            <w:vMerge w:val="restart"/>
            <w:tcMar>
              <w:top w:w="100.0" w:type="dxa"/>
              <w:left w:w="108.0" w:type="dxa"/>
              <w:bottom w:w="100.0" w:type="dxa"/>
              <w:right w:w="108.0" w:type="dxa"/>
            </w:tcMar>
            <w:vAlign w:val="center"/>
          </w:tcPr>
          <w:p w:rsidR="00000000" w:rsidDel="00000000" w:rsidP="00000000" w:rsidRDefault="00000000" w:rsidRPr="00000000" w14:paraId="00000122">
            <w:pPr>
              <w:jc w:val="left"/>
              <w:rPr>
                <w:rFonts w:ascii="Arial" w:cs="Arial" w:eastAsia="Arial" w:hAnsi="Arial"/>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Fonts w:ascii="Arial" w:cs="Arial" w:eastAsia="Arial" w:hAnsi="Arial"/>
                <w:rtl w:val="0"/>
              </w:rPr>
              <w:t xml:space="preserve">PROC-002</w:t>
            </w:r>
            <w:r w:rsidDel="00000000" w:rsidR="00000000" w:rsidRPr="00000000">
              <w:rPr>
                <w:rtl w:val="0"/>
              </w:rPr>
            </w:r>
          </w:p>
        </w:tc>
        <w:tc>
          <w:tcPr>
            <w:gridSpan w:val="2"/>
            <w:vMerge w:val="restart"/>
            <w:tcMar>
              <w:top w:w="100.0" w:type="dxa"/>
              <w:left w:w="108.0" w:type="dxa"/>
              <w:bottom w:w="100.0" w:type="dxa"/>
              <w:right w:w="108.0" w:type="dxa"/>
            </w:tcMar>
            <w:vAlign w:val="center"/>
          </w:tcPr>
          <w:p w:rsidR="00000000" w:rsidDel="00000000" w:rsidP="00000000" w:rsidRDefault="00000000" w:rsidRPr="00000000" w14:paraId="00000124">
            <w:pPr>
              <w:jc w:val="center"/>
              <w:rPr/>
            </w:pPr>
            <w:r w:rsidDel="00000000" w:rsidR="00000000" w:rsidRPr="00000000">
              <w:rPr>
                <w:rFonts w:ascii="Arial" w:cs="Arial" w:eastAsia="Arial" w:hAnsi="Arial"/>
                <w:b w:val="1"/>
                <w:rtl w:val="0"/>
              </w:rPr>
              <w:t xml:space="preserve">Proceso: </w:t>
            </w:r>
            <w:r w:rsidDel="00000000" w:rsidR="00000000" w:rsidRPr="00000000">
              <w:rPr>
                <w:rFonts w:ascii="Arial" w:cs="Arial" w:eastAsia="Arial" w:hAnsi="Arial"/>
                <w:rtl w:val="0"/>
              </w:rPr>
              <w:t xml:space="preserve">Compra de insumos</w:t>
            </w:r>
            <w:r w:rsidDel="00000000" w:rsidR="00000000" w:rsidRPr="00000000">
              <w:rPr>
                <w:rtl w:val="0"/>
              </w:rPr>
            </w:r>
          </w:p>
        </w:tc>
      </w:tr>
      <w:tr>
        <w:trPr>
          <w:cantSplit w:val="0"/>
          <w:trHeight w:val="400" w:hRule="atLeast"/>
          <w:tblHeader w:val="0"/>
        </w:trPr>
        <w:tc>
          <w:tcPr>
            <w:vMerge w:val="continue"/>
            <w:tcMar>
              <w:top w:w="100.0" w:type="dxa"/>
              <w:left w:w="108.0" w:type="dxa"/>
              <w:bottom w:w="100.0" w:type="dxa"/>
              <w:right w:w="108.0" w:type="dxa"/>
            </w:tcMar>
            <w:vAlign w:val="center"/>
          </w:tcPr>
          <w:p w:rsidR="00000000" w:rsidDel="00000000" w:rsidP="00000000" w:rsidRDefault="00000000" w:rsidRPr="00000000" w14:paraId="00000126">
            <w:pPr>
              <w:spacing w:after="0" w:before="0" w:line="240" w:lineRule="auto"/>
              <w:ind w:left="0" w:firstLine="0"/>
              <w:rPr/>
            </w:pPr>
            <w:r w:rsidDel="00000000" w:rsidR="00000000" w:rsidRPr="00000000">
              <w:rPr>
                <w:rtl w:val="0"/>
              </w:rPr>
            </w:r>
          </w:p>
        </w:tc>
        <w:tc>
          <w:tcPr>
            <w:vMerge w:val="continue"/>
            <w:tcMar>
              <w:top w:w="100.0" w:type="dxa"/>
              <w:left w:w="108.0" w:type="dxa"/>
              <w:bottom w:w="100.0" w:type="dxa"/>
              <w:right w:w="108.0" w:type="dxa"/>
            </w:tcMar>
            <w:vAlign w:val="center"/>
          </w:tcPr>
          <w:p w:rsidR="00000000" w:rsidDel="00000000" w:rsidP="00000000" w:rsidRDefault="00000000" w:rsidRPr="00000000" w14:paraId="00000127">
            <w:pPr>
              <w:spacing w:after="0" w:before="0" w:line="240" w:lineRule="auto"/>
              <w:ind w:left="0" w:firstLine="0"/>
              <w:rPr/>
            </w:pPr>
            <w:r w:rsidDel="00000000" w:rsidR="00000000" w:rsidRPr="00000000">
              <w:rPr>
                <w:rtl w:val="0"/>
              </w:rPr>
            </w:r>
          </w:p>
        </w:tc>
        <w:tc>
          <w:tcPr>
            <w:gridSpan w:val="2"/>
            <w:vMerge w:val="continue"/>
            <w:tcMar>
              <w:top w:w="100.0" w:type="dxa"/>
              <w:left w:w="108.0" w:type="dxa"/>
              <w:bottom w:w="100.0" w:type="dxa"/>
              <w:right w:w="108.0" w:type="dxa"/>
            </w:tcMar>
            <w:vAlign w:val="center"/>
          </w:tcPr>
          <w:p w:rsidR="00000000" w:rsidDel="00000000" w:rsidP="00000000" w:rsidRDefault="00000000" w:rsidRPr="00000000" w14:paraId="00000128">
            <w:pPr>
              <w:spacing w:after="0" w:before="0" w:line="240" w:lineRule="auto"/>
              <w:ind w:left="0" w:firstLine="0"/>
              <w:jc w:val="center"/>
              <w:rPr/>
            </w:pP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2A">
            <w:pPr>
              <w:jc w:val="cente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B">
            <w:pPr>
              <w:rPr/>
            </w:pPr>
            <w:r w:rsidDel="00000000" w:rsidR="00000000" w:rsidRPr="00000000">
              <w:rPr>
                <w:rFonts w:ascii="Arial" w:cs="Arial" w:eastAsia="Arial" w:hAnsi="Arial"/>
                <w:rtl w:val="0"/>
              </w:rPr>
              <w:t xml:space="preserve">Compra de insumos del restaurante </w:t>
            </w:r>
            <w:r w:rsidDel="00000000" w:rsidR="00000000" w:rsidRPr="00000000">
              <w:rPr>
                <w:rFonts w:ascii="Arial" w:cs="Arial" w:eastAsia="Arial" w:hAnsi="Arial"/>
                <w:rtl w:val="0"/>
              </w:rPr>
              <w:t xml:space="preserve">JuliaFish</w:t>
            </w:r>
            <w:r w:rsidDel="00000000" w:rsidR="00000000" w:rsidRPr="00000000">
              <w:rPr>
                <w:rFonts w:ascii="Arial" w:cs="Arial" w:eastAsia="Arial" w:hAnsi="Arial"/>
                <w:rtl w:val="0"/>
              </w:rPr>
              <w:t xml:space="preserve">, incluyendo la evaluación de lo que necesitará el restaurante hasta el pago y almacenamiento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C">
            <w:pPr>
              <w:jc w:val="cente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D">
            <w:pPr>
              <w:spacing w:after="200" w:line="276" w:lineRule="auto"/>
              <w:rPr>
                <w:sz w:val="18"/>
                <w:szCs w:val="18"/>
              </w:rPr>
            </w:pPr>
            <w:r w:rsidDel="00000000" w:rsidR="00000000" w:rsidRPr="00000000">
              <w:rPr>
                <w:sz w:val="18"/>
                <w:szCs w:val="18"/>
                <w:rtl w:val="0"/>
              </w:rPr>
              <w:t xml:space="preserve">Encargado de almacenamiento</w:t>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2E">
            <w:pPr>
              <w:jc w:val="cente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2F">
            <w:pPr>
              <w:rPr/>
            </w:pPr>
            <w:r w:rsidDel="00000000" w:rsidR="00000000" w:rsidRPr="00000000">
              <w:rPr>
                <w:rFonts w:ascii="Arial" w:cs="Arial" w:eastAsia="Arial" w:hAnsi="Arial"/>
                <w:rtl w:val="0"/>
              </w:rPr>
              <w:t xml:space="preserve">Este proceso se realiza cada miércoles si faltan insumos en el inventario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0">
            <w:pPr>
              <w:jc w:val="cente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1">
            <w:pPr>
              <w:spacing w:after="200" w:line="276" w:lineRule="auto"/>
              <w:rPr/>
            </w:pPr>
            <w:r w:rsidDel="00000000" w:rsidR="00000000" w:rsidRPr="00000000">
              <w:rPr>
                <w:sz w:val="18"/>
                <w:szCs w:val="18"/>
                <w:rtl w:val="0"/>
              </w:rPr>
              <w:t xml:space="preserve">Encargado de almacenamiento</w:t>
            </w:r>
            <w:r w:rsidDel="00000000" w:rsidR="00000000" w:rsidRPr="00000000">
              <w:rPr>
                <w:rtl w:val="0"/>
              </w:rPr>
            </w:r>
          </w:p>
        </w:tc>
      </w:tr>
    </w:tbl>
    <w:p w:rsidR="00000000" w:rsidDel="00000000" w:rsidP="00000000" w:rsidRDefault="00000000" w:rsidRPr="00000000" w14:paraId="00000132">
      <w:pPr>
        <w:spacing w:after="60" w:before="120" w:lineRule="auto"/>
        <w:ind w:left="0" w:firstLine="0"/>
        <w:jc w:val="both"/>
        <w:rPr/>
      </w:pPr>
      <w:r w:rsidDel="00000000" w:rsidR="00000000" w:rsidRPr="00000000">
        <w:rPr>
          <w:rtl w:val="0"/>
        </w:rPr>
      </w:r>
    </w:p>
    <w:tbl>
      <w:tblPr>
        <w:tblStyle w:val="Table6"/>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33">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34">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35">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36">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37">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38">
            <w:pPr>
              <w:jc w:val="center"/>
              <w:rPr/>
            </w:pPr>
            <w:r w:rsidDel="00000000" w:rsidR="00000000" w:rsidRPr="00000000">
              <w:rPr>
                <w:rFonts w:ascii="Arial" w:cs="Arial" w:eastAsia="Arial" w:hAnsi="Arial"/>
                <w:rtl w:val="0"/>
              </w:rPr>
              <w:t xml:space="preserve">Verificación del estado del inventario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39">
            <w:pPr>
              <w:jc w:val="center"/>
              <w:rPr>
                <w:rFonts w:ascii="Arial" w:cs="Arial" w:eastAsia="Arial" w:hAnsi="Arial"/>
              </w:rPr>
            </w:pPr>
            <w:r w:rsidDel="00000000" w:rsidR="00000000" w:rsidRPr="00000000">
              <w:rPr>
                <w:rFonts w:ascii="Arial" w:cs="Arial" w:eastAsia="Arial" w:hAnsi="Arial"/>
                <w:rtl w:val="0"/>
              </w:rPr>
              <w:t xml:space="preserve">Información de los insumos en el inventario</w:t>
            </w:r>
          </w:p>
        </w:tc>
        <w:tc>
          <w:tcPr>
            <w:tcMar>
              <w:top w:w="100.0" w:type="dxa"/>
              <w:left w:w="108.0" w:type="dxa"/>
              <w:bottom w:w="100.0" w:type="dxa"/>
              <w:right w:w="108.0" w:type="dxa"/>
            </w:tcMar>
            <w:vAlign w:val="center"/>
          </w:tcPr>
          <w:p w:rsidR="00000000" w:rsidDel="00000000" w:rsidP="00000000" w:rsidRDefault="00000000" w:rsidRPr="00000000" w14:paraId="0000013A">
            <w:pPr>
              <w:jc w:val="center"/>
              <w:rPr/>
            </w:pPr>
            <w:r w:rsidDel="00000000" w:rsidR="00000000" w:rsidRPr="00000000">
              <w:rPr>
                <w:rFonts w:ascii="Arial" w:cs="Arial" w:eastAsia="Arial" w:hAnsi="Arial"/>
                <w:rtl w:val="0"/>
              </w:rPr>
              <w:t xml:space="preserve">Insumos disponibles y estado</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B">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3C">
            <w:pPr>
              <w:jc w:val="center"/>
              <w:rPr>
                <w:rFonts w:ascii="Arial" w:cs="Arial" w:eastAsia="Arial" w:hAnsi="Arial"/>
              </w:rPr>
            </w:pPr>
            <w:r w:rsidDel="00000000" w:rsidR="00000000" w:rsidRPr="00000000">
              <w:rPr>
                <w:rFonts w:ascii="Arial" w:cs="Arial" w:eastAsia="Arial" w:hAnsi="Arial"/>
                <w:rtl w:val="0"/>
              </w:rPr>
              <w:t xml:space="preserve">Compra de insumos</w:t>
            </w:r>
          </w:p>
        </w:tc>
        <w:tc>
          <w:tcPr>
            <w:tcMar>
              <w:top w:w="100.0" w:type="dxa"/>
              <w:left w:w="108.0" w:type="dxa"/>
              <w:bottom w:w="100.0" w:type="dxa"/>
              <w:right w:w="108.0" w:type="dxa"/>
            </w:tcMar>
            <w:vAlign w:val="center"/>
          </w:tcPr>
          <w:p w:rsidR="00000000" w:rsidDel="00000000" w:rsidP="00000000" w:rsidRDefault="00000000" w:rsidRPr="00000000" w14:paraId="0000013D">
            <w:pPr>
              <w:jc w:val="center"/>
              <w:rPr/>
            </w:pPr>
            <w:r w:rsidDel="00000000" w:rsidR="00000000" w:rsidRPr="00000000">
              <w:rPr>
                <w:rFonts w:ascii="Arial" w:cs="Arial" w:eastAsia="Arial" w:hAnsi="Arial"/>
                <w:rtl w:val="0"/>
              </w:rPr>
              <w:t xml:space="preserve">Insumos y cantidad requerida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3E">
            <w:pPr>
              <w:jc w:val="center"/>
              <w:rPr/>
            </w:pPr>
            <w:r w:rsidDel="00000000" w:rsidR="00000000" w:rsidRPr="00000000">
              <w:rPr>
                <w:rFonts w:ascii="Arial" w:cs="Arial" w:eastAsia="Arial" w:hAnsi="Arial"/>
                <w:rtl w:val="0"/>
              </w:rPr>
              <w:t xml:space="preserve">Solicitud de compra</w:t>
            </w: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3F">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40">
            <w:pPr>
              <w:jc w:val="center"/>
              <w:rPr/>
            </w:pPr>
            <w:r w:rsidDel="00000000" w:rsidR="00000000" w:rsidRPr="00000000">
              <w:rPr>
                <w:rFonts w:ascii="Arial" w:cs="Arial" w:eastAsia="Arial" w:hAnsi="Arial"/>
                <w:rtl w:val="0"/>
              </w:rPr>
              <w:t xml:space="preserve">Recepción de compra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41">
            <w:pPr>
              <w:jc w:val="center"/>
              <w:rPr/>
            </w:pPr>
            <w:r w:rsidDel="00000000" w:rsidR="00000000" w:rsidRPr="00000000">
              <w:rPr>
                <w:rFonts w:ascii="Arial" w:cs="Arial" w:eastAsia="Arial" w:hAnsi="Arial"/>
                <w:rtl w:val="0"/>
              </w:rPr>
              <w:t xml:space="preserve">Solicitud de compra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42">
            <w:pPr>
              <w:jc w:val="center"/>
              <w:rPr/>
            </w:pPr>
            <w:r w:rsidDel="00000000" w:rsidR="00000000" w:rsidRPr="00000000">
              <w:rPr>
                <w:rFonts w:ascii="Arial" w:cs="Arial" w:eastAsia="Arial" w:hAnsi="Arial"/>
                <w:rtl w:val="0"/>
              </w:rPr>
              <w:t xml:space="preserve">Nuevos Insumos, boleta de pago</w:t>
            </w: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43">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44">
            <w:pPr>
              <w:jc w:val="center"/>
              <w:rPr/>
            </w:pPr>
            <w:r w:rsidDel="00000000" w:rsidR="00000000" w:rsidRPr="00000000">
              <w:rPr>
                <w:rFonts w:ascii="Arial" w:cs="Arial" w:eastAsia="Arial" w:hAnsi="Arial"/>
                <w:rtl w:val="0"/>
              </w:rPr>
              <w:t xml:space="preserve">Pago por los insumos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45">
            <w:pPr>
              <w:jc w:val="center"/>
              <w:rPr>
                <w:rFonts w:ascii="Arial" w:cs="Arial" w:eastAsia="Arial" w:hAnsi="Arial"/>
              </w:rPr>
            </w:pPr>
            <w:r w:rsidDel="00000000" w:rsidR="00000000" w:rsidRPr="00000000">
              <w:rPr>
                <w:rFonts w:ascii="Arial" w:cs="Arial" w:eastAsia="Arial" w:hAnsi="Arial"/>
                <w:rtl w:val="0"/>
              </w:rPr>
              <w:t xml:space="preserve">Nuevos insumos</w:t>
            </w:r>
          </w:p>
        </w:tc>
        <w:tc>
          <w:tcPr>
            <w:tcMar>
              <w:top w:w="100.0" w:type="dxa"/>
              <w:left w:w="108.0" w:type="dxa"/>
              <w:bottom w:w="100.0" w:type="dxa"/>
              <w:right w:w="108.0" w:type="dxa"/>
            </w:tcMar>
            <w:vAlign w:val="center"/>
          </w:tcPr>
          <w:p w:rsidR="00000000" w:rsidDel="00000000" w:rsidP="00000000" w:rsidRDefault="00000000" w:rsidRPr="00000000" w14:paraId="00000146">
            <w:pPr>
              <w:jc w:val="center"/>
              <w:rPr/>
            </w:pPr>
            <w:r w:rsidDel="00000000" w:rsidR="00000000" w:rsidRPr="00000000">
              <w:rPr>
                <w:rFonts w:ascii="Arial" w:cs="Arial" w:eastAsia="Arial" w:hAnsi="Arial"/>
                <w:rtl w:val="0"/>
              </w:rPr>
              <w:t xml:space="preserve">Comprobante de pago</w:t>
            </w:r>
            <w:r w:rsidDel="00000000" w:rsidR="00000000" w:rsidRPr="00000000">
              <w:rPr>
                <w:rtl w:val="0"/>
              </w:rPr>
            </w:r>
          </w:p>
        </w:tc>
      </w:tr>
      <w:tr>
        <w:trPr>
          <w:cantSplit w:val="0"/>
          <w:tblHeader w:val="0"/>
        </w:trPr>
        <w:tc>
          <w:tcPr>
            <w:tcMar>
              <w:top w:w="100.0" w:type="dxa"/>
              <w:left w:w="108.0" w:type="dxa"/>
              <w:bottom w:w="100.0" w:type="dxa"/>
              <w:right w:w="108.0" w:type="dxa"/>
            </w:tcMar>
            <w:vAlign w:val="center"/>
          </w:tcPr>
          <w:p w:rsidR="00000000" w:rsidDel="00000000" w:rsidP="00000000" w:rsidRDefault="00000000" w:rsidRPr="00000000" w14:paraId="00000147">
            <w:pPr>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48">
            <w:pPr>
              <w:jc w:val="center"/>
              <w:rPr/>
            </w:pPr>
            <w:r w:rsidDel="00000000" w:rsidR="00000000" w:rsidRPr="00000000">
              <w:rPr>
                <w:rFonts w:ascii="Arial" w:cs="Arial" w:eastAsia="Arial" w:hAnsi="Arial"/>
                <w:rtl w:val="0"/>
              </w:rPr>
              <w:t xml:space="preserve">Almacenamiento de los insumos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49">
            <w:pPr>
              <w:jc w:val="center"/>
              <w:rPr/>
            </w:pPr>
            <w:r w:rsidDel="00000000" w:rsidR="00000000" w:rsidRPr="00000000">
              <w:rPr>
                <w:rFonts w:ascii="Arial" w:cs="Arial" w:eastAsia="Arial" w:hAnsi="Arial"/>
                <w:rtl w:val="0"/>
              </w:rPr>
              <w:t xml:space="preserve">Nuevos insumos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4A">
            <w:pPr>
              <w:jc w:val="center"/>
              <w:rPr/>
            </w:pPr>
            <w:r w:rsidDel="00000000" w:rsidR="00000000" w:rsidRPr="00000000">
              <w:rPr>
                <w:rFonts w:ascii="Arial" w:cs="Arial" w:eastAsia="Arial" w:hAnsi="Arial"/>
                <w:rtl w:val="0"/>
              </w:rPr>
              <w:t xml:space="preserve">Inventario actualizado</w:t>
            </w:r>
            <w:r w:rsidDel="00000000" w:rsidR="00000000" w:rsidRPr="00000000">
              <w:rPr>
                <w:rtl w:val="0"/>
              </w:rPr>
            </w:r>
          </w:p>
        </w:tc>
      </w:tr>
    </w:tbl>
    <w:p w:rsidR="00000000" w:rsidDel="00000000" w:rsidP="00000000" w:rsidRDefault="00000000" w:rsidRPr="00000000" w14:paraId="0000014B">
      <w:pPr>
        <w:spacing w:after="60" w:before="12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4C">
      <w:pPr>
        <w:pStyle w:val="Heading2"/>
        <w:numPr>
          <w:ilvl w:val="1"/>
          <w:numId w:val="4"/>
        </w:numPr>
        <w:spacing w:after="60" w:before="120" w:lineRule="auto"/>
        <w:ind w:left="720" w:hanging="718"/>
        <w:jc w:val="both"/>
        <w:rPr/>
      </w:pPr>
      <w:bookmarkStart w:colFirst="0" w:colLast="0" w:name="_heading=h.4vytiu7nvzb6" w:id="31"/>
      <w:bookmarkEnd w:id="31"/>
      <w:r w:rsidDel="00000000" w:rsidR="00000000" w:rsidRPr="00000000">
        <w:rPr>
          <w:rtl w:val="0"/>
        </w:rPr>
        <w:t xml:space="preserve">Diagrama del Proceso</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394711" cy="2496142"/>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94711" cy="2496142"/>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F">
      <w:pPr>
        <w:pStyle w:val="Heading2"/>
        <w:numPr>
          <w:ilvl w:val="1"/>
          <w:numId w:val="4"/>
        </w:numPr>
        <w:spacing w:after="60" w:before="120" w:lineRule="auto"/>
        <w:ind w:left="720" w:hanging="718"/>
        <w:jc w:val="both"/>
        <w:rPr/>
      </w:pPr>
      <w:bookmarkStart w:colFirst="0" w:colLast="0" w:name="_heading=h.alljnxu7e3hb" w:id="32"/>
      <w:bookmarkEnd w:id="32"/>
      <w:r w:rsidDel="00000000" w:rsidR="00000000" w:rsidRPr="00000000">
        <w:rPr>
          <w:rtl w:val="0"/>
        </w:rPr>
        <w:t xml:space="preserve">Descripción de Actividades</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7"/>
        <w:tblW w:w="9468.0" w:type="dxa"/>
        <w:jc w:val="left"/>
        <w:tblLayout w:type="fixed"/>
        <w:tblLook w:val="0600"/>
      </w:tblPr>
      <w:tblGrid>
        <w:gridCol w:w="416"/>
        <w:gridCol w:w="1535"/>
        <w:gridCol w:w="5354"/>
        <w:gridCol w:w="1291"/>
        <w:gridCol w:w="872"/>
        <w:tblGridChange w:id="0">
          <w:tblGrid>
            <w:gridCol w:w="416"/>
            <w:gridCol w:w="1535"/>
            <w:gridCol w:w="5354"/>
            <w:gridCol w:w="1291"/>
            <w:gridCol w:w="872"/>
          </w:tblGrid>
        </w:tblGridChange>
      </w:tblGrid>
      <w:tr>
        <w:trPr>
          <w:cantSplit w:val="0"/>
          <w:trHeight w:val="10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53">
            <w:pPr>
              <w:rPr/>
            </w:pPr>
            <w:r w:rsidDel="00000000" w:rsidR="00000000" w:rsidRPr="00000000">
              <w:rPr>
                <w:rFonts w:ascii="Arial" w:cs="Arial" w:eastAsia="Arial" w:hAnsi="Arial"/>
                <w:rtl w:val="0"/>
              </w:rPr>
              <w:t xml:space="preserve">1</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54">
            <w:pPr>
              <w:rPr/>
            </w:pPr>
            <w:r w:rsidDel="00000000" w:rsidR="00000000" w:rsidRPr="00000000">
              <w:rPr>
                <w:rFonts w:ascii="Arial" w:cs="Arial" w:eastAsia="Arial" w:hAnsi="Arial"/>
                <w:rtl w:val="0"/>
              </w:rPr>
              <w:t xml:space="preserve">Verificación del estado del inventario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El encargado de almacenamiento se encarga de revisar los insumos disponibles y su estado, identifica los insumos que se necesitarán hasta el próximo miércoles</w:t>
            </w:r>
          </w:p>
        </w:tc>
        <w:tc>
          <w:tcPr>
            <w:shd w:fill="ffffff" w:val="clear"/>
            <w:tcMar>
              <w:top w:w="100.0" w:type="dxa"/>
              <w:left w:w="108.0" w:type="dxa"/>
              <w:bottom w:w="100.0" w:type="dxa"/>
              <w:right w:w="108.0" w:type="dxa"/>
            </w:tcMar>
          </w:tcPr>
          <w:p w:rsidR="00000000" w:rsidDel="00000000" w:rsidP="00000000" w:rsidRDefault="00000000" w:rsidRPr="00000000" w14:paraId="00000156">
            <w:pPr>
              <w:rPr/>
            </w:pPr>
            <w:r w:rsidDel="00000000" w:rsidR="00000000" w:rsidRPr="00000000">
              <w:rPr>
                <w:rFonts w:ascii="Arial" w:cs="Arial" w:eastAsia="Arial" w:hAnsi="Arial"/>
                <w:rtl w:val="0"/>
              </w:rPr>
              <w:t xml:space="preserve">Encargado de almacenamiento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57">
            <w:pPr>
              <w:rPr/>
            </w:pPr>
            <w:r w:rsidDel="00000000" w:rsidR="00000000" w:rsidRPr="00000000">
              <w:rPr>
                <w:rFonts w:ascii="Arial" w:cs="Arial" w:eastAsia="Arial" w:hAnsi="Arial"/>
                <w:rtl w:val="0"/>
              </w:rPr>
              <w:t xml:space="preserve">Manual</w:t>
            </w:r>
            <w:r w:rsidDel="00000000" w:rsidR="00000000" w:rsidRPr="00000000">
              <w:rPr>
                <w:rtl w:val="0"/>
              </w:rPr>
            </w:r>
          </w:p>
        </w:tc>
      </w:tr>
      <w:tr>
        <w:trPr>
          <w:cantSplit w:val="0"/>
          <w:trHeight w:val="90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58">
            <w:pPr>
              <w:rPr/>
            </w:pPr>
            <w:r w:rsidDel="00000000" w:rsidR="00000000" w:rsidRPr="00000000">
              <w:rPr>
                <w:rFonts w:ascii="Arial" w:cs="Arial" w:eastAsia="Arial" w:hAnsi="Arial"/>
                <w:rtl w:val="0"/>
              </w:rPr>
              <w:t xml:space="preserve">2</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59">
            <w:pPr>
              <w:rPr/>
            </w:pPr>
            <w:r w:rsidDel="00000000" w:rsidR="00000000" w:rsidRPr="00000000">
              <w:rPr>
                <w:rFonts w:ascii="Arial" w:cs="Arial" w:eastAsia="Arial" w:hAnsi="Arial"/>
                <w:rtl w:val="0"/>
              </w:rPr>
              <w:t xml:space="preserve">Compra de insumos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5A">
            <w:pPr>
              <w:rPr/>
            </w:pPr>
            <w:r w:rsidDel="00000000" w:rsidR="00000000" w:rsidRPr="00000000">
              <w:rPr>
                <w:rFonts w:ascii="Arial" w:cs="Arial" w:eastAsia="Arial" w:hAnsi="Arial"/>
                <w:rtl w:val="0"/>
              </w:rPr>
              <w:t xml:space="preserve">Cada miércoles el encargado de almacenamiento prepara una solicitud de compra al proveedor con los insumos que necesitará el restaurante y otras posibles especificaciones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5B">
            <w:pPr>
              <w:rPr/>
            </w:pPr>
            <w:r w:rsidDel="00000000" w:rsidR="00000000" w:rsidRPr="00000000">
              <w:rPr>
                <w:rFonts w:ascii="Arial" w:cs="Arial" w:eastAsia="Arial" w:hAnsi="Arial"/>
                <w:rtl w:val="0"/>
              </w:rPr>
              <w:t xml:space="preserve">Encargado de almacenamiento / proveedor</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5D">
            <w:pPr>
              <w:rPr/>
            </w:pPr>
            <w:r w:rsidDel="00000000" w:rsidR="00000000" w:rsidRPr="00000000">
              <w:rPr>
                <w:rFonts w:ascii="Arial" w:cs="Arial" w:eastAsia="Arial" w:hAnsi="Arial"/>
                <w:rtl w:val="0"/>
              </w:rPr>
              <w:t xml:space="preserve">Manual</w:t>
            </w:r>
            <w:r w:rsidDel="00000000" w:rsidR="00000000" w:rsidRPr="00000000">
              <w:rPr>
                <w:rtl w:val="0"/>
              </w:rPr>
            </w:r>
          </w:p>
        </w:tc>
      </w:tr>
      <w:tr>
        <w:trPr>
          <w:cantSplit w:val="0"/>
          <w:trHeight w:val="8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5E">
            <w:pPr>
              <w:rPr/>
            </w:pPr>
            <w:r w:rsidDel="00000000" w:rsidR="00000000" w:rsidRPr="00000000">
              <w:rPr>
                <w:rFonts w:ascii="Arial" w:cs="Arial" w:eastAsia="Arial" w:hAnsi="Arial"/>
                <w:rtl w:val="0"/>
              </w:rPr>
              <w:t xml:space="preserve">3</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5F">
            <w:pPr>
              <w:rPr/>
            </w:pPr>
            <w:r w:rsidDel="00000000" w:rsidR="00000000" w:rsidRPr="00000000">
              <w:rPr>
                <w:rFonts w:ascii="Arial" w:cs="Arial" w:eastAsia="Arial" w:hAnsi="Arial"/>
                <w:rtl w:val="0"/>
              </w:rPr>
              <w:t xml:space="preserve">Recepción de compra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Dependiendo de la respuesta del proveedor a la solicitud de compra se esperará la llegada de los productos o el proceso de compra es cancelado</w:t>
            </w:r>
          </w:p>
        </w:tc>
        <w:tc>
          <w:tcPr>
            <w:shd w:fill="ffffff" w:val="clear"/>
            <w:tcMar>
              <w:top w:w="100.0" w:type="dxa"/>
              <w:left w:w="108.0" w:type="dxa"/>
              <w:bottom w:w="100.0" w:type="dxa"/>
              <w:right w:w="108.0" w:type="dxa"/>
            </w:tcMar>
          </w:tcPr>
          <w:p w:rsidR="00000000" w:rsidDel="00000000" w:rsidP="00000000" w:rsidRDefault="00000000" w:rsidRPr="00000000" w14:paraId="00000161">
            <w:pPr>
              <w:rPr/>
            </w:pPr>
            <w:r w:rsidDel="00000000" w:rsidR="00000000" w:rsidRPr="00000000">
              <w:rPr>
                <w:rFonts w:ascii="Arial" w:cs="Arial" w:eastAsia="Arial" w:hAnsi="Arial"/>
                <w:rtl w:val="0"/>
              </w:rPr>
              <w:t xml:space="preserve">Encargado de almacenamiento / proveedor</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62">
            <w:pPr>
              <w:rPr/>
            </w:pPr>
            <w:r w:rsidDel="00000000" w:rsidR="00000000" w:rsidRPr="00000000">
              <w:rPr>
                <w:rFonts w:ascii="Arial" w:cs="Arial" w:eastAsia="Arial" w:hAnsi="Arial"/>
                <w:rtl w:val="0"/>
              </w:rPr>
              <w:t xml:space="preserve">Manual</w:t>
            </w:r>
            <w:r w:rsidDel="00000000" w:rsidR="00000000" w:rsidRPr="00000000">
              <w:rPr>
                <w:rtl w:val="0"/>
              </w:rPr>
            </w:r>
          </w:p>
        </w:tc>
      </w:tr>
      <w:tr>
        <w:trPr>
          <w:cantSplit w:val="0"/>
          <w:trHeight w:val="106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63">
            <w:pPr>
              <w:rPr/>
            </w:pPr>
            <w:r w:rsidDel="00000000" w:rsidR="00000000" w:rsidRPr="00000000">
              <w:rPr>
                <w:rFonts w:ascii="Arial" w:cs="Arial" w:eastAsia="Arial" w:hAnsi="Arial"/>
                <w:rtl w:val="0"/>
              </w:rPr>
              <w:t xml:space="preserve">4</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64">
            <w:pPr>
              <w:rPr/>
            </w:pPr>
            <w:r w:rsidDel="00000000" w:rsidR="00000000" w:rsidRPr="00000000">
              <w:rPr>
                <w:rFonts w:ascii="Arial" w:cs="Arial" w:eastAsia="Arial" w:hAnsi="Arial"/>
                <w:rtl w:val="0"/>
              </w:rPr>
              <w:t xml:space="preserve">Pago por los insumos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65">
            <w:pPr>
              <w:rPr/>
            </w:pPr>
            <w:r w:rsidDel="00000000" w:rsidR="00000000" w:rsidRPr="00000000">
              <w:rPr>
                <w:rFonts w:ascii="Arial" w:cs="Arial" w:eastAsia="Arial" w:hAnsi="Arial"/>
                <w:rtl w:val="0"/>
              </w:rPr>
              <w:t xml:space="preserve">El encargado de almacenamiento verifica la integridad de los insumos. Si es acorde envía el pago al proveedor, de otra manera notifica al proveedor para la resolución respecto al pago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66">
            <w:pPr>
              <w:rPr/>
            </w:pPr>
            <w:r w:rsidDel="00000000" w:rsidR="00000000" w:rsidRPr="00000000">
              <w:rPr>
                <w:rFonts w:ascii="Arial" w:cs="Arial" w:eastAsia="Arial" w:hAnsi="Arial"/>
                <w:rtl w:val="0"/>
              </w:rPr>
              <w:t xml:space="preserve">Encargado de almacenamiento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67">
            <w:pPr>
              <w:rPr/>
            </w:pPr>
            <w:r w:rsidDel="00000000" w:rsidR="00000000" w:rsidRPr="00000000">
              <w:rPr>
                <w:rFonts w:ascii="Arial" w:cs="Arial" w:eastAsia="Arial" w:hAnsi="Arial"/>
                <w:rtl w:val="0"/>
              </w:rPr>
              <w:t xml:space="preserve">Manual</w:t>
            </w:r>
            <w:r w:rsidDel="00000000" w:rsidR="00000000" w:rsidRPr="00000000">
              <w:rPr>
                <w:rtl w:val="0"/>
              </w:rPr>
            </w:r>
          </w:p>
        </w:tc>
      </w:tr>
      <w:tr>
        <w:trPr>
          <w:cantSplit w:val="0"/>
          <w:trHeight w:val="1520" w:hRule="atLeast"/>
          <w:tblHeader w:val="0"/>
        </w:trPr>
        <w:tc>
          <w:tcPr>
            <w:shd w:fill="ffffff" w:val="clear"/>
            <w:tcMar>
              <w:top w:w="100.0" w:type="dxa"/>
              <w:left w:w="108.0" w:type="dxa"/>
              <w:bottom w:w="100.0" w:type="dxa"/>
              <w:right w:w="108.0" w:type="dxa"/>
            </w:tcMar>
          </w:tcPr>
          <w:p w:rsidR="00000000" w:rsidDel="00000000" w:rsidP="00000000" w:rsidRDefault="00000000" w:rsidRPr="00000000" w14:paraId="00000168">
            <w:pPr>
              <w:rPr/>
            </w:pPr>
            <w:r w:rsidDel="00000000" w:rsidR="00000000" w:rsidRPr="00000000">
              <w:rPr>
                <w:rFonts w:ascii="Arial" w:cs="Arial" w:eastAsia="Arial" w:hAnsi="Arial"/>
                <w:rtl w:val="0"/>
              </w:rPr>
              <w:t xml:space="preserve">5</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69">
            <w:pPr>
              <w:rPr/>
            </w:pPr>
            <w:r w:rsidDel="00000000" w:rsidR="00000000" w:rsidRPr="00000000">
              <w:rPr>
                <w:rFonts w:ascii="Arial" w:cs="Arial" w:eastAsia="Arial" w:hAnsi="Arial"/>
                <w:rtl w:val="0"/>
              </w:rPr>
              <w:t xml:space="preserve">Almacenamiento de los insumos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6A">
            <w:pPr>
              <w:rPr/>
            </w:pPr>
            <w:r w:rsidDel="00000000" w:rsidR="00000000" w:rsidRPr="00000000">
              <w:rPr>
                <w:rFonts w:ascii="Arial" w:cs="Arial" w:eastAsia="Arial" w:hAnsi="Arial"/>
                <w:rtl w:val="0"/>
              </w:rPr>
              <w:t xml:space="preserve">Mientras verifica la integridad de los insumos el encargado de almacenamiento ubica los insumos donde corresponda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6B">
            <w:pPr>
              <w:rPr/>
            </w:pPr>
            <w:r w:rsidDel="00000000" w:rsidR="00000000" w:rsidRPr="00000000">
              <w:rPr>
                <w:rFonts w:ascii="Arial" w:cs="Arial" w:eastAsia="Arial" w:hAnsi="Arial"/>
                <w:rtl w:val="0"/>
              </w:rPr>
              <w:t xml:space="preserve">Encargado de almacenamiento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16C">
            <w:pPr>
              <w:rPr/>
            </w:pPr>
            <w:r w:rsidDel="00000000" w:rsidR="00000000" w:rsidRPr="00000000">
              <w:rPr>
                <w:rFonts w:ascii="Arial" w:cs="Arial" w:eastAsia="Arial" w:hAnsi="Arial"/>
                <w:rtl w:val="0"/>
              </w:rPr>
              <w:t xml:space="preserve">Manual</w:t>
            </w: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5.669291338581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00" w:before="720" w:line="276" w:lineRule="auto"/>
      <w:rPr/>
    </w:pPr>
    <w:r w:rsidDel="00000000" w:rsidR="00000000" w:rsidRPr="00000000">
      <w:rPr>
        <w:rtl w:val="0"/>
      </w:rPr>
    </w:r>
  </w:p>
  <w:tbl>
    <w:tblPr>
      <w:tblStyle w:val="Table8"/>
      <w:tblW w:w="9900.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05"/>
      <w:gridCol w:w="6495"/>
      <w:tblGridChange w:id="0">
        <w:tblGrid>
          <w:gridCol w:w="3405"/>
          <w:gridCol w:w="6495"/>
        </w:tblGrid>
      </w:tblGridChange>
    </w:tblGrid>
    <w:tr>
      <w:trPr>
        <w:cantSplit w:val="0"/>
        <w:trHeight w:val="1260" w:hRule="atLeast"/>
        <w:tblHeader w:val="0"/>
      </w:trPr>
      <w:tc>
        <w:tcPr>
          <w:tcBorders>
            <w:top w:color="548dd4" w:space="0" w:sz="6" w:val="single"/>
            <w:left w:color="548dd4" w:space="0" w:sz="6" w:val="single"/>
            <w:bottom w:color="6fa8dc" w:space="0" w:sz="6" w:val="single"/>
            <w:right w:color="548dd4" w:space="0" w:sz="6" w:val="single"/>
          </w:tcBorders>
          <w:tcMar>
            <w:top w:w="100.0" w:type="dxa"/>
            <w:left w:w="108.0" w:type="dxa"/>
            <w:bottom w:w="100.0" w:type="dxa"/>
            <w:right w:w="108.0" w:type="dxa"/>
          </w:tcMar>
        </w:tcPr>
        <w:p w:rsidR="00000000" w:rsidDel="00000000" w:rsidP="00000000" w:rsidRDefault="00000000" w:rsidRPr="00000000" w14:paraId="0000016F">
          <w:pPr>
            <w:jc w:val="center"/>
            <w:rPr/>
          </w:pPr>
          <w:r w:rsidDel="00000000" w:rsidR="00000000" w:rsidRPr="00000000">
            <w:rPr>
              <w:rFonts w:ascii="Arial" w:cs="Arial" w:eastAsia="Arial" w:hAnsi="Arial"/>
              <w:b w:val="1"/>
              <w:sz w:val="36"/>
              <w:szCs w:val="36"/>
            </w:rPr>
            <w:drawing>
              <wp:inline distB="114300" distT="114300" distL="114300" distR="114300">
                <wp:extent cx="1615003" cy="728994"/>
                <wp:effectExtent b="0" l="0" r="0" t="0"/>
                <wp:docPr id="7" name="image4.png"/>
                <a:graphic>
                  <a:graphicData uri="http://schemas.openxmlformats.org/drawingml/2006/picture">
                    <pic:pic>
                      <pic:nvPicPr>
                        <pic:cNvPr id="0" name="image4.png"/>
                        <pic:cNvPicPr preferRelativeResize="0"/>
                      </pic:nvPicPr>
                      <pic:blipFill>
                        <a:blip r:embed="rId1"/>
                        <a:srcRect b="30508" l="0" r="0" t="24293"/>
                        <a:stretch>
                          <a:fillRect/>
                        </a:stretch>
                      </pic:blipFill>
                      <pic:spPr>
                        <a:xfrm>
                          <a:off x="0" y="0"/>
                          <a:ext cx="1615003" cy="728994"/>
                        </a:xfrm>
                        <a:prstGeom prst="rect"/>
                        <a:ln/>
                      </pic:spPr>
                    </pic:pic>
                  </a:graphicData>
                </a:graphic>
              </wp:inline>
            </w:drawing>
          </w:r>
          <w:r w:rsidDel="00000000" w:rsidR="00000000" w:rsidRPr="00000000">
            <w:rPr>
              <w:rtl w:val="0"/>
            </w:rPr>
          </w:r>
        </w:p>
      </w:tc>
      <w:tc>
        <w:tcPr>
          <w:tcBorders>
            <w:top w:color="548dd4" w:space="0" w:sz="6" w:val="single"/>
            <w:left w:color="548dd4" w:space="0" w:sz="6" w:val="single"/>
            <w:bottom w:color="548dd4" w:space="0" w:sz="6" w:val="single"/>
            <w:right w:color="548dd4" w:space="0" w:sz="6" w:val="single"/>
          </w:tcBorders>
          <w:tcMar>
            <w:top w:w="100.0" w:type="dxa"/>
            <w:left w:w="108.0" w:type="dxa"/>
            <w:bottom w:w="100.0" w:type="dxa"/>
            <w:right w:w="108.0" w:type="dxa"/>
          </w:tcMar>
        </w:tcPr>
        <w:p w:rsidR="00000000" w:rsidDel="00000000" w:rsidP="00000000" w:rsidRDefault="00000000" w:rsidRPr="00000000" w14:paraId="00000170">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71">
          <w:pPr>
            <w:jc w:val="center"/>
            <w:rPr>
              <w:sz w:val="24"/>
              <w:szCs w:val="24"/>
            </w:rPr>
          </w:pPr>
          <w:r w:rsidDel="00000000" w:rsidR="00000000" w:rsidRPr="00000000">
            <w:rPr>
              <w:b w:val="1"/>
              <w:sz w:val="24"/>
              <w:szCs w:val="24"/>
              <w:rtl w:val="0"/>
            </w:rPr>
            <w:t xml:space="preserve">DOCUMENTO MODELO DE NEGOCIO</w:t>
          </w:r>
          <w:r w:rsidDel="00000000" w:rsidR="00000000" w:rsidRPr="00000000">
            <w:rPr>
              <w:rtl w:val="0"/>
            </w:rPr>
          </w:r>
        </w:p>
      </w:tc>
    </w:tr>
    <w:tr>
      <w:trPr>
        <w:cantSplit w:val="0"/>
        <w:trHeight w:val="795" w:hRule="atLeast"/>
        <w:tblHeader w:val="0"/>
      </w:trPr>
      <w:tc>
        <w:tcPr>
          <w:gridSpan w:val="2"/>
          <w:tcBorders>
            <w:top w:color="548dd4" w:space="0" w:sz="6" w:val="single"/>
            <w:left w:color="548dd4" w:space="0" w:sz="6" w:val="single"/>
            <w:bottom w:color="6fa8dc" w:space="0" w:sz="6" w:val="single"/>
            <w:right w:color="548dd4" w:space="0" w:sz="6" w:val="single"/>
          </w:tcBorders>
          <w:tcMar>
            <w:top w:w="100.0" w:type="dxa"/>
            <w:left w:w="108.0" w:type="dxa"/>
            <w:bottom w:w="100.0" w:type="dxa"/>
            <w:right w:w="108.0" w:type="dxa"/>
          </w:tcMar>
        </w:tcPr>
        <w:p w:rsidR="00000000" w:rsidDel="00000000" w:rsidP="00000000" w:rsidRDefault="00000000" w:rsidRPr="00000000" w14:paraId="00000172">
          <w:pPr>
            <w:jc w:val="right"/>
            <w:rPr/>
          </w:pPr>
          <w:r w:rsidDel="00000000" w:rsidR="00000000" w:rsidRPr="00000000">
            <w:rPr>
              <w:rtl w:val="0"/>
            </w:rPr>
            <w:t xml:space="preserve">  Fecha  :           10/04/2025</w:t>
          </w:r>
        </w:p>
        <w:p w:rsidR="00000000" w:rsidDel="00000000" w:rsidP="00000000" w:rsidRDefault="00000000" w:rsidRPr="00000000" w14:paraId="00000173">
          <w:pPr>
            <w:jc w:val="center"/>
            <w:rPr/>
          </w:pPr>
          <w:r w:rsidDel="00000000" w:rsidR="00000000" w:rsidRPr="00000000">
            <w:rPr>
              <w:rtl w:val="0"/>
            </w:rPr>
            <w:t xml:space="preserve">                                                                                                                                          Versión:           1.0</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tabs>
        <w:tab w:val="center" w:leader="none" w:pos="4320"/>
        <w:tab w:val="right" w:leader="none" w:pos="8640"/>
      </w:tabs>
      <w:spacing w:before="72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rFonts w:ascii="Arial" w:cs="Arial" w:eastAsia="Arial" w:hAnsi="Arial"/>
        <w:b w:val="1"/>
        <w:vertAlign w:val="baseline"/>
      </w:rPr>
    </w:lvl>
    <w:lvl w:ilvl="1">
      <w:start w:val="1"/>
      <w:numFmt w:val="decimal"/>
      <w:lvlText w:val="%1.%2"/>
      <w:lvlJc w:val="left"/>
      <w:pPr>
        <w:ind w:left="0" w:firstLine="0"/>
      </w:pPr>
      <w:rPr>
        <w:rFonts w:ascii="Arial" w:cs="Arial" w:eastAsia="Arial" w:hAnsi="Arial"/>
        <w:b w:val="1"/>
        <w:sz w:val="20"/>
        <w:szCs w:val="20"/>
        <w:vertAlign w:val="baseline"/>
      </w:rPr>
    </w:lvl>
    <w:lvl w:ilvl="2">
      <w:start w:val="1"/>
      <w:numFmt w:val="decimal"/>
      <w:lvlText w:val="%1.%2.%3"/>
      <w:lvlJc w:val="left"/>
      <w:pPr>
        <w:ind w:left="0" w:firstLine="0"/>
      </w:pPr>
      <w:rPr>
        <w:rFonts w:ascii="Arial" w:cs="Arial" w:eastAsia="Arial" w:hAnsi="Arial"/>
        <w:sz w:val="18"/>
        <w:szCs w:val="18"/>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hanging="718"/>
      <w:jc w:val="both"/>
    </w:pPr>
    <w:rPr>
      <w:rFonts w:ascii="Arial" w:cs="Arial" w:eastAsia="Arial" w:hAnsi="Arial"/>
      <w:b w:val="1"/>
      <w:sz w:val="26"/>
      <w:szCs w:val="26"/>
    </w:rPr>
  </w:style>
  <w:style w:type="paragraph" w:styleId="Heading2">
    <w:name w:val="heading 2"/>
    <w:basedOn w:val="Normal"/>
    <w:next w:val="Normal"/>
    <w:pPr>
      <w:keepNext w:val="1"/>
      <w:keepLines w:val="1"/>
      <w:spacing w:after="60" w:before="120" w:lineRule="auto"/>
      <w:jc w:val="both"/>
    </w:pPr>
    <w:rPr>
      <w:rFonts w:ascii="Arial" w:cs="Arial" w:eastAsia="Arial" w:hAnsi="Arial"/>
      <w:b w:val="1"/>
      <w:sz w:val="24"/>
      <w:szCs w:val="24"/>
    </w:rPr>
  </w:style>
  <w:style w:type="paragraph" w:styleId="Heading3">
    <w:name w:val="heading 3"/>
    <w:basedOn w:val="Normal"/>
    <w:next w:val="Normal"/>
    <w:pPr>
      <w:keepNext w:val="1"/>
      <w:keepLines w:val="1"/>
      <w:spacing w:after="60" w:before="120" w:line="480" w:lineRule="auto"/>
      <w:jc w:val="both"/>
    </w:pPr>
    <w:rPr>
      <w:rFonts w:ascii="Arial" w:cs="Arial" w:eastAsia="Arial" w:hAnsi="Arial"/>
      <w:b w:val="1"/>
      <w:sz w:val="22"/>
      <w:szCs w:val="22"/>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0.0" w:type="dxa"/>
        <w:bottom w:w="0.0" w:type="dxa"/>
        <w:right w:w="0.0" w:type="dxa"/>
      </w:tblCellMar>
    </w:tblPr>
  </w:style>
  <w:style w:type="table" w:styleId="Table2">
    <w:basedOn w:val="TableNormal"/>
    <w:pPr/>
    <w:rPr/>
    <w:tblPr>
      <w:tblStyleRowBandSize w:val="1"/>
      <w:tblStyleColBandSize w:val="1"/>
      <w:tblCellMar>
        <w:top w:w="0.0" w:type="dxa"/>
        <w:left w:w="0.0" w:type="dxa"/>
        <w:bottom w:w="0.0" w:type="dxa"/>
        <w:right w:w="0.0" w:type="dxa"/>
      </w:tblCellMar>
    </w:tblPr>
  </w:style>
  <w:style w:type="table" w:styleId="Table3">
    <w:basedOn w:val="TableNormal"/>
    <w:pPr/>
    <w:rPr/>
    <w:tblPr>
      <w:tblStyleRowBandSize w:val="1"/>
      <w:tblStyleColBandSize w:val="1"/>
      <w:tblCellMar>
        <w:top w:w="0.0" w:type="dxa"/>
        <w:left w:w="0.0" w:type="dxa"/>
        <w:bottom w:w="0.0" w:type="dxa"/>
        <w:right w:w="0.0" w:type="dxa"/>
      </w:tblCellMar>
    </w:tblPr>
  </w:style>
  <w:style w:type="table" w:styleId="Table4">
    <w:basedOn w:val="TableNormal"/>
    <w:pPr/>
    <w:rPr/>
    <w:tblPr>
      <w:tblStyleRowBandSize w:val="1"/>
      <w:tblStyleColBandSize w:val="1"/>
      <w:tblCellMar>
        <w:top w:w="0.0" w:type="dxa"/>
        <w:left w:w="0.0" w:type="dxa"/>
        <w:bottom w:w="0.0" w:type="dxa"/>
        <w:right w:w="0.0" w:type="dxa"/>
      </w:tblCellMar>
    </w:tblPr>
  </w:style>
  <w:style w:type="table" w:styleId="Table5">
    <w:basedOn w:val="TableNormal"/>
    <w:pPr/>
    <w:rPr/>
    <w:tblPr>
      <w:tblStyleRowBandSize w:val="1"/>
      <w:tblStyleColBandSize w:val="1"/>
      <w:tblCellMar>
        <w:top w:w="0.0" w:type="dxa"/>
        <w:left w:w="0.0" w:type="dxa"/>
        <w:bottom w:w="0.0" w:type="dxa"/>
        <w:right w:w="0.0" w:type="dxa"/>
      </w:tblCellMar>
    </w:tblPr>
  </w:style>
  <w:style w:type="table" w:styleId="Table6">
    <w:basedOn w:val="TableNormal"/>
    <w:pPr/>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pYirt+/F/ukylKEtoPr5C0RGVw==">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