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7F13" w14:textId="66A5A527" w:rsidR="00C85BEF" w:rsidRDefault="00796BB3" w:rsidP="00796BB3">
      <w:pPr>
        <w:jc w:val="center"/>
        <w:rPr>
          <w:rFonts w:ascii="Arial" w:hAnsi="Arial" w:cs="Arial"/>
          <w:b/>
          <w:bCs/>
          <w:sz w:val="28"/>
          <w:szCs w:val="28"/>
        </w:rPr>
      </w:pPr>
      <w:r>
        <w:rPr>
          <w:rFonts w:ascii="Arial" w:hAnsi="Arial" w:cs="Arial"/>
          <w:b/>
          <w:bCs/>
          <w:sz w:val="28"/>
          <w:szCs w:val="28"/>
        </w:rPr>
        <w:t xml:space="preserve">Golf App – User Manual </w:t>
      </w:r>
    </w:p>
    <w:p w14:paraId="38F4A96E" w14:textId="1CF5BF4C" w:rsidR="00796BB3" w:rsidRDefault="00796BB3" w:rsidP="00796BB3">
      <w:pPr>
        <w:pStyle w:val="ListParagraph"/>
        <w:numPr>
          <w:ilvl w:val="0"/>
          <w:numId w:val="1"/>
        </w:numPr>
        <w:rPr>
          <w:rFonts w:ascii="Arial" w:hAnsi="Arial" w:cs="Arial"/>
          <w:sz w:val="24"/>
          <w:szCs w:val="24"/>
        </w:rPr>
      </w:pPr>
      <w:r>
        <w:rPr>
          <w:rFonts w:ascii="Arial" w:hAnsi="Arial" w:cs="Arial"/>
          <w:sz w:val="24"/>
          <w:szCs w:val="24"/>
        </w:rPr>
        <w:t xml:space="preserve">The Golf Round App is an easy-to-use tool for tracking and logging statistics from your rounds. </w:t>
      </w:r>
    </w:p>
    <w:p w14:paraId="3E3345FA" w14:textId="691C63A8" w:rsidR="00796BB3" w:rsidRDefault="00796BB3" w:rsidP="00796BB3">
      <w:pPr>
        <w:pStyle w:val="ListParagraph"/>
        <w:numPr>
          <w:ilvl w:val="0"/>
          <w:numId w:val="1"/>
        </w:numPr>
        <w:rPr>
          <w:rFonts w:ascii="Arial" w:hAnsi="Arial" w:cs="Arial"/>
          <w:sz w:val="24"/>
          <w:szCs w:val="24"/>
        </w:rPr>
      </w:pPr>
      <w:r>
        <w:rPr>
          <w:rFonts w:ascii="Arial" w:hAnsi="Arial" w:cs="Arial"/>
          <w:sz w:val="24"/>
          <w:szCs w:val="24"/>
        </w:rPr>
        <w:t xml:space="preserve">When first launching the application you will be met with an interface prompting you to “Enter your round statistics!”. </w:t>
      </w:r>
    </w:p>
    <w:p w14:paraId="56BFC438" w14:textId="603414C4" w:rsidR="00796BB3" w:rsidRDefault="00796BB3" w:rsidP="00796BB3">
      <w:pPr>
        <w:pStyle w:val="ListParagraph"/>
        <w:numPr>
          <w:ilvl w:val="0"/>
          <w:numId w:val="1"/>
        </w:numPr>
        <w:rPr>
          <w:rFonts w:ascii="Arial" w:hAnsi="Arial" w:cs="Arial"/>
          <w:sz w:val="24"/>
          <w:szCs w:val="24"/>
        </w:rPr>
      </w:pPr>
      <w:r>
        <w:rPr>
          <w:rFonts w:ascii="Arial" w:hAnsi="Arial" w:cs="Arial"/>
          <w:sz w:val="24"/>
          <w:szCs w:val="24"/>
        </w:rPr>
        <w:t xml:space="preserve">This is followed by four different text boxes, all with varying requests. The four different boxes each represent a different statistic from your round. This is, “Score”, “Putts”, “Fairways”, and “Greens in regulation”. </w:t>
      </w:r>
      <w:r w:rsidRPr="00796BB3">
        <w:rPr>
          <w:rFonts w:ascii="Arial" w:hAnsi="Arial" w:cs="Arial"/>
          <w:sz w:val="24"/>
          <w:szCs w:val="24"/>
        </w:rPr>
        <w:drawing>
          <wp:inline distT="0" distB="0" distL="0" distR="0" wp14:anchorId="041057F5" wp14:editId="020B0017">
            <wp:extent cx="2410161" cy="933580"/>
            <wp:effectExtent l="0" t="0" r="9525" b="0"/>
            <wp:docPr id="631665911" name="Picture 1" descr="A picture containing screenshot, rectangle,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65911" name="Picture 1" descr="A picture containing screenshot, rectangle, line, text&#10;&#10;Description automatically generated"/>
                    <pic:cNvPicPr/>
                  </pic:nvPicPr>
                  <pic:blipFill>
                    <a:blip r:embed="rId5"/>
                    <a:stretch>
                      <a:fillRect/>
                    </a:stretch>
                  </pic:blipFill>
                  <pic:spPr>
                    <a:xfrm>
                      <a:off x="0" y="0"/>
                      <a:ext cx="2410161" cy="933580"/>
                    </a:xfrm>
                    <a:prstGeom prst="rect">
                      <a:avLst/>
                    </a:prstGeom>
                  </pic:spPr>
                </pic:pic>
              </a:graphicData>
            </a:graphic>
          </wp:inline>
        </w:drawing>
      </w:r>
    </w:p>
    <w:p w14:paraId="284320FC" w14:textId="5116EF17" w:rsidR="00796BB3" w:rsidRDefault="00796BB3" w:rsidP="00796BB3">
      <w:pPr>
        <w:pStyle w:val="ListParagraph"/>
        <w:numPr>
          <w:ilvl w:val="0"/>
          <w:numId w:val="1"/>
        </w:numPr>
        <w:rPr>
          <w:rFonts w:ascii="Arial" w:hAnsi="Arial" w:cs="Arial"/>
          <w:sz w:val="24"/>
          <w:szCs w:val="24"/>
        </w:rPr>
      </w:pPr>
      <w:r>
        <w:rPr>
          <w:rFonts w:ascii="Arial" w:hAnsi="Arial" w:cs="Arial"/>
          <w:sz w:val="24"/>
          <w:szCs w:val="24"/>
        </w:rPr>
        <w:t xml:space="preserve">An example of how to fill out the different statistics. </w:t>
      </w:r>
    </w:p>
    <w:p w14:paraId="73F527E3" w14:textId="3FB6271E" w:rsidR="00F17106" w:rsidRDefault="00F17106" w:rsidP="00F17106">
      <w:pPr>
        <w:pStyle w:val="ListParagraph"/>
        <w:ind w:firstLine="0"/>
        <w:rPr>
          <w:rFonts w:ascii="Arial" w:hAnsi="Arial" w:cs="Arial"/>
          <w:sz w:val="24"/>
          <w:szCs w:val="24"/>
        </w:rPr>
      </w:pPr>
      <w:r w:rsidRPr="00F17106">
        <w:rPr>
          <w:rFonts w:ascii="Arial" w:hAnsi="Arial" w:cs="Arial"/>
          <w:sz w:val="24"/>
          <w:szCs w:val="24"/>
        </w:rPr>
        <w:drawing>
          <wp:inline distT="0" distB="0" distL="0" distR="0" wp14:anchorId="1A0F05EB" wp14:editId="4D62D6D2">
            <wp:extent cx="2419688" cy="885949"/>
            <wp:effectExtent l="0" t="0" r="0" b="9525"/>
            <wp:docPr id="2110431476"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31476" name="Picture 1" descr="A screenshot of a game&#10;&#10;Description automatically generated with low confidence"/>
                    <pic:cNvPicPr/>
                  </pic:nvPicPr>
                  <pic:blipFill>
                    <a:blip r:embed="rId6"/>
                    <a:stretch>
                      <a:fillRect/>
                    </a:stretch>
                  </pic:blipFill>
                  <pic:spPr>
                    <a:xfrm>
                      <a:off x="0" y="0"/>
                      <a:ext cx="2419688" cy="885949"/>
                    </a:xfrm>
                    <a:prstGeom prst="rect">
                      <a:avLst/>
                    </a:prstGeom>
                  </pic:spPr>
                </pic:pic>
              </a:graphicData>
            </a:graphic>
          </wp:inline>
        </w:drawing>
      </w:r>
    </w:p>
    <w:p w14:paraId="686DEA75" w14:textId="42AAB436" w:rsidR="00F17106" w:rsidRDefault="00F17106" w:rsidP="00F17106">
      <w:pPr>
        <w:pStyle w:val="ListParagraph"/>
        <w:numPr>
          <w:ilvl w:val="0"/>
          <w:numId w:val="1"/>
        </w:numPr>
        <w:rPr>
          <w:rFonts w:ascii="Arial" w:hAnsi="Arial" w:cs="Arial"/>
          <w:sz w:val="24"/>
          <w:szCs w:val="24"/>
        </w:rPr>
      </w:pPr>
      <w:r>
        <w:rPr>
          <w:rFonts w:ascii="Arial" w:hAnsi="Arial" w:cs="Arial"/>
          <w:sz w:val="24"/>
          <w:szCs w:val="24"/>
        </w:rPr>
        <w:t>Once you have pressed the enter button at the bottom of the window you will be greeted with a second window displaying a list with the information you have just entered.</w:t>
      </w:r>
    </w:p>
    <w:p w14:paraId="3A87A2DD" w14:textId="3FACEC06" w:rsidR="00F17106" w:rsidRDefault="00F17106" w:rsidP="00F17106">
      <w:pPr>
        <w:pStyle w:val="ListParagraph"/>
        <w:ind w:firstLine="0"/>
        <w:rPr>
          <w:rFonts w:ascii="Arial" w:hAnsi="Arial" w:cs="Arial"/>
          <w:sz w:val="24"/>
          <w:szCs w:val="24"/>
        </w:rPr>
      </w:pPr>
      <w:r w:rsidRPr="00F17106">
        <w:rPr>
          <w:rFonts w:ascii="Arial" w:hAnsi="Arial" w:cs="Arial"/>
          <w:sz w:val="24"/>
          <w:szCs w:val="24"/>
        </w:rPr>
        <w:lastRenderedPageBreak/>
        <w:drawing>
          <wp:inline distT="0" distB="0" distL="0" distR="0" wp14:anchorId="67E767A3" wp14:editId="337FC0AA">
            <wp:extent cx="1219370" cy="2210108"/>
            <wp:effectExtent l="0" t="0" r="0" b="0"/>
            <wp:docPr id="1108719607" name="Picture 1" descr="A picture containing text, screenshot, fon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19607" name="Picture 1" descr="A picture containing text, screenshot, font, green&#10;&#10;Description automatically generated"/>
                    <pic:cNvPicPr/>
                  </pic:nvPicPr>
                  <pic:blipFill>
                    <a:blip r:embed="rId7"/>
                    <a:stretch>
                      <a:fillRect/>
                    </a:stretch>
                  </pic:blipFill>
                  <pic:spPr>
                    <a:xfrm>
                      <a:off x="0" y="0"/>
                      <a:ext cx="1219370" cy="2210108"/>
                    </a:xfrm>
                    <a:prstGeom prst="rect">
                      <a:avLst/>
                    </a:prstGeom>
                  </pic:spPr>
                </pic:pic>
              </a:graphicData>
            </a:graphic>
          </wp:inline>
        </w:drawing>
      </w:r>
    </w:p>
    <w:p w14:paraId="29A0588C" w14:textId="04EB832C" w:rsidR="00F17106" w:rsidRDefault="00F17106" w:rsidP="00F17106">
      <w:pPr>
        <w:pStyle w:val="ListParagraph"/>
        <w:numPr>
          <w:ilvl w:val="0"/>
          <w:numId w:val="1"/>
        </w:numPr>
        <w:rPr>
          <w:rFonts w:ascii="Arial" w:hAnsi="Arial" w:cs="Arial"/>
          <w:sz w:val="24"/>
          <w:szCs w:val="24"/>
        </w:rPr>
      </w:pPr>
      <w:r>
        <w:rPr>
          <w:rFonts w:ascii="Arial" w:hAnsi="Arial" w:cs="Arial"/>
          <w:sz w:val="24"/>
          <w:szCs w:val="24"/>
        </w:rPr>
        <w:t xml:space="preserve">If you notice at the bottom of the second window you are given two different options. One option is to “Exit”, this simply closes the application. The second option “Add More Rounds” does as the name implies opening a second instance of the application. This allows the user input a second round or more rounds, all while keeping open the previous rounds. </w:t>
      </w:r>
    </w:p>
    <w:p w14:paraId="48A15201" w14:textId="27EBD5E4" w:rsidR="00F17106" w:rsidRDefault="00F17106" w:rsidP="00F17106">
      <w:pPr>
        <w:pStyle w:val="ListParagraph"/>
        <w:ind w:firstLine="0"/>
        <w:rPr>
          <w:rFonts w:ascii="Arial" w:hAnsi="Arial" w:cs="Arial"/>
          <w:sz w:val="24"/>
          <w:szCs w:val="24"/>
        </w:rPr>
      </w:pPr>
      <w:r w:rsidRPr="00F17106">
        <w:rPr>
          <w:rFonts w:ascii="Arial" w:hAnsi="Arial" w:cs="Arial"/>
          <w:sz w:val="24"/>
          <w:szCs w:val="24"/>
        </w:rPr>
        <w:drawing>
          <wp:inline distT="0" distB="0" distL="0" distR="0" wp14:anchorId="1D7950B1" wp14:editId="52194701">
            <wp:extent cx="2448267" cy="2162477"/>
            <wp:effectExtent l="0" t="0" r="9525" b="9525"/>
            <wp:docPr id="168523397"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3397" name="Picture 1" descr="A screenshot of a game&#10;&#10;Description automatically generated with medium confidence"/>
                    <pic:cNvPicPr/>
                  </pic:nvPicPr>
                  <pic:blipFill>
                    <a:blip r:embed="rId8"/>
                    <a:stretch>
                      <a:fillRect/>
                    </a:stretch>
                  </pic:blipFill>
                  <pic:spPr>
                    <a:xfrm>
                      <a:off x="0" y="0"/>
                      <a:ext cx="2448267" cy="2162477"/>
                    </a:xfrm>
                    <a:prstGeom prst="rect">
                      <a:avLst/>
                    </a:prstGeom>
                  </pic:spPr>
                </pic:pic>
              </a:graphicData>
            </a:graphic>
          </wp:inline>
        </w:drawing>
      </w:r>
    </w:p>
    <w:p w14:paraId="7573172A" w14:textId="3F063F4B" w:rsidR="00F17106" w:rsidRPr="00F17106" w:rsidRDefault="00F17106" w:rsidP="00F17106">
      <w:pPr>
        <w:pStyle w:val="ListParagraph"/>
        <w:numPr>
          <w:ilvl w:val="0"/>
          <w:numId w:val="1"/>
        </w:numPr>
        <w:rPr>
          <w:rFonts w:ascii="Arial" w:hAnsi="Arial" w:cs="Arial"/>
          <w:sz w:val="24"/>
          <w:szCs w:val="24"/>
        </w:rPr>
      </w:pPr>
      <w:r>
        <w:rPr>
          <w:rFonts w:ascii="Arial" w:hAnsi="Arial" w:cs="Arial"/>
          <w:sz w:val="24"/>
          <w:szCs w:val="24"/>
        </w:rPr>
        <w:t>Once you are finished simply click the “Exit” button and it will close that instance of the application</w:t>
      </w:r>
      <w:r w:rsidR="00D2672A">
        <w:rPr>
          <w:rFonts w:ascii="Arial" w:hAnsi="Arial" w:cs="Arial"/>
          <w:sz w:val="24"/>
          <w:szCs w:val="24"/>
        </w:rPr>
        <w:t xml:space="preserve">. </w:t>
      </w:r>
    </w:p>
    <w:p w14:paraId="5FC22091" w14:textId="77777777" w:rsidR="00F17106" w:rsidRPr="00F17106" w:rsidRDefault="00F17106" w:rsidP="00F17106">
      <w:pPr>
        <w:ind w:left="360" w:firstLine="0"/>
        <w:rPr>
          <w:rFonts w:ascii="Arial" w:hAnsi="Arial" w:cs="Arial"/>
          <w:sz w:val="24"/>
          <w:szCs w:val="24"/>
        </w:rPr>
      </w:pPr>
    </w:p>
    <w:p w14:paraId="1C2A7E6F" w14:textId="576791DC" w:rsidR="00796BB3" w:rsidRPr="00796BB3" w:rsidRDefault="00796BB3" w:rsidP="00796BB3">
      <w:pPr>
        <w:pStyle w:val="ListParagraph"/>
        <w:ind w:firstLine="0"/>
        <w:rPr>
          <w:rFonts w:ascii="Arial" w:hAnsi="Arial" w:cs="Arial"/>
          <w:sz w:val="24"/>
          <w:szCs w:val="24"/>
        </w:rPr>
      </w:pPr>
    </w:p>
    <w:sectPr w:rsidR="00796BB3" w:rsidRPr="00796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1476B"/>
    <w:multiLevelType w:val="hybridMultilevel"/>
    <w:tmpl w:val="A09E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4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D2"/>
    <w:rsid w:val="005C6E6B"/>
    <w:rsid w:val="00796BB3"/>
    <w:rsid w:val="00C85BEF"/>
    <w:rsid w:val="00D2672A"/>
    <w:rsid w:val="00DB28D2"/>
    <w:rsid w:val="00F1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068E"/>
  <w15:chartTrackingRefBased/>
  <w15:docId w15:val="{DE9707DA-FB32-4778-A331-E6311239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480" w:lineRule="auto"/>
        <w:ind w:left="562" w:hanging="56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Aaron Vaughn</dc:creator>
  <cp:keywords/>
  <dc:description/>
  <cp:lastModifiedBy>Samuel Aaron Vaughn</cp:lastModifiedBy>
  <cp:revision>2</cp:revision>
  <dcterms:created xsi:type="dcterms:W3CDTF">2023-05-11T01:48:00Z</dcterms:created>
  <dcterms:modified xsi:type="dcterms:W3CDTF">2023-05-11T02:09:00Z</dcterms:modified>
</cp:coreProperties>
</file>