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ind w:right="160"/>
        <w:rPr>
          <w:rFonts w:ascii="Verdana" w:cs="Verdana" w:eastAsia="Verdana" w:hAnsi="Verdana"/>
          <w:color w:val="1f1f1f"/>
          <w:sz w:val="48"/>
          <w:szCs w:val="48"/>
        </w:rPr>
      </w:pPr>
      <w:r w:rsidDel="00000000" w:rsidR="00000000" w:rsidRPr="00000000">
        <w:rPr>
          <w:rFonts w:ascii="Verdana" w:cs="Verdana" w:eastAsia="Verdana" w:hAnsi="Verdana"/>
          <w:color w:val="1f1f1f"/>
          <w:sz w:val="48"/>
          <w:szCs w:val="48"/>
          <w:rtl w:val="0"/>
        </w:rPr>
        <w:t xml:space="preserve">Swarm Robotics Lesson Plan</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ind w:left="160" w:right="160" w:firstLine="0"/>
        <w:rPr>
          <w:rFonts w:ascii="Verdana" w:cs="Verdana" w:eastAsia="Verdana" w:hAnsi="Verdana"/>
          <w:b w:val="1"/>
          <w:color w:val="1f1f1f"/>
        </w:rPr>
      </w:pPr>
      <w:r w:rsidDel="00000000" w:rsidR="00000000" w:rsidRPr="00000000">
        <w:rPr>
          <w:rFonts w:ascii="Verdana" w:cs="Verdana" w:eastAsia="Verdana" w:hAnsi="Verdana"/>
          <w:b w:val="1"/>
          <w:color w:val="1f1f1f"/>
          <w:rtl w:val="0"/>
        </w:rPr>
        <w:t xml:space="preserve"> </w:t>
      </w:r>
      <w:r w:rsidDel="00000000" w:rsidR="00000000" w:rsidRPr="00000000">
        <w:rPr>
          <w:rtl w:val="0"/>
        </w:rPr>
      </w:r>
    </w:p>
    <w:tbl>
      <w:tblPr>
        <w:tblStyle w:val="Table1"/>
        <w:tblW w:w="8866.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385"/>
        <w:gridCol w:w="2986"/>
        <w:tblGridChange w:id="0">
          <w:tblGrid>
            <w:gridCol w:w="3495"/>
            <w:gridCol w:w="2385"/>
            <w:gridCol w:w="2986"/>
          </w:tblGrid>
        </w:tblGridChange>
      </w:tblGrid>
      <w:tr>
        <w:tc>
          <w:tcPr>
            <w:tcBorders>
              <w:top w:color="999999" w:space="0" w:sz="8" w:val="single"/>
              <w:left w:color="999999" w:space="0" w:sz="8" w:val="single"/>
              <w:bottom w:color="999999" w:space="0" w:sz="8" w:val="single"/>
              <w:right w:color="999999" w:space="0" w:sz="8" w:val="single"/>
            </w:tcBorders>
            <w:shd w:fill="0f9d5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Subject: </w:t>
            </w:r>
            <w:r w:rsidDel="00000000" w:rsidR="00000000" w:rsidRPr="00000000">
              <w:rPr>
                <w:rFonts w:ascii="Verdana" w:cs="Verdana" w:eastAsia="Verdana" w:hAnsi="Verdana"/>
                <w:color w:val="ffffff"/>
                <w:rtl w:val="0"/>
              </w:rPr>
              <w:t xml:space="preserve">Computer Science</w:t>
            </w:r>
          </w:p>
        </w:tc>
        <w:tc>
          <w:tcPr>
            <w:tcBorders>
              <w:top w:color="999999" w:space="0" w:sz="8" w:val="single"/>
              <w:left w:color="999999" w:space="0" w:sz="8" w:val="single"/>
              <w:bottom w:color="999999" w:space="0" w:sz="8" w:val="single"/>
              <w:right w:color="999999" w:space="0" w:sz="8" w:val="single"/>
            </w:tcBorders>
            <w:shd w:fill="0f9d5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Year Group: </w:t>
            </w:r>
            <w:r w:rsidDel="00000000" w:rsidR="00000000" w:rsidRPr="00000000">
              <w:rPr>
                <w:rFonts w:ascii="Verdana" w:cs="Verdana" w:eastAsia="Verdana" w:hAnsi="Verdana"/>
                <w:color w:val="ffffff"/>
                <w:rtl w:val="0"/>
              </w:rPr>
              <w:t xml:space="preserve">KS4</w:t>
            </w:r>
          </w:p>
        </w:tc>
        <w:tc>
          <w:tcPr>
            <w:tcBorders>
              <w:top w:color="999999" w:space="0" w:sz="8" w:val="single"/>
              <w:left w:color="999999" w:space="0" w:sz="8" w:val="single"/>
              <w:bottom w:color="999999" w:space="0" w:sz="8" w:val="single"/>
              <w:right w:color="999999" w:space="0" w:sz="8" w:val="single"/>
            </w:tcBorders>
            <w:shd w:fill="0f9d5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Duration: </w:t>
            </w:r>
            <w:r w:rsidDel="00000000" w:rsidR="00000000" w:rsidRPr="00000000">
              <w:rPr>
                <w:rFonts w:ascii="Verdana" w:cs="Verdana" w:eastAsia="Verdana" w:hAnsi="Verdana"/>
                <w:color w:val="ffffff"/>
                <w:rtl w:val="0"/>
              </w:rPr>
              <w:t xml:space="preserve">2 hours</w:t>
            </w:r>
          </w:p>
        </w:tc>
      </w:tr>
      <w:tr>
        <w:trPr>
          <w:trHeight w:val="420" w:hRule="atLeast"/>
        </w:trPr>
        <w:tc>
          <w:tcPr>
            <w:gridSpan w:val="3"/>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1f1f1f"/>
              </w:rPr>
            </w:pPr>
            <w:r w:rsidDel="00000000" w:rsidR="00000000" w:rsidRPr="00000000">
              <w:rPr>
                <w:rFonts w:ascii="Verdana" w:cs="Verdana" w:eastAsia="Verdana" w:hAnsi="Verdana"/>
                <w:b w:val="1"/>
                <w:color w:val="1f1f1f"/>
                <w:rtl w:val="0"/>
              </w:rPr>
              <w:t xml:space="preserve">Summary</w:t>
            </w:r>
            <w:r w:rsidDel="00000000" w:rsidR="00000000" w:rsidRPr="00000000">
              <w:rPr>
                <w:rFonts w:ascii="Verdana" w:cs="Verdana" w:eastAsia="Verdana" w:hAnsi="Verdana"/>
                <w:b w:val="1"/>
                <w:color w:val="1f1f1f"/>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1f1f1f"/>
              </w:rPr>
            </w:pPr>
            <w:r w:rsidDel="00000000" w:rsidR="00000000" w:rsidRPr="00000000">
              <w:rPr>
                <w:rFonts w:ascii="Verdana" w:cs="Verdana" w:eastAsia="Verdana" w:hAnsi="Verdana"/>
                <w:color w:val="1f1f1f"/>
                <w:rtl w:val="0"/>
              </w:rPr>
              <w:t xml:space="preserve">Swarming Robots are a great tool to teach computer science. Swarm robotics emphasises the use of many simple robots that communicate and work together to complete tasks. The algorithms that govern the interactions between robots are relatively straightforward, being easily understood even by inexperienced individuals. Greenfoot allows robots to be modeled by actors, and swarm simulations to be </w:t>
            </w:r>
            <w:r w:rsidDel="00000000" w:rsidR="00000000" w:rsidRPr="00000000">
              <w:rPr>
                <w:rFonts w:ascii="Verdana" w:cs="Verdana" w:eastAsia="Verdana" w:hAnsi="Verdana"/>
                <w:color w:val="1f1f1f"/>
                <w:rtl w:val="0"/>
              </w:rPr>
              <w:t xml:space="preserve">r</w:t>
            </w:r>
            <w:r w:rsidDel="00000000" w:rsidR="00000000" w:rsidRPr="00000000">
              <w:rPr>
                <w:rFonts w:ascii="Verdana" w:cs="Verdana" w:eastAsia="Verdana" w:hAnsi="Verdana"/>
                <w:color w:val="1f1f1f"/>
                <w:rtl w:val="0"/>
              </w:rPr>
              <w:t xml:space="preserve">un.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1f1f1f"/>
              </w:rPr>
            </w:pPr>
            <w:r w:rsidDel="00000000" w:rsidR="00000000" w:rsidRPr="00000000">
              <w:rPr>
                <w:rFonts w:ascii="Verdana" w:cs="Verdana" w:eastAsia="Verdana" w:hAnsi="Verdana"/>
                <w:color w:val="1f1f1f"/>
                <w:rtl w:val="0"/>
              </w:rPr>
              <w:t xml:space="preserve">Using the Greenfoot simulations students can edit and explore the concepts and algorithms behind swarming robots and object oriented programming in general</w:t>
            </w:r>
            <w:r w:rsidDel="00000000" w:rsidR="00000000" w:rsidRPr="00000000">
              <w:rPr>
                <w:rFonts w:ascii="Verdana" w:cs="Verdana" w:eastAsia="Verdana" w:hAnsi="Verdana"/>
                <w:color w:val="1f1f1f"/>
                <w:rtl w:val="0"/>
              </w:rPr>
              <w:t xml:space="preserve">. </w:t>
            </w:r>
            <w:r w:rsidDel="00000000" w:rsidR="00000000" w:rsidRPr="00000000">
              <w:rPr>
                <w:rFonts w:ascii="Verdana" w:cs="Verdana" w:eastAsia="Verdana" w:hAnsi="Verdana"/>
                <w:color w:val="1f1f1f"/>
                <w:rtl w:val="0"/>
              </w:rPr>
              <w:t xml:space="preserve">Each robot in the swarm can be thought of as an object which can only communicate with its neighbours through function calls. Students may find this way of learning more intuitive than using more abstract ideas.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1f1f1f"/>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1f1f1f"/>
              </w:rPr>
            </w:pPr>
            <w:r w:rsidDel="00000000" w:rsidR="00000000" w:rsidRPr="00000000">
              <w:rPr>
                <w:rFonts w:ascii="Verdana" w:cs="Verdana" w:eastAsia="Verdana" w:hAnsi="Verdana"/>
                <w:b w:val="1"/>
                <w:color w:val="1f1f1f"/>
                <w:rtl w:val="0"/>
              </w:rPr>
              <w:t xml:space="preserve">Learning Objectives:</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Improve confidence of using the Greenfoot </w:t>
            </w:r>
            <w:r w:rsidDel="00000000" w:rsidR="00000000" w:rsidRPr="00000000">
              <w:rPr>
                <w:rFonts w:ascii="Verdana" w:cs="Verdana" w:eastAsia="Verdana" w:hAnsi="Verdana"/>
                <w:color w:val="1f1f1f"/>
                <w:rtl w:val="0"/>
              </w:rPr>
              <w:t xml:space="preserve">environment</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Develop understanding of key features of Objective oriented Programming</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Learn about swarm robotics, specifically understanding and editing your own projects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color w:val="1f1f1f"/>
              </w:rPr>
            </w:pPr>
            <w:r w:rsidDel="00000000" w:rsidR="00000000" w:rsidRPr="00000000">
              <w:rPr>
                <w:rtl w:val="0"/>
              </w:rPr>
            </w:r>
          </w:p>
        </w:tc>
      </w:tr>
    </w:tbl>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ind w:left="160" w:right="160" w:firstLine="0"/>
        <w:rPr>
          <w:rFonts w:ascii="Verdana" w:cs="Verdana" w:eastAsia="Verdana" w:hAnsi="Verdana"/>
          <w:b w:val="1"/>
          <w:color w:val="1f1f1f"/>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ind w:left="160" w:right="160" w:firstLine="0"/>
        <w:rPr>
          <w:rFonts w:ascii="Verdana" w:cs="Verdana" w:eastAsia="Verdana" w:hAnsi="Verdana"/>
          <w:color w:val="1f1f1f"/>
        </w:rPr>
      </w:pPr>
      <w:r w:rsidDel="00000000" w:rsidR="00000000" w:rsidRPr="00000000">
        <w:rPr>
          <w:rFonts w:ascii="Verdana" w:cs="Verdana" w:eastAsia="Verdana" w:hAnsi="Verdana"/>
          <w:b w:val="1"/>
          <w:color w:val="1f1f1f"/>
          <w:rtl w:val="0"/>
        </w:rPr>
        <w:t xml:space="preserve">Resources:</w:t>
      </w:r>
      <w:r w:rsidDel="00000000" w:rsidR="00000000" w:rsidRPr="00000000">
        <w:rPr>
          <w:rFonts w:ascii="Verdana" w:cs="Verdana" w:eastAsia="Verdana" w:hAnsi="Verdana"/>
          <w:color w:val="1f1f1f"/>
          <w:rtl w:val="0"/>
        </w:rPr>
        <w:t xml:space="preserve"> </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ind w:left="720" w:right="160" w:hanging="360"/>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Student worksheet</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ind w:left="720" w:right="160" w:hanging="360"/>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Worksheet slides</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ind w:left="720" w:right="160" w:hanging="360"/>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Empty worksheet Greenfoot project</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ind w:left="720" w:right="160" w:hanging="360"/>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Completed worksheet Greenfoot project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ind w:right="160"/>
        <w:rPr>
          <w:rFonts w:ascii="Verdana" w:cs="Verdana" w:eastAsia="Verdana" w:hAnsi="Verdana"/>
          <w:color w:val="1f1f1f"/>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ind w:right="160"/>
        <w:rPr>
          <w:rFonts w:ascii="Verdana" w:cs="Verdana" w:eastAsia="Verdana" w:hAnsi="Verdana"/>
          <w:color w:val="1f1f1f"/>
        </w:rPr>
      </w:pPr>
      <w:r w:rsidDel="00000000" w:rsidR="00000000" w:rsidRPr="00000000">
        <w:rPr>
          <w:rFonts w:ascii="Verdana" w:cs="Verdana" w:eastAsia="Verdana" w:hAnsi="Verdana"/>
          <w:b w:val="1"/>
          <w:color w:val="1f1f1f"/>
          <w:rtl w:val="0"/>
        </w:rPr>
        <w:t xml:space="preserve">Student Prerequisites:</w:t>
      </w:r>
      <w:r w:rsidDel="00000000" w:rsidR="00000000" w:rsidRPr="00000000">
        <w:rPr>
          <w:rtl w:val="0"/>
        </w:rPr>
      </w:r>
    </w:p>
    <w:p w:rsidR="00000000" w:rsidDel="00000000" w:rsidP="00000000" w:rsidRDefault="00000000" w:rsidRPr="00000000" w14:paraId="00000019">
      <w:pPr>
        <w:numPr>
          <w:ilvl w:val="0"/>
          <w:numId w:val="4"/>
        </w:numPr>
        <w:pBdr>
          <w:top w:color="auto" w:space="0" w:sz="0" w:val="none"/>
          <w:left w:color="auto" w:space="0" w:sz="0" w:val="none"/>
          <w:bottom w:color="auto" w:space="0" w:sz="0" w:val="none"/>
          <w:right w:color="auto" w:space="0" w:sz="0" w:val="none"/>
          <w:between w:color="auto" w:space="0" w:sz="0" w:val="none"/>
        </w:pBdr>
        <w:ind w:left="720" w:right="160" w:hanging="360"/>
        <w:rPr>
          <w:rFonts w:ascii="Verdana" w:cs="Verdana" w:eastAsia="Verdana" w:hAnsi="Verdana"/>
          <w:color w:val="1f1f1f"/>
        </w:rPr>
      </w:pPr>
      <w:r w:rsidDel="00000000" w:rsidR="00000000" w:rsidRPr="00000000">
        <w:rPr>
          <w:rFonts w:ascii="Verdana" w:cs="Verdana" w:eastAsia="Verdana" w:hAnsi="Verdana"/>
          <w:color w:val="1f1f1f"/>
          <w:rtl w:val="0"/>
        </w:rPr>
        <w:t xml:space="preserve">Basic prior knowledge about programming.</w:t>
        <w:tab/>
        <w:t xml:space="preserve">(</w:t>
      </w:r>
      <w:r w:rsidDel="00000000" w:rsidR="00000000" w:rsidRPr="00000000">
        <w:rPr>
          <w:rFonts w:ascii="Verdana" w:cs="Verdana" w:eastAsia="Verdana" w:hAnsi="Verdana"/>
          <w:b w:val="1"/>
          <w:color w:val="1f1f1f"/>
          <w:rtl w:val="0"/>
        </w:rPr>
        <w:t xml:space="preserve">Essential</w:t>
      </w:r>
      <w:r w:rsidDel="00000000" w:rsidR="00000000" w:rsidRPr="00000000">
        <w:rPr>
          <w:rFonts w:ascii="Verdana" w:cs="Verdana" w:eastAsia="Verdana" w:hAnsi="Verdana"/>
          <w:color w:val="1f1f1f"/>
          <w:rtl w:val="0"/>
        </w:rPr>
        <w:t xml:space="preserve">)</w:t>
      </w:r>
    </w:p>
    <w:p w:rsidR="00000000" w:rsidDel="00000000" w:rsidP="00000000" w:rsidRDefault="00000000" w:rsidRPr="00000000" w14:paraId="0000001A">
      <w:pPr>
        <w:numPr>
          <w:ilvl w:val="0"/>
          <w:numId w:val="4"/>
        </w:numPr>
        <w:pBdr>
          <w:top w:color="auto" w:space="0" w:sz="0" w:val="none"/>
          <w:left w:color="auto" w:space="0" w:sz="0" w:val="none"/>
          <w:bottom w:color="auto" w:space="0" w:sz="0" w:val="none"/>
          <w:right w:color="auto" w:space="0" w:sz="0" w:val="none"/>
          <w:between w:color="auto" w:space="0" w:sz="0" w:val="none"/>
        </w:pBdr>
        <w:ind w:left="720" w:right="160" w:hanging="360"/>
        <w:rPr>
          <w:rFonts w:ascii="Verdana" w:cs="Verdana" w:eastAsia="Verdana" w:hAnsi="Verdana"/>
          <w:color w:val="1f1f1f"/>
        </w:rPr>
      </w:pPr>
      <w:r w:rsidDel="00000000" w:rsidR="00000000" w:rsidRPr="00000000">
        <w:rPr>
          <w:rFonts w:ascii="Verdana" w:cs="Verdana" w:eastAsia="Verdana" w:hAnsi="Verdana"/>
          <w:color w:val="1f1f1f"/>
          <w:rtl w:val="0"/>
        </w:rPr>
        <w:t xml:space="preserve">Previous experience with Java and Greenfoot, Scratch, or similar IDEs.</w:t>
        <w:tab/>
        <w:t xml:space="preserve">(</w:t>
      </w:r>
      <w:r w:rsidDel="00000000" w:rsidR="00000000" w:rsidRPr="00000000">
        <w:rPr>
          <w:rFonts w:ascii="Verdana" w:cs="Verdana" w:eastAsia="Verdana" w:hAnsi="Verdana"/>
          <w:b w:val="1"/>
          <w:color w:val="1f1f1f"/>
          <w:rtl w:val="0"/>
        </w:rPr>
        <w:t xml:space="preserve">Essential</w:t>
      </w:r>
      <w:r w:rsidDel="00000000" w:rsidR="00000000" w:rsidRPr="00000000">
        <w:rPr>
          <w:rFonts w:ascii="Verdana" w:cs="Verdana" w:eastAsia="Verdana" w:hAnsi="Verdana"/>
          <w:color w:val="1f1f1f"/>
          <w:rtl w:val="0"/>
        </w:rPr>
        <w:t xml:space="preserve">)</w:t>
      </w:r>
    </w:p>
    <w:p w:rsidR="00000000" w:rsidDel="00000000" w:rsidP="00000000" w:rsidRDefault="00000000" w:rsidRPr="00000000" w14:paraId="0000001B">
      <w:pPr>
        <w:numPr>
          <w:ilvl w:val="0"/>
          <w:numId w:val="4"/>
        </w:numPr>
        <w:pBdr>
          <w:top w:color="auto" w:space="0" w:sz="0" w:val="none"/>
          <w:left w:color="auto" w:space="0" w:sz="0" w:val="none"/>
          <w:bottom w:color="auto" w:space="0" w:sz="0" w:val="none"/>
          <w:right w:color="auto" w:space="0" w:sz="0" w:val="none"/>
          <w:between w:color="auto" w:space="0" w:sz="0" w:val="none"/>
        </w:pBdr>
        <w:ind w:left="720" w:right="160" w:hanging="360"/>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Interest in Computer Science, Swarm Robotics, and nature.</w:t>
        <w:tab/>
        <w:tab/>
        <w:t xml:space="preserve">(</w:t>
      </w:r>
      <w:r w:rsidDel="00000000" w:rsidR="00000000" w:rsidRPr="00000000">
        <w:rPr>
          <w:rFonts w:ascii="Verdana" w:cs="Verdana" w:eastAsia="Verdana" w:hAnsi="Verdana"/>
          <w:b w:val="1"/>
          <w:color w:val="1f1f1f"/>
          <w:rtl w:val="0"/>
        </w:rPr>
        <w:t xml:space="preserve">Recommended</w:t>
      </w:r>
      <w:r w:rsidDel="00000000" w:rsidR="00000000" w:rsidRPr="00000000">
        <w:rPr>
          <w:rFonts w:ascii="Verdana" w:cs="Verdana" w:eastAsia="Verdana" w:hAnsi="Verdana"/>
          <w:color w:val="1f1f1f"/>
          <w:rtl w:val="0"/>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ind w:left="0" w:right="160" w:firstLine="0"/>
        <w:rPr>
          <w:rFonts w:ascii="Verdana" w:cs="Verdana" w:eastAsia="Verdana" w:hAnsi="Verdana"/>
          <w:b w:val="1"/>
          <w:color w:val="1f1f1f"/>
        </w:rPr>
      </w:pPr>
      <w:r w:rsidDel="00000000" w:rsidR="00000000" w:rsidRPr="00000000">
        <w:rPr>
          <w:rtl w:val="0"/>
        </w:rPr>
      </w:r>
    </w:p>
    <w:tbl>
      <w:tblPr>
        <w:tblStyle w:val="Table2"/>
        <w:tblW w:w="990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c>
          <w:tcPr>
            <w:tcBorders>
              <w:top w:color="999999" w:space="0" w:sz="8" w:val="single"/>
              <w:left w:color="999999" w:space="0" w:sz="8" w:val="single"/>
              <w:bottom w:color="999999" w:space="0" w:sz="8" w:val="single"/>
              <w:right w:color="999999" w:space="0" w:sz="8" w:val="single"/>
            </w:tcBorders>
            <w:shd w:fill="0f9d5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Teaching Outline and Key Points:</w:t>
            </w:r>
          </w:p>
        </w:tc>
      </w:tr>
      <w:tr>
        <w:trPr>
          <w:trHeight w:val="4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1f1f1f"/>
              </w:rPr>
            </w:pPr>
            <w:r w:rsidDel="00000000" w:rsidR="00000000" w:rsidRPr="00000000">
              <w:rPr>
                <w:rFonts w:ascii="Verdana" w:cs="Verdana" w:eastAsia="Verdana" w:hAnsi="Verdana"/>
                <w:b w:val="1"/>
                <w:color w:val="1f1f1f"/>
                <w:rtl w:val="0"/>
              </w:rPr>
              <w:t xml:space="preserve">Introduction:</w:t>
            </w:r>
          </w:p>
          <w:p w:rsidR="00000000" w:rsidDel="00000000" w:rsidP="00000000" w:rsidRDefault="00000000" w:rsidRPr="00000000" w14:paraId="0000001F">
            <w:pPr>
              <w:widowControl w:val="0"/>
              <w:numPr>
                <w:ilvl w:val="0"/>
                <w:numId w:val="5"/>
              </w:numPr>
              <w:spacing w:line="240" w:lineRule="auto"/>
              <w:ind w:left="720" w:hanging="360"/>
              <w:rPr>
                <w:rFonts w:ascii="Verdana" w:cs="Verdana" w:eastAsia="Verdana" w:hAnsi="Verdana"/>
                <w:color w:val="1f1f1f"/>
              </w:rPr>
            </w:pPr>
            <w:r w:rsidDel="00000000" w:rsidR="00000000" w:rsidRPr="00000000">
              <w:rPr>
                <w:rFonts w:ascii="Verdana" w:cs="Verdana" w:eastAsia="Verdana" w:hAnsi="Verdana"/>
                <w:color w:val="1f1f1f"/>
                <w:rtl w:val="0"/>
              </w:rPr>
              <w:t xml:space="preserve">Assess the skills of the class, see how much explanation about programming is needed.</w:t>
            </w:r>
          </w:p>
          <w:p w:rsidR="00000000" w:rsidDel="00000000" w:rsidP="00000000" w:rsidRDefault="00000000" w:rsidRPr="00000000" w14:paraId="00000020">
            <w:pPr>
              <w:widowControl w:val="0"/>
              <w:numPr>
                <w:ilvl w:val="0"/>
                <w:numId w:val="5"/>
              </w:numPr>
              <w:spacing w:line="240" w:lineRule="auto"/>
              <w:ind w:left="720" w:hanging="360"/>
              <w:rPr>
                <w:rFonts w:ascii="Verdana" w:cs="Verdana" w:eastAsia="Verdana" w:hAnsi="Verdana"/>
                <w:color w:val="1f1f1f"/>
              </w:rPr>
            </w:pPr>
            <w:r w:rsidDel="00000000" w:rsidR="00000000" w:rsidRPr="00000000">
              <w:rPr>
                <w:rFonts w:ascii="Verdana" w:cs="Verdana" w:eastAsia="Verdana" w:hAnsi="Verdana"/>
                <w:color w:val="1f1f1f"/>
                <w:rtl w:val="0"/>
              </w:rPr>
              <w:t xml:space="preserve">Recap of object oriented programming.</w:t>
            </w:r>
          </w:p>
          <w:p w:rsidR="00000000" w:rsidDel="00000000" w:rsidP="00000000" w:rsidRDefault="00000000" w:rsidRPr="00000000" w14:paraId="00000021">
            <w:pPr>
              <w:widowControl w:val="0"/>
              <w:numPr>
                <w:ilvl w:val="0"/>
                <w:numId w:val="5"/>
              </w:numPr>
              <w:spacing w:line="240" w:lineRule="auto"/>
              <w:ind w:left="720" w:hanging="360"/>
              <w:rPr>
                <w:rFonts w:ascii="Verdana" w:cs="Verdana" w:eastAsia="Verdana" w:hAnsi="Verdana"/>
                <w:color w:val="1f1f1f"/>
              </w:rPr>
            </w:pPr>
            <w:r w:rsidDel="00000000" w:rsidR="00000000" w:rsidRPr="00000000">
              <w:rPr>
                <w:rFonts w:ascii="Verdana" w:cs="Verdana" w:eastAsia="Verdana" w:hAnsi="Verdana"/>
                <w:color w:val="1f1f1f"/>
                <w:rtl w:val="0"/>
              </w:rPr>
              <w:t xml:space="preserve">Introduction to Swarm Robotics.</w:t>
            </w:r>
            <w:r w:rsidDel="00000000" w:rsidR="00000000" w:rsidRPr="00000000">
              <w:rPr>
                <w:rtl w:val="0"/>
              </w:rPr>
            </w:r>
          </w:p>
        </w:tc>
      </w:tr>
      <w:tr>
        <w:trPr>
          <w:trHeight w:val="4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1f1f1f"/>
              </w:rPr>
            </w:pPr>
            <w:r w:rsidDel="00000000" w:rsidR="00000000" w:rsidRPr="00000000">
              <w:rPr>
                <w:rFonts w:ascii="Verdana" w:cs="Verdana" w:eastAsia="Verdana" w:hAnsi="Verdana"/>
                <w:b w:val="1"/>
                <w:color w:val="1f1f1f"/>
                <w:rtl w:val="0"/>
              </w:rPr>
              <w:t xml:space="preserve">Lesson Outline:</w:t>
            </w:r>
          </w:p>
          <w:p w:rsidR="00000000" w:rsidDel="00000000" w:rsidP="00000000" w:rsidRDefault="00000000" w:rsidRPr="00000000" w14:paraId="0000002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The lesson shall mainly consist of following the Workshop Slides, and completing the activities as specified on the slides.</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During the activities and the worksheet instructors shall walk around the room offering assistance to any students that asks for help or appear to be struggling. </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After the students have been given ample time to complete the the first section of the worksheet, an instructor shall complete that section of the worksheet live on the projector. This shall give any students stuck a change to see how it can be done.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1f1f1f"/>
              </w:rPr>
            </w:pPr>
            <w:r w:rsidDel="00000000" w:rsidR="00000000" w:rsidRPr="00000000">
              <w:rPr>
                <w:rtl w:val="0"/>
              </w:rPr>
            </w:r>
          </w:p>
        </w:tc>
      </w:tr>
      <w:tr>
        <w:trPr>
          <w:trHeight w:val="4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color w:val="1f1f1f"/>
                <w:sz w:val="18"/>
                <w:szCs w:val="18"/>
              </w:rPr>
            </w:pPr>
            <w:r w:rsidDel="00000000" w:rsidR="00000000" w:rsidRPr="00000000">
              <w:rPr>
                <w:rFonts w:ascii="Verdana" w:cs="Verdana" w:eastAsia="Verdana" w:hAnsi="Verdana"/>
                <w:b w:val="1"/>
                <w:color w:val="1f1f1f"/>
                <w:rtl w:val="0"/>
              </w:rPr>
              <w:t xml:space="preserve">Activities and Experiences:</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1f1f1f"/>
              </w:rPr>
            </w:pPr>
            <w:r w:rsidDel="00000000" w:rsidR="00000000" w:rsidRPr="00000000">
              <w:rPr>
                <w:rFonts w:ascii="Verdana" w:cs="Verdana" w:eastAsia="Verdana" w:hAnsi="Verdana"/>
                <w:i w:val="1"/>
                <w:color w:val="1f1f1f"/>
                <w:sz w:val="18"/>
                <w:szCs w:val="18"/>
                <w:rtl w:val="0"/>
              </w:rPr>
              <w:t xml:space="preserve">It is assumed that the instructor has a good level of knowledge with the algorithms used in the workshop</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Physical firefly synchronisation:</w:t>
            </w:r>
          </w:p>
          <w:p w:rsidR="00000000" w:rsidDel="00000000" w:rsidP="00000000" w:rsidRDefault="00000000" w:rsidRPr="00000000" w14:paraId="0000002A">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Explain the key ideas and the pseudocode behind firefly synchronisation.</w:t>
            </w:r>
          </w:p>
          <w:p w:rsidR="00000000" w:rsidDel="00000000" w:rsidP="00000000" w:rsidRDefault="00000000" w:rsidRPr="00000000" w14:paraId="0000002B">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Split students into small groups and get them to perform the firefly activity, where each student pretends to be a firefly.</w:t>
            </w:r>
          </w:p>
          <w:p w:rsidR="00000000" w:rsidDel="00000000" w:rsidP="00000000" w:rsidRDefault="00000000" w:rsidRPr="00000000" w14:paraId="0000002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Firefly Worksheet:</w:t>
            </w:r>
          </w:p>
          <w:p w:rsidR="00000000" w:rsidDel="00000000" w:rsidP="00000000" w:rsidRDefault="00000000" w:rsidRPr="00000000" w14:paraId="0000002D">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Get students to complete the first part of the worksheet and create their own firefly simulation.</w:t>
            </w:r>
          </w:p>
          <w:p w:rsidR="00000000" w:rsidDel="00000000" w:rsidP="00000000" w:rsidRDefault="00000000" w:rsidRPr="00000000" w14:paraId="0000002E">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Encourage them to use the cheat sheet if they require assistance. </w:t>
            </w:r>
          </w:p>
          <w:p w:rsidR="00000000" w:rsidDel="00000000" w:rsidP="00000000" w:rsidRDefault="00000000" w:rsidRPr="00000000" w14:paraId="0000002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Complete the worksheet live on the projector to assist students who are stuck.</w:t>
            </w:r>
          </w:p>
          <w:p w:rsidR="00000000" w:rsidDel="00000000" w:rsidP="00000000" w:rsidRDefault="00000000" w:rsidRPr="00000000" w14:paraId="0000003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Physical boid flocking:</w:t>
            </w:r>
          </w:p>
          <w:p w:rsidR="00000000" w:rsidDel="00000000" w:rsidP="00000000" w:rsidRDefault="00000000" w:rsidRPr="00000000" w14:paraId="0000003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Explain the key ideas and pseudocode behind boid flocking.</w:t>
            </w:r>
          </w:p>
          <w:p w:rsidR="00000000" w:rsidDel="00000000" w:rsidP="00000000" w:rsidRDefault="00000000" w:rsidRPr="00000000" w14:paraId="0000003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Split students into small groups and get them to perform the boid flocking activity, where each student pretends to be a boid. </w:t>
            </w:r>
          </w:p>
          <w:p w:rsidR="00000000" w:rsidDel="00000000" w:rsidP="00000000" w:rsidRDefault="00000000" w:rsidRPr="00000000" w14:paraId="00000033">
            <w:pPr>
              <w:widowControl w:val="0"/>
              <w:numPr>
                <w:ilvl w:val="0"/>
                <w:numId w:val="8"/>
              </w:numPr>
              <w:spacing w:line="240" w:lineRule="auto"/>
              <w:ind w:left="720" w:hanging="360"/>
              <w:rPr>
                <w:rFonts w:ascii="Verdana" w:cs="Verdana" w:eastAsia="Verdana" w:hAnsi="Verdana"/>
                <w:color w:val="1f1f1f"/>
              </w:rPr>
            </w:pPr>
            <w:r w:rsidDel="00000000" w:rsidR="00000000" w:rsidRPr="00000000">
              <w:rPr>
                <w:rFonts w:ascii="Verdana" w:cs="Verdana" w:eastAsia="Verdana" w:hAnsi="Verdana"/>
                <w:color w:val="1f1f1f"/>
                <w:rtl w:val="0"/>
              </w:rPr>
              <w:t xml:space="preserve">Boid Worksheet:</w:t>
            </w:r>
          </w:p>
          <w:p w:rsidR="00000000" w:rsidDel="00000000" w:rsidP="00000000" w:rsidRDefault="00000000" w:rsidRPr="00000000" w14:paraId="00000034">
            <w:pPr>
              <w:widowControl w:val="0"/>
              <w:numPr>
                <w:ilvl w:val="1"/>
                <w:numId w:val="8"/>
              </w:numPr>
              <w:spacing w:line="240" w:lineRule="auto"/>
              <w:ind w:left="1440" w:hanging="360"/>
              <w:rPr>
                <w:rFonts w:ascii="Verdana" w:cs="Verdana" w:eastAsia="Verdana" w:hAnsi="Verdana"/>
                <w:color w:val="1f1f1f"/>
              </w:rPr>
            </w:pPr>
            <w:r w:rsidDel="00000000" w:rsidR="00000000" w:rsidRPr="00000000">
              <w:rPr>
                <w:rFonts w:ascii="Verdana" w:cs="Verdana" w:eastAsia="Verdana" w:hAnsi="Verdana"/>
                <w:color w:val="1f1f1f"/>
                <w:rtl w:val="0"/>
              </w:rPr>
              <w:t xml:space="preserve">Get students to complete the final part of the worksheet. They should now have created a working implementation of both algorithms.</w:t>
            </w:r>
          </w:p>
          <w:p w:rsidR="00000000" w:rsidDel="00000000" w:rsidP="00000000" w:rsidRDefault="00000000" w:rsidRPr="00000000" w14:paraId="00000035">
            <w:pPr>
              <w:widowControl w:val="0"/>
              <w:numPr>
                <w:ilvl w:val="1"/>
                <w:numId w:val="8"/>
              </w:numPr>
              <w:spacing w:line="240" w:lineRule="auto"/>
              <w:ind w:left="1440" w:hanging="360"/>
              <w:rPr>
                <w:rFonts w:ascii="Verdana" w:cs="Verdana" w:eastAsia="Verdana" w:hAnsi="Verdana"/>
                <w:color w:val="1f1f1f"/>
              </w:rPr>
            </w:pPr>
            <w:r w:rsidDel="00000000" w:rsidR="00000000" w:rsidRPr="00000000">
              <w:rPr>
                <w:rFonts w:ascii="Verdana" w:cs="Verdana" w:eastAsia="Verdana" w:hAnsi="Verdana"/>
                <w:color w:val="1f1f1f"/>
                <w:rtl w:val="0"/>
              </w:rPr>
              <w:t xml:space="preserve">Get them to tweak the parameters of the simulation and see how that effects flocking.</w:t>
            </w:r>
            <w:r w:rsidDel="00000000" w:rsidR="00000000" w:rsidRPr="00000000">
              <w:rPr>
                <w:rtl w:val="0"/>
              </w:rPr>
            </w:r>
          </w:p>
        </w:tc>
      </w:tr>
      <w:tr>
        <w:trPr>
          <w:trHeight w:val="4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1f1f1f"/>
              </w:rPr>
            </w:pPr>
            <w:r w:rsidDel="00000000" w:rsidR="00000000" w:rsidRPr="00000000">
              <w:rPr>
                <w:rFonts w:ascii="Verdana" w:cs="Verdana" w:eastAsia="Verdana" w:hAnsi="Verdana"/>
                <w:b w:val="1"/>
                <w:color w:val="1f1f1f"/>
                <w:rtl w:val="0"/>
              </w:rPr>
              <w:t xml:space="preserve">Conclusion:</w:t>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rPr>
            </w:pPr>
            <w:r w:rsidDel="00000000" w:rsidR="00000000" w:rsidRPr="00000000">
              <w:rPr>
                <w:rFonts w:ascii="Verdana" w:cs="Verdana" w:eastAsia="Verdana" w:hAnsi="Verdana"/>
                <w:color w:val="1f1f1f"/>
                <w:rtl w:val="0"/>
              </w:rPr>
              <w:t xml:space="preserve">Summarise what has been taught.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1f1f1f"/>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1f1f1f"/>
              </w:rPr>
            </w:pPr>
            <w:r w:rsidDel="00000000" w:rsidR="00000000" w:rsidRPr="00000000">
              <w:rPr>
                <w:rFonts w:ascii="Verdana" w:cs="Verdana" w:eastAsia="Verdana" w:hAnsi="Verdana"/>
                <w:b w:val="1"/>
                <w:color w:val="1f1f1f"/>
                <w:rtl w:val="0"/>
              </w:rPr>
              <w:t xml:space="preserve">Evaluation /Success Criteria:</w:t>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rPr>
            </w:pPr>
            <w:r w:rsidDel="00000000" w:rsidR="00000000" w:rsidRPr="00000000">
              <w:rPr>
                <w:rFonts w:ascii="Verdana" w:cs="Verdana" w:eastAsia="Verdana" w:hAnsi="Verdana"/>
                <w:color w:val="1f1f1f"/>
                <w:rtl w:val="0"/>
              </w:rPr>
              <w:t xml:space="preserve">Ask students what they have learned during the session. </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1f1f1f"/>
                <w:u w:val="none"/>
              </w:rPr>
            </w:pPr>
            <w:r w:rsidDel="00000000" w:rsidR="00000000" w:rsidRPr="00000000">
              <w:rPr>
                <w:rFonts w:ascii="Verdana" w:cs="Verdana" w:eastAsia="Verdana" w:hAnsi="Verdana"/>
                <w:color w:val="1f1f1f"/>
                <w:rtl w:val="0"/>
              </w:rPr>
              <w:t xml:space="preserve">Workshop will be a success if students are now more comfortable with using Greenfoot.</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ind w:right="160"/>
        <w:rPr>
          <w:rFonts w:ascii="Verdana" w:cs="Verdana" w:eastAsia="Verdana" w:hAnsi="Verdana"/>
          <w:b w:val="1"/>
          <w:color w:val="1f1f1f"/>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