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2096AAA">
      <w:r w:rsidR="5D502953">
        <w:drawing>
          <wp:inline xmlns:wp14="http://schemas.microsoft.com/office/word/2010/wordprocessingDrawing" wp14:editId="3B8A9F66" wp14:anchorId="12FAB53F">
            <wp:extent cx="5943600" cy="3228975"/>
            <wp:effectExtent l="0" t="0" r="0" b="0"/>
            <wp:docPr id="19159020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5902070" name=""/>
                    <pic:cNvPicPr/>
                  </pic:nvPicPr>
                  <pic:blipFill>
                    <a:blip xmlns:r="http://schemas.openxmlformats.org/officeDocument/2006/relationships" r:embed="rId12382653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BD973"/>
    <w:rsid w:val="09FBD973"/>
    <w:rsid w:val="509CAC04"/>
    <w:rsid w:val="5D5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D973"/>
  <w15:chartTrackingRefBased/>
  <w15:docId w15:val="{A56AA447-4326-4E8B-BAE8-661C8740B1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2382653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2025-08-31T21:19:59.1076617Z</dcterms:created>
  <dcterms:modified xsi:type="dcterms:W3CDTF">2025-08-31T21:20:22.1049804Z</dcterms:modified>
  <dc:creator>Dereck Velez Matias</dc:creator>
  <lastModifiedBy>Dereck Velez Matias</lastModifiedBy>
</coreProperties>
</file>