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952B2" w14:textId="77777777" w:rsidR="000425BA" w:rsidRPr="00792CC3" w:rsidRDefault="000425BA" w:rsidP="000425BA">
      <w:pPr>
        <w:jc w:val="center"/>
      </w:pPr>
      <w:bookmarkStart w:id="0" w:name="_Hlk73026007"/>
      <w:bookmarkEnd w:id="0"/>
      <w:r w:rsidRPr="00792CC3">
        <w:t>SVEUČILIŠTE JOSIPA JURJA STROSSMAYERA U OSIJEKU ELEKTROTEHNIČKI FAKULTET</w:t>
      </w:r>
    </w:p>
    <w:p w14:paraId="6D96250B" w14:textId="77777777" w:rsidR="000425BA" w:rsidRPr="00792CC3" w:rsidRDefault="000425BA" w:rsidP="000425BA">
      <w:pPr>
        <w:jc w:val="center"/>
      </w:pPr>
    </w:p>
    <w:p w14:paraId="3418018C" w14:textId="77777777" w:rsidR="000425BA" w:rsidRPr="00792CC3" w:rsidRDefault="000425BA" w:rsidP="000425BA">
      <w:pPr>
        <w:jc w:val="center"/>
      </w:pPr>
    </w:p>
    <w:p w14:paraId="180016BA" w14:textId="77777777" w:rsidR="000425BA" w:rsidRPr="00792CC3" w:rsidRDefault="000425BA" w:rsidP="000425BA">
      <w:pPr>
        <w:jc w:val="center"/>
      </w:pPr>
    </w:p>
    <w:p w14:paraId="5674A041" w14:textId="77777777" w:rsidR="000425BA" w:rsidRPr="00792CC3" w:rsidRDefault="000425BA" w:rsidP="000425BA">
      <w:pPr>
        <w:jc w:val="center"/>
      </w:pPr>
    </w:p>
    <w:p w14:paraId="5334D0C7" w14:textId="77777777" w:rsidR="000425BA" w:rsidRPr="00792CC3" w:rsidRDefault="000425BA" w:rsidP="000425BA">
      <w:pPr>
        <w:jc w:val="center"/>
      </w:pPr>
    </w:p>
    <w:p w14:paraId="2C3A431A" w14:textId="77777777" w:rsidR="000425BA" w:rsidRPr="00792CC3" w:rsidRDefault="000425BA" w:rsidP="000425BA">
      <w:pPr>
        <w:jc w:val="center"/>
      </w:pPr>
      <w:r w:rsidRPr="00792CC3">
        <w:t>Diplomski studij računarstva</w:t>
      </w:r>
    </w:p>
    <w:p w14:paraId="522D09FF" w14:textId="77777777" w:rsidR="000425BA" w:rsidRPr="00792CC3" w:rsidRDefault="000425BA" w:rsidP="000425BA">
      <w:pPr>
        <w:jc w:val="center"/>
      </w:pPr>
    </w:p>
    <w:p w14:paraId="24E55567" w14:textId="77777777" w:rsidR="000425BA" w:rsidRPr="00792CC3" w:rsidRDefault="000425BA" w:rsidP="000425BA">
      <w:pPr>
        <w:jc w:val="center"/>
      </w:pPr>
    </w:p>
    <w:p w14:paraId="0D0A1B20" w14:textId="77777777" w:rsidR="000425BA" w:rsidRPr="00792CC3" w:rsidRDefault="000425BA" w:rsidP="000425BA">
      <w:pPr>
        <w:jc w:val="center"/>
      </w:pPr>
    </w:p>
    <w:p w14:paraId="57BF51C5" w14:textId="77777777" w:rsidR="000425BA" w:rsidRPr="00792CC3" w:rsidRDefault="000425BA" w:rsidP="000425BA">
      <w:pPr>
        <w:jc w:val="center"/>
      </w:pPr>
    </w:p>
    <w:p w14:paraId="61B0E6C7" w14:textId="77777777" w:rsidR="000425BA" w:rsidRPr="00792CC3" w:rsidRDefault="000425BA" w:rsidP="000425BA">
      <w:pPr>
        <w:jc w:val="center"/>
      </w:pPr>
    </w:p>
    <w:p w14:paraId="5A9255EE" w14:textId="77777777" w:rsidR="000425BA" w:rsidRPr="00792CC3" w:rsidRDefault="000425BA" w:rsidP="000425BA">
      <w:pPr>
        <w:jc w:val="center"/>
      </w:pPr>
    </w:p>
    <w:p w14:paraId="3AF76C0B" w14:textId="01B62522" w:rsidR="000425BA" w:rsidRPr="002861D6" w:rsidRDefault="000425BA" w:rsidP="000425BA">
      <w:pPr>
        <w:jc w:val="center"/>
      </w:pPr>
      <w:r w:rsidRPr="002861D6">
        <w:t xml:space="preserve">Laboratorijska vježba </w:t>
      </w:r>
      <w:r>
        <w:t>7</w:t>
      </w:r>
    </w:p>
    <w:p w14:paraId="40F8C101" w14:textId="32CE2E10" w:rsidR="000425BA" w:rsidRPr="00792CC3" w:rsidRDefault="000425BA" w:rsidP="000425BA">
      <w:pPr>
        <w:jc w:val="center"/>
      </w:pPr>
      <w:r>
        <w:t>Realiziranje regulatora temperature pomoću neizrazitih sustava</w:t>
      </w:r>
    </w:p>
    <w:p w14:paraId="2211297E" w14:textId="77777777" w:rsidR="000425BA" w:rsidRPr="00792CC3" w:rsidRDefault="000425BA" w:rsidP="000425BA">
      <w:pPr>
        <w:jc w:val="center"/>
      </w:pPr>
    </w:p>
    <w:p w14:paraId="0771905B" w14:textId="77777777" w:rsidR="000425BA" w:rsidRPr="00792CC3" w:rsidRDefault="000425BA" w:rsidP="000425BA">
      <w:pPr>
        <w:jc w:val="center"/>
      </w:pPr>
    </w:p>
    <w:p w14:paraId="2ABBB4C6" w14:textId="77777777" w:rsidR="000425BA" w:rsidRPr="00792CC3" w:rsidRDefault="000425BA" w:rsidP="000425BA">
      <w:pPr>
        <w:jc w:val="center"/>
      </w:pPr>
    </w:p>
    <w:p w14:paraId="7E12CEDE" w14:textId="77777777" w:rsidR="000425BA" w:rsidRPr="00792CC3" w:rsidRDefault="000425BA" w:rsidP="000425BA">
      <w:pPr>
        <w:jc w:val="center"/>
      </w:pPr>
    </w:p>
    <w:p w14:paraId="32970AAB" w14:textId="77777777" w:rsidR="000425BA" w:rsidRPr="00792CC3" w:rsidRDefault="000425BA" w:rsidP="000425BA"/>
    <w:p w14:paraId="67810AE0" w14:textId="77777777" w:rsidR="000425BA" w:rsidRDefault="000425BA" w:rsidP="000425BA">
      <w:pPr>
        <w:jc w:val="center"/>
      </w:pPr>
      <w:r>
        <w:t>Ivan Budoš</w:t>
      </w:r>
      <w:r w:rsidRPr="00792CC3">
        <w:t>, DRB</w:t>
      </w:r>
    </w:p>
    <w:p w14:paraId="5C8B1B86" w14:textId="77777777" w:rsidR="000425BA" w:rsidRPr="00792CC3" w:rsidRDefault="000425BA" w:rsidP="000425BA"/>
    <w:p w14:paraId="5FABCFF3" w14:textId="77777777" w:rsidR="000425BA" w:rsidRPr="00792CC3" w:rsidRDefault="000425BA" w:rsidP="000425BA"/>
    <w:p w14:paraId="5D55892C" w14:textId="77777777" w:rsidR="000425BA" w:rsidRDefault="000425BA" w:rsidP="000425BA">
      <w:pPr>
        <w:jc w:val="center"/>
      </w:pPr>
      <w:r w:rsidRPr="00792CC3">
        <w:t>Osijek,</w:t>
      </w:r>
      <w:r>
        <w:t xml:space="preserve"> </w:t>
      </w:r>
      <w:r w:rsidRPr="00792CC3">
        <w:t>202</w:t>
      </w:r>
      <w:r>
        <w:t>3</w:t>
      </w:r>
      <w:r w:rsidRPr="00792CC3">
        <w:t>.</w:t>
      </w:r>
    </w:p>
    <w:sdt>
      <w:sdtPr>
        <w:rPr>
          <w:rFonts w:ascii="Times New Roman" w:eastAsiaTheme="minorHAnsi" w:hAnsi="Times New Roman" w:cs="Times New Roman"/>
          <w:color w:val="auto"/>
          <w:sz w:val="24"/>
          <w:szCs w:val="24"/>
          <w:lang w:eastAsia="en-US"/>
        </w:rPr>
        <w:id w:val="-1709646402"/>
        <w:docPartObj>
          <w:docPartGallery w:val="Table of Contents"/>
          <w:docPartUnique/>
        </w:docPartObj>
      </w:sdtPr>
      <w:sdtEndPr>
        <w:rPr>
          <w:b/>
          <w:bCs/>
        </w:rPr>
      </w:sdtEndPr>
      <w:sdtContent>
        <w:p w14:paraId="357C4C67" w14:textId="77777777" w:rsidR="000425BA" w:rsidRPr="006D3AD5" w:rsidRDefault="000425BA" w:rsidP="000425BA">
          <w:pPr>
            <w:pStyle w:val="TOCNaslov"/>
            <w:rPr>
              <w:rFonts w:ascii="Times New Roman" w:hAnsi="Times New Roman" w:cs="Times New Roman"/>
              <w:b/>
              <w:bCs/>
              <w:color w:val="000000" w:themeColor="text1"/>
              <w:sz w:val="28"/>
              <w:szCs w:val="28"/>
            </w:rPr>
          </w:pPr>
          <w:r w:rsidRPr="006D3AD5">
            <w:rPr>
              <w:rFonts w:ascii="Times New Roman" w:hAnsi="Times New Roman" w:cs="Times New Roman"/>
              <w:b/>
              <w:bCs/>
              <w:color w:val="000000" w:themeColor="text1"/>
              <w:sz w:val="28"/>
              <w:szCs w:val="28"/>
            </w:rPr>
            <w:t>SADRŽAJ</w:t>
          </w:r>
        </w:p>
        <w:p w14:paraId="7C8BE913" w14:textId="77777777" w:rsidR="000425BA" w:rsidRPr="00EC74F1" w:rsidRDefault="000425BA" w:rsidP="000425BA">
          <w:pPr>
            <w:rPr>
              <w:lang w:eastAsia="hr-HR"/>
            </w:rPr>
          </w:pPr>
        </w:p>
        <w:p w14:paraId="16A112FC" w14:textId="50C2AFDA" w:rsidR="00602E4F" w:rsidRDefault="000425BA">
          <w:pPr>
            <w:pStyle w:val="Sadraj1"/>
            <w:tabs>
              <w:tab w:val="right" w:leader="dot" w:pos="9016"/>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125399178" w:history="1">
            <w:r w:rsidR="00602E4F" w:rsidRPr="00DC2D8F">
              <w:rPr>
                <w:rStyle w:val="Hiperveza"/>
                <w:noProof/>
              </w:rPr>
              <w:t>UVOD</w:t>
            </w:r>
            <w:r w:rsidR="00602E4F">
              <w:rPr>
                <w:noProof/>
                <w:webHidden/>
              </w:rPr>
              <w:tab/>
            </w:r>
            <w:r w:rsidR="00602E4F">
              <w:rPr>
                <w:noProof/>
                <w:webHidden/>
              </w:rPr>
              <w:fldChar w:fldCharType="begin"/>
            </w:r>
            <w:r w:rsidR="00602E4F">
              <w:rPr>
                <w:noProof/>
                <w:webHidden/>
              </w:rPr>
              <w:instrText xml:space="preserve"> PAGEREF _Toc125399178 \h </w:instrText>
            </w:r>
            <w:r w:rsidR="00602E4F">
              <w:rPr>
                <w:noProof/>
                <w:webHidden/>
              </w:rPr>
            </w:r>
            <w:r w:rsidR="00602E4F">
              <w:rPr>
                <w:noProof/>
                <w:webHidden/>
              </w:rPr>
              <w:fldChar w:fldCharType="separate"/>
            </w:r>
            <w:r w:rsidR="00357077">
              <w:rPr>
                <w:noProof/>
                <w:webHidden/>
              </w:rPr>
              <w:t>3</w:t>
            </w:r>
            <w:r w:rsidR="00602E4F">
              <w:rPr>
                <w:noProof/>
                <w:webHidden/>
              </w:rPr>
              <w:fldChar w:fldCharType="end"/>
            </w:r>
          </w:hyperlink>
        </w:p>
        <w:p w14:paraId="3C620751" w14:textId="7EB979EC" w:rsidR="00602E4F" w:rsidRDefault="00000000">
          <w:pPr>
            <w:pStyle w:val="Sadraj1"/>
            <w:tabs>
              <w:tab w:val="right" w:leader="dot" w:pos="9016"/>
            </w:tabs>
            <w:rPr>
              <w:rFonts w:asciiTheme="minorHAnsi" w:eastAsiaTheme="minorEastAsia" w:hAnsiTheme="minorHAnsi" w:cstheme="minorBidi"/>
              <w:noProof/>
              <w:sz w:val="22"/>
              <w:szCs w:val="22"/>
              <w:lang w:eastAsia="hr-HR"/>
            </w:rPr>
          </w:pPr>
          <w:hyperlink w:anchor="_Toc125399179" w:history="1">
            <w:r w:rsidR="00602E4F" w:rsidRPr="00DC2D8F">
              <w:rPr>
                <w:rStyle w:val="Hiperveza"/>
                <w:noProof/>
              </w:rPr>
              <w:t>NEIZRAZITA LOGIKA</w:t>
            </w:r>
            <w:r w:rsidR="00602E4F">
              <w:rPr>
                <w:noProof/>
                <w:webHidden/>
              </w:rPr>
              <w:tab/>
            </w:r>
            <w:r w:rsidR="00602E4F">
              <w:rPr>
                <w:noProof/>
                <w:webHidden/>
              </w:rPr>
              <w:fldChar w:fldCharType="begin"/>
            </w:r>
            <w:r w:rsidR="00602E4F">
              <w:rPr>
                <w:noProof/>
                <w:webHidden/>
              </w:rPr>
              <w:instrText xml:space="preserve"> PAGEREF _Toc125399179 \h </w:instrText>
            </w:r>
            <w:r w:rsidR="00602E4F">
              <w:rPr>
                <w:noProof/>
                <w:webHidden/>
              </w:rPr>
            </w:r>
            <w:r w:rsidR="00602E4F">
              <w:rPr>
                <w:noProof/>
                <w:webHidden/>
              </w:rPr>
              <w:fldChar w:fldCharType="separate"/>
            </w:r>
            <w:r w:rsidR="00357077">
              <w:rPr>
                <w:noProof/>
                <w:webHidden/>
              </w:rPr>
              <w:t>4</w:t>
            </w:r>
            <w:r w:rsidR="00602E4F">
              <w:rPr>
                <w:noProof/>
                <w:webHidden/>
              </w:rPr>
              <w:fldChar w:fldCharType="end"/>
            </w:r>
          </w:hyperlink>
        </w:p>
        <w:p w14:paraId="17BF89FE" w14:textId="5FCD4431" w:rsidR="00602E4F" w:rsidRDefault="00000000">
          <w:pPr>
            <w:pStyle w:val="Sadraj1"/>
            <w:tabs>
              <w:tab w:val="right" w:leader="dot" w:pos="9016"/>
            </w:tabs>
            <w:rPr>
              <w:rFonts w:asciiTheme="minorHAnsi" w:eastAsiaTheme="minorEastAsia" w:hAnsiTheme="minorHAnsi" w:cstheme="minorBidi"/>
              <w:noProof/>
              <w:sz w:val="22"/>
              <w:szCs w:val="22"/>
              <w:lang w:eastAsia="hr-HR"/>
            </w:rPr>
          </w:pPr>
          <w:hyperlink w:anchor="_Toc125399180" w:history="1">
            <w:r w:rsidR="00602E4F" w:rsidRPr="00DC2D8F">
              <w:rPr>
                <w:rStyle w:val="Hiperveza"/>
                <w:noProof/>
              </w:rPr>
              <w:t>REGULATOR TEMPERATURE</w:t>
            </w:r>
            <w:r w:rsidR="00602E4F">
              <w:rPr>
                <w:noProof/>
                <w:webHidden/>
              </w:rPr>
              <w:tab/>
            </w:r>
            <w:r w:rsidR="00602E4F">
              <w:rPr>
                <w:noProof/>
                <w:webHidden/>
              </w:rPr>
              <w:fldChar w:fldCharType="begin"/>
            </w:r>
            <w:r w:rsidR="00602E4F">
              <w:rPr>
                <w:noProof/>
                <w:webHidden/>
              </w:rPr>
              <w:instrText xml:space="preserve"> PAGEREF _Toc125399180 \h </w:instrText>
            </w:r>
            <w:r w:rsidR="00602E4F">
              <w:rPr>
                <w:noProof/>
                <w:webHidden/>
              </w:rPr>
            </w:r>
            <w:r w:rsidR="00602E4F">
              <w:rPr>
                <w:noProof/>
                <w:webHidden/>
              </w:rPr>
              <w:fldChar w:fldCharType="separate"/>
            </w:r>
            <w:r w:rsidR="00357077">
              <w:rPr>
                <w:noProof/>
                <w:webHidden/>
              </w:rPr>
              <w:t>7</w:t>
            </w:r>
            <w:r w:rsidR="00602E4F">
              <w:rPr>
                <w:noProof/>
                <w:webHidden/>
              </w:rPr>
              <w:fldChar w:fldCharType="end"/>
            </w:r>
          </w:hyperlink>
        </w:p>
        <w:p w14:paraId="2A1D8767" w14:textId="6FAF7B4B" w:rsidR="00602E4F" w:rsidRDefault="00000000">
          <w:pPr>
            <w:pStyle w:val="Sadraj2"/>
            <w:tabs>
              <w:tab w:val="right" w:leader="dot" w:pos="9016"/>
            </w:tabs>
            <w:rPr>
              <w:rFonts w:asciiTheme="minorHAnsi" w:eastAsiaTheme="minorEastAsia" w:hAnsiTheme="minorHAnsi" w:cstheme="minorBidi"/>
              <w:noProof/>
              <w:sz w:val="22"/>
              <w:szCs w:val="22"/>
              <w:lang w:eastAsia="hr-HR"/>
            </w:rPr>
          </w:pPr>
          <w:hyperlink w:anchor="_Toc125399181" w:history="1">
            <w:r w:rsidR="00602E4F" w:rsidRPr="00DC2D8F">
              <w:rPr>
                <w:rStyle w:val="Hiperveza"/>
                <w:noProof/>
              </w:rPr>
              <w:t>Zadatak</w:t>
            </w:r>
            <w:r w:rsidR="00602E4F">
              <w:rPr>
                <w:noProof/>
                <w:webHidden/>
              </w:rPr>
              <w:tab/>
            </w:r>
            <w:r w:rsidR="00602E4F">
              <w:rPr>
                <w:noProof/>
                <w:webHidden/>
              </w:rPr>
              <w:fldChar w:fldCharType="begin"/>
            </w:r>
            <w:r w:rsidR="00602E4F">
              <w:rPr>
                <w:noProof/>
                <w:webHidden/>
              </w:rPr>
              <w:instrText xml:space="preserve"> PAGEREF _Toc125399181 \h </w:instrText>
            </w:r>
            <w:r w:rsidR="00602E4F">
              <w:rPr>
                <w:noProof/>
                <w:webHidden/>
              </w:rPr>
            </w:r>
            <w:r w:rsidR="00602E4F">
              <w:rPr>
                <w:noProof/>
                <w:webHidden/>
              </w:rPr>
              <w:fldChar w:fldCharType="separate"/>
            </w:r>
            <w:r w:rsidR="00357077">
              <w:rPr>
                <w:noProof/>
                <w:webHidden/>
              </w:rPr>
              <w:t>7</w:t>
            </w:r>
            <w:r w:rsidR="00602E4F">
              <w:rPr>
                <w:noProof/>
                <w:webHidden/>
              </w:rPr>
              <w:fldChar w:fldCharType="end"/>
            </w:r>
          </w:hyperlink>
        </w:p>
        <w:p w14:paraId="49E041C0" w14:textId="0AD6A00C" w:rsidR="00602E4F" w:rsidRDefault="00000000">
          <w:pPr>
            <w:pStyle w:val="Sadraj2"/>
            <w:tabs>
              <w:tab w:val="right" w:leader="dot" w:pos="9016"/>
            </w:tabs>
            <w:rPr>
              <w:rFonts w:asciiTheme="minorHAnsi" w:eastAsiaTheme="minorEastAsia" w:hAnsiTheme="minorHAnsi" w:cstheme="minorBidi"/>
              <w:noProof/>
              <w:sz w:val="22"/>
              <w:szCs w:val="22"/>
              <w:lang w:eastAsia="hr-HR"/>
            </w:rPr>
          </w:pPr>
          <w:hyperlink w:anchor="_Toc125399182" w:history="1">
            <w:r w:rsidR="00602E4F" w:rsidRPr="00DC2D8F">
              <w:rPr>
                <w:rStyle w:val="Hiperveza"/>
                <w:noProof/>
              </w:rPr>
              <w:t>Programski kod</w:t>
            </w:r>
            <w:r w:rsidR="00602E4F">
              <w:rPr>
                <w:noProof/>
                <w:webHidden/>
              </w:rPr>
              <w:tab/>
            </w:r>
            <w:r w:rsidR="00602E4F">
              <w:rPr>
                <w:noProof/>
                <w:webHidden/>
              </w:rPr>
              <w:fldChar w:fldCharType="begin"/>
            </w:r>
            <w:r w:rsidR="00602E4F">
              <w:rPr>
                <w:noProof/>
                <w:webHidden/>
              </w:rPr>
              <w:instrText xml:space="preserve"> PAGEREF _Toc125399182 \h </w:instrText>
            </w:r>
            <w:r w:rsidR="00602E4F">
              <w:rPr>
                <w:noProof/>
                <w:webHidden/>
              </w:rPr>
            </w:r>
            <w:r w:rsidR="00602E4F">
              <w:rPr>
                <w:noProof/>
                <w:webHidden/>
              </w:rPr>
              <w:fldChar w:fldCharType="separate"/>
            </w:r>
            <w:r w:rsidR="00357077">
              <w:rPr>
                <w:noProof/>
                <w:webHidden/>
              </w:rPr>
              <w:t>7</w:t>
            </w:r>
            <w:r w:rsidR="00602E4F">
              <w:rPr>
                <w:noProof/>
                <w:webHidden/>
              </w:rPr>
              <w:fldChar w:fldCharType="end"/>
            </w:r>
          </w:hyperlink>
        </w:p>
        <w:p w14:paraId="3B473998" w14:textId="703EA043" w:rsidR="00602E4F" w:rsidRDefault="00000000">
          <w:pPr>
            <w:pStyle w:val="Sadraj1"/>
            <w:tabs>
              <w:tab w:val="right" w:leader="dot" w:pos="9016"/>
            </w:tabs>
            <w:rPr>
              <w:rFonts w:asciiTheme="minorHAnsi" w:eastAsiaTheme="minorEastAsia" w:hAnsiTheme="minorHAnsi" w:cstheme="minorBidi"/>
              <w:noProof/>
              <w:sz w:val="22"/>
              <w:szCs w:val="22"/>
              <w:lang w:eastAsia="hr-HR"/>
            </w:rPr>
          </w:pPr>
          <w:hyperlink w:anchor="_Toc125399183" w:history="1">
            <w:r w:rsidR="00602E4F" w:rsidRPr="00DC2D8F">
              <w:rPr>
                <w:rStyle w:val="Hiperveza"/>
                <w:noProof/>
              </w:rPr>
              <w:t>REZULTATI</w:t>
            </w:r>
            <w:r w:rsidR="00602E4F">
              <w:rPr>
                <w:noProof/>
                <w:webHidden/>
              </w:rPr>
              <w:tab/>
            </w:r>
            <w:r w:rsidR="00602E4F">
              <w:rPr>
                <w:noProof/>
                <w:webHidden/>
              </w:rPr>
              <w:fldChar w:fldCharType="begin"/>
            </w:r>
            <w:r w:rsidR="00602E4F">
              <w:rPr>
                <w:noProof/>
                <w:webHidden/>
              </w:rPr>
              <w:instrText xml:space="preserve"> PAGEREF _Toc125399183 \h </w:instrText>
            </w:r>
            <w:r w:rsidR="00602E4F">
              <w:rPr>
                <w:noProof/>
                <w:webHidden/>
              </w:rPr>
            </w:r>
            <w:r w:rsidR="00602E4F">
              <w:rPr>
                <w:noProof/>
                <w:webHidden/>
              </w:rPr>
              <w:fldChar w:fldCharType="separate"/>
            </w:r>
            <w:r w:rsidR="00357077">
              <w:rPr>
                <w:noProof/>
                <w:webHidden/>
              </w:rPr>
              <w:t>9</w:t>
            </w:r>
            <w:r w:rsidR="00602E4F">
              <w:rPr>
                <w:noProof/>
                <w:webHidden/>
              </w:rPr>
              <w:fldChar w:fldCharType="end"/>
            </w:r>
          </w:hyperlink>
        </w:p>
        <w:p w14:paraId="367943B4" w14:textId="173FF699" w:rsidR="00602E4F" w:rsidRDefault="00000000">
          <w:pPr>
            <w:pStyle w:val="Sadraj2"/>
            <w:tabs>
              <w:tab w:val="right" w:leader="dot" w:pos="9016"/>
            </w:tabs>
            <w:rPr>
              <w:rFonts w:asciiTheme="minorHAnsi" w:eastAsiaTheme="minorEastAsia" w:hAnsiTheme="minorHAnsi" w:cstheme="minorBidi"/>
              <w:noProof/>
              <w:sz w:val="22"/>
              <w:szCs w:val="22"/>
              <w:lang w:eastAsia="hr-HR"/>
            </w:rPr>
          </w:pPr>
          <w:hyperlink w:anchor="_Toc125399184" w:history="1">
            <w:r w:rsidR="00602E4F" w:rsidRPr="00DC2D8F">
              <w:rPr>
                <w:rStyle w:val="Hiperveza"/>
                <w:noProof/>
              </w:rPr>
              <w:t>Trokutasta funkcija</w:t>
            </w:r>
            <w:r w:rsidR="00602E4F">
              <w:rPr>
                <w:noProof/>
                <w:webHidden/>
              </w:rPr>
              <w:tab/>
            </w:r>
            <w:r w:rsidR="00602E4F">
              <w:rPr>
                <w:noProof/>
                <w:webHidden/>
              </w:rPr>
              <w:fldChar w:fldCharType="begin"/>
            </w:r>
            <w:r w:rsidR="00602E4F">
              <w:rPr>
                <w:noProof/>
                <w:webHidden/>
              </w:rPr>
              <w:instrText xml:space="preserve"> PAGEREF _Toc125399184 \h </w:instrText>
            </w:r>
            <w:r w:rsidR="00602E4F">
              <w:rPr>
                <w:noProof/>
                <w:webHidden/>
              </w:rPr>
            </w:r>
            <w:r w:rsidR="00602E4F">
              <w:rPr>
                <w:noProof/>
                <w:webHidden/>
              </w:rPr>
              <w:fldChar w:fldCharType="separate"/>
            </w:r>
            <w:r w:rsidR="00357077">
              <w:rPr>
                <w:noProof/>
                <w:webHidden/>
              </w:rPr>
              <w:t>9</w:t>
            </w:r>
            <w:r w:rsidR="00602E4F">
              <w:rPr>
                <w:noProof/>
                <w:webHidden/>
              </w:rPr>
              <w:fldChar w:fldCharType="end"/>
            </w:r>
          </w:hyperlink>
        </w:p>
        <w:p w14:paraId="65270ECE" w14:textId="47EA2F86" w:rsidR="00602E4F" w:rsidRDefault="00000000">
          <w:pPr>
            <w:pStyle w:val="Sadraj2"/>
            <w:tabs>
              <w:tab w:val="right" w:leader="dot" w:pos="9016"/>
            </w:tabs>
            <w:rPr>
              <w:rFonts w:asciiTheme="minorHAnsi" w:eastAsiaTheme="minorEastAsia" w:hAnsiTheme="minorHAnsi" w:cstheme="minorBidi"/>
              <w:noProof/>
              <w:sz w:val="22"/>
              <w:szCs w:val="22"/>
              <w:lang w:eastAsia="hr-HR"/>
            </w:rPr>
          </w:pPr>
          <w:hyperlink w:anchor="_Toc125399185" w:history="1">
            <w:r w:rsidR="00602E4F" w:rsidRPr="00DC2D8F">
              <w:rPr>
                <w:rStyle w:val="Hiperveza"/>
                <w:noProof/>
              </w:rPr>
              <w:t>Trapezasta funkcija</w:t>
            </w:r>
            <w:r w:rsidR="00602E4F">
              <w:rPr>
                <w:noProof/>
                <w:webHidden/>
              </w:rPr>
              <w:tab/>
            </w:r>
            <w:r w:rsidR="00602E4F">
              <w:rPr>
                <w:noProof/>
                <w:webHidden/>
              </w:rPr>
              <w:fldChar w:fldCharType="begin"/>
            </w:r>
            <w:r w:rsidR="00602E4F">
              <w:rPr>
                <w:noProof/>
                <w:webHidden/>
              </w:rPr>
              <w:instrText xml:space="preserve"> PAGEREF _Toc125399185 \h </w:instrText>
            </w:r>
            <w:r w:rsidR="00602E4F">
              <w:rPr>
                <w:noProof/>
                <w:webHidden/>
              </w:rPr>
            </w:r>
            <w:r w:rsidR="00602E4F">
              <w:rPr>
                <w:noProof/>
                <w:webHidden/>
              </w:rPr>
              <w:fldChar w:fldCharType="separate"/>
            </w:r>
            <w:r w:rsidR="00357077">
              <w:rPr>
                <w:noProof/>
                <w:webHidden/>
              </w:rPr>
              <w:t>9</w:t>
            </w:r>
            <w:r w:rsidR="00602E4F">
              <w:rPr>
                <w:noProof/>
                <w:webHidden/>
              </w:rPr>
              <w:fldChar w:fldCharType="end"/>
            </w:r>
          </w:hyperlink>
        </w:p>
        <w:p w14:paraId="266FDA71" w14:textId="439E9847" w:rsidR="00602E4F" w:rsidRDefault="00000000">
          <w:pPr>
            <w:pStyle w:val="Sadraj2"/>
            <w:tabs>
              <w:tab w:val="right" w:leader="dot" w:pos="9016"/>
            </w:tabs>
            <w:rPr>
              <w:rFonts w:asciiTheme="minorHAnsi" w:eastAsiaTheme="minorEastAsia" w:hAnsiTheme="minorHAnsi" w:cstheme="minorBidi"/>
              <w:noProof/>
              <w:sz w:val="22"/>
              <w:szCs w:val="22"/>
              <w:lang w:eastAsia="hr-HR"/>
            </w:rPr>
          </w:pPr>
          <w:hyperlink w:anchor="_Toc125399186" w:history="1">
            <w:r w:rsidR="00602E4F" w:rsidRPr="00DC2D8F">
              <w:rPr>
                <w:rStyle w:val="Hiperveza"/>
                <w:noProof/>
              </w:rPr>
              <w:t>Gaussova funkcija</w:t>
            </w:r>
            <w:r w:rsidR="00602E4F">
              <w:rPr>
                <w:noProof/>
                <w:webHidden/>
              </w:rPr>
              <w:tab/>
            </w:r>
            <w:r w:rsidR="00602E4F">
              <w:rPr>
                <w:noProof/>
                <w:webHidden/>
              </w:rPr>
              <w:fldChar w:fldCharType="begin"/>
            </w:r>
            <w:r w:rsidR="00602E4F">
              <w:rPr>
                <w:noProof/>
                <w:webHidden/>
              </w:rPr>
              <w:instrText xml:space="preserve"> PAGEREF _Toc125399186 \h </w:instrText>
            </w:r>
            <w:r w:rsidR="00602E4F">
              <w:rPr>
                <w:noProof/>
                <w:webHidden/>
              </w:rPr>
            </w:r>
            <w:r w:rsidR="00602E4F">
              <w:rPr>
                <w:noProof/>
                <w:webHidden/>
              </w:rPr>
              <w:fldChar w:fldCharType="separate"/>
            </w:r>
            <w:r w:rsidR="00357077">
              <w:rPr>
                <w:noProof/>
                <w:webHidden/>
              </w:rPr>
              <w:t>10</w:t>
            </w:r>
            <w:r w:rsidR="00602E4F">
              <w:rPr>
                <w:noProof/>
                <w:webHidden/>
              </w:rPr>
              <w:fldChar w:fldCharType="end"/>
            </w:r>
          </w:hyperlink>
        </w:p>
        <w:p w14:paraId="2C1BE038" w14:textId="02FEF04A" w:rsidR="00602E4F" w:rsidRDefault="00000000">
          <w:pPr>
            <w:pStyle w:val="Sadraj1"/>
            <w:tabs>
              <w:tab w:val="right" w:leader="dot" w:pos="9016"/>
            </w:tabs>
            <w:rPr>
              <w:rFonts w:asciiTheme="minorHAnsi" w:eastAsiaTheme="minorEastAsia" w:hAnsiTheme="minorHAnsi" w:cstheme="minorBidi"/>
              <w:noProof/>
              <w:sz w:val="22"/>
              <w:szCs w:val="22"/>
              <w:lang w:eastAsia="hr-HR"/>
            </w:rPr>
          </w:pPr>
          <w:hyperlink w:anchor="_Toc125399187" w:history="1">
            <w:r w:rsidR="00602E4F" w:rsidRPr="00DC2D8F">
              <w:rPr>
                <w:rStyle w:val="Hiperveza"/>
                <w:noProof/>
              </w:rPr>
              <w:t>ZAKLJUČAK</w:t>
            </w:r>
            <w:r w:rsidR="00602E4F">
              <w:rPr>
                <w:noProof/>
                <w:webHidden/>
              </w:rPr>
              <w:tab/>
            </w:r>
            <w:r w:rsidR="00602E4F">
              <w:rPr>
                <w:noProof/>
                <w:webHidden/>
              </w:rPr>
              <w:fldChar w:fldCharType="begin"/>
            </w:r>
            <w:r w:rsidR="00602E4F">
              <w:rPr>
                <w:noProof/>
                <w:webHidden/>
              </w:rPr>
              <w:instrText xml:space="preserve"> PAGEREF _Toc125399187 \h </w:instrText>
            </w:r>
            <w:r w:rsidR="00602E4F">
              <w:rPr>
                <w:noProof/>
                <w:webHidden/>
              </w:rPr>
            </w:r>
            <w:r w:rsidR="00602E4F">
              <w:rPr>
                <w:noProof/>
                <w:webHidden/>
              </w:rPr>
              <w:fldChar w:fldCharType="separate"/>
            </w:r>
            <w:r w:rsidR="00357077">
              <w:rPr>
                <w:noProof/>
                <w:webHidden/>
              </w:rPr>
              <w:t>11</w:t>
            </w:r>
            <w:r w:rsidR="00602E4F">
              <w:rPr>
                <w:noProof/>
                <w:webHidden/>
              </w:rPr>
              <w:fldChar w:fldCharType="end"/>
            </w:r>
          </w:hyperlink>
        </w:p>
        <w:p w14:paraId="7B760EED" w14:textId="44757C8A" w:rsidR="000425BA" w:rsidRDefault="000425BA" w:rsidP="000425BA">
          <w:r>
            <w:rPr>
              <w:b/>
              <w:bCs/>
            </w:rPr>
            <w:fldChar w:fldCharType="end"/>
          </w:r>
        </w:p>
      </w:sdtContent>
    </w:sdt>
    <w:p w14:paraId="7B27949A" w14:textId="77777777" w:rsidR="000425BA" w:rsidRDefault="000425BA" w:rsidP="000425BA">
      <w:pPr>
        <w:spacing w:line="259" w:lineRule="auto"/>
      </w:pPr>
    </w:p>
    <w:p w14:paraId="387CD78D" w14:textId="77777777" w:rsidR="000425BA" w:rsidRDefault="000425BA" w:rsidP="000425BA">
      <w:pPr>
        <w:spacing w:line="259" w:lineRule="auto"/>
      </w:pPr>
      <w:r>
        <w:br w:type="page"/>
      </w:r>
    </w:p>
    <w:p w14:paraId="2865FC96" w14:textId="77777777" w:rsidR="000425BA" w:rsidRPr="00AE6C45" w:rsidRDefault="000425BA" w:rsidP="000425BA">
      <w:pPr>
        <w:pStyle w:val="Naslov1"/>
      </w:pPr>
      <w:bookmarkStart w:id="1" w:name="_Toc67242449"/>
      <w:bookmarkStart w:id="2" w:name="_Toc68700448"/>
      <w:bookmarkStart w:id="3" w:name="_Toc69395319"/>
      <w:bookmarkStart w:id="4" w:name="_Toc71977461"/>
      <w:bookmarkStart w:id="5" w:name="_Toc125399178"/>
      <w:r w:rsidRPr="00AE6C45">
        <w:lastRenderedPageBreak/>
        <w:t>UVOD</w:t>
      </w:r>
      <w:bookmarkEnd w:id="1"/>
      <w:bookmarkEnd w:id="2"/>
      <w:bookmarkEnd w:id="3"/>
      <w:bookmarkEnd w:id="4"/>
      <w:bookmarkEnd w:id="5"/>
    </w:p>
    <w:p w14:paraId="3D53123F" w14:textId="5E7241CE" w:rsidR="000425BA" w:rsidRDefault="000425BA" w:rsidP="000425BA">
      <w:r>
        <w:t>U sedmoj laboratorijskoj vježbi potrebno je izraditi neizrazite regulatore temperature toplinskog procesa. Proces sadrži senzor temperature i grijač koji je moguće kontinuirano regulirati. Koristeći Python programski jezik i scikit-fuzzy biblioteku potrebno je realizirati neizraziti regulator temperature sa zadanim svojstvima.</w:t>
      </w:r>
    </w:p>
    <w:p w14:paraId="6053669B" w14:textId="77777777" w:rsidR="000425BA" w:rsidRDefault="000425BA">
      <w:pPr>
        <w:spacing w:line="259" w:lineRule="auto"/>
      </w:pPr>
      <w:r>
        <w:br w:type="page"/>
      </w:r>
    </w:p>
    <w:p w14:paraId="7A94424A" w14:textId="6F392C37" w:rsidR="000425BA" w:rsidRDefault="000425BA" w:rsidP="000425BA">
      <w:pPr>
        <w:pStyle w:val="Naslov1"/>
      </w:pPr>
      <w:bookmarkStart w:id="6" w:name="_Toc125399179"/>
      <w:r>
        <w:lastRenderedPageBreak/>
        <w:t>NEIZRAZITA LOGIKA</w:t>
      </w:r>
      <w:bookmarkEnd w:id="6"/>
    </w:p>
    <w:p w14:paraId="749809D4" w14:textId="77777777" w:rsidR="000425BA" w:rsidRDefault="000425BA" w:rsidP="000425BA">
      <w:r>
        <w:t xml:space="preserve">Neizrazita logika (engl. Fuzzy logic) omogućuje donošenje odluka na temelju nepreciznih informacija prisutnih u stvarnom svijetu. Neizraziti sustav zaključivanja moguće je izgraditi na temelju podataka dobivenih od eksperta. Razvoj im započinje Lotfi Zadeh 1965., a usavršava Ebrahim H. Mamdani 1975. i Michio Sugeno 1985. Za razliku od neuronske mreže, proces zaključivanja je transparentan. Također je omogućeno kombiniranje s klasičnim sustavima upravljanja. Zasnovana je na prirodnom jeziku, što znači da je neizraziti sustav odlučivanja temeljen na pravilima razumljivim i jasnim čovjeku (npr. “Ako je temperatura visoka, smanji grijanje”). I pored svih prednosti neizrazite logike, nije ju preporučljivo koristiti tamo gdje postoje dobra i provjerena “klasična” rješenja. Bitan dio neizrazite logike jeste neizraziti skup, koji se razlikuje od klasičnih skupova. Tako kod klasičnih skupova određeni element pripada nekom skupu, ili mu ne pripada (crno - bijelo), dok je kod neizrazitih skupova definirana pripadnost elementa skupu. Drugim riječima u neizrazitoj logici istinitost neke tvrdnje postaje stvar mjere! Ta mjera odnosno pripadnost definirana je kao broj, najčešće u intervalu [0, 1]. </w:t>
      </w:r>
    </w:p>
    <w:p w14:paraId="1F1F692A" w14:textId="77777777" w:rsidR="000425BA" w:rsidRDefault="000425BA" w:rsidP="000425BA">
      <w:r>
        <w:t xml:space="preserve">Neizrazit skup se može prikazati izrazom: </w:t>
      </w:r>
    </w:p>
    <w:p w14:paraId="3BF43DD2" w14:textId="23F471EA" w:rsidR="000425BA" w:rsidRDefault="000425BA" w:rsidP="000425BA">
      <w:pPr>
        <w:jc w:val="center"/>
      </w:pPr>
      <w:r>
        <w:t xml:space="preserve">A = </w:t>
      </w:r>
      <w:r>
        <w:sym w:font="Symbol" w:char="F07B"/>
      </w:r>
      <w:r>
        <w:t>(</w:t>
      </w:r>
      <w:r>
        <w:sym w:font="Symbol" w:char="F06D"/>
      </w:r>
      <w:r>
        <w:t xml:space="preserve"> A (x), x)| x </w:t>
      </w:r>
      <w:r>
        <w:sym w:font="Symbol" w:char="F0CE"/>
      </w:r>
      <w:r>
        <w:t xml:space="preserve"> X</w:t>
      </w:r>
      <w:r>
        <w:sym w:font="Symbol" w:char="F07D"/>
      </w:r>
      <w:r>
        <w:t>,</w:t>
      </w:r>
    </w:p>
    <w:p w14:paraId="7F623349" w14:textId="73C2E290" w:rsidR="000425BA" w:rsidRDefault="000425BA" w:rsidP="000425BA">
      <w:r>
        <w:t>gdje je µA funkcija pripadnosti, a X neki skup. Funkcija pripadnosti (engl. membership function) definira pripadnost skupu. Postoji mnogo oblika funkcije pripadnosti (npr. trokut, trapez, gauss, zvono, itd.). Najčešće je jedini uvjet za funkciju pripadnosti da poprima vrijednosti u intervalu [0, 1].</w:t>
      </w:r>
    </w:p>
    <w:p w14:paraId="167AB63C" w14:textId="1AAABF5F" w:rsidR="000425BA" w:rsidRDefault="000425BA" w:rsidP="000425BA">
      <w:pPr>
        <w:jc w:val="center"/>
      </w:pPr>
      <w:r>
        <w:rPr>
          <w:noProof/>
        </w:rPr>
        <w:drawing>
          <wp:inline distT="0" distB="0" distL="0" distR="0" wp14:anchorId="33DB8D47" wp14:editId="40A525DF">
            <wp:extent cx="3558540" cy="2281944"/>
            <wp:effectExtent l="0" t="0" r="3810"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9534" cy="2295406"/>
                    </a:xfrm>
                    <a:prstGeom prst="rect">
                      <a:avLst/>
                    </a:prstGeom>
                  </pic:spPr>
                </pic:pic>
              </a:graphicData>
            </a:graphic>
          </wp:inline>
        </w:drawing>
      </w:r>
    </w:p>
    <w:p w14:paraId="237C4D72" w14:textId="43F8E9FD" w:rsidR="000425BA" w:rsidRDefault="000425BA" w:rsidP="000425BA">
      <w:pPr>
        <w:jc w:val="center"/>
      </w:pPr>
      <w:r>
        <w:t>Slika 1. Najčešće funkcije pripadnosti</w:t>
      </w:r>
    </w:p>
    <w:p w14:paraId="3F3571AB" w14:textId="14BEDC2D" w:rsidR="000425BA" w:rsidRDefault="000425BA" w:rsidP="000425BA">
      <w:r>
        <w:lastRenderedPageBreak/>
        <w:t>Kao i kod klasične logike i u neizrazitoj logici postoje operatori I, ILI, NE. Međutim, u odnosu na klasičnu logiku ovi operatori nisu jednoznačno određeni, već su prošireni na cijeli interval [0, 1], time da na granicama prelaze u operatore klasične logike odnosno u tzv. Boolovu logiku. U neizrazitoj logici se za pojedine operatore koriste razne funkcije. Tako se za I operator koriste funkcije:</w:t>
      </w:r>
    </w:p>
    <w:p w14:paraId="47D1B97E" w14:textId="77777777" w:rsidR="000425BA" w:rsidRDefault="000425BA" w:rsidP="000425BA">
      <w:r>
        <w:t xml:space="preserve">- y = min(a, b) </w:t>
      </w:r>
    </w:p>
    <w:p w14:paraId="69E65D23" w14:textId="77777777" w:rsidR="000425BA" w:rsidRDefault="000425BA" w:rsidP="000425BA">
      <w:r>
        <w:t xml:space="preserve">- y = prod(a, b) = a * b </w:t>
      </w:r>
    </w:p>
    <w:p w14:paraId="415316A1" w14:textId="77777777" w:rsidR="000425BA" w:rsidRDefault="000425BA" w:rsidP="000425BA">
      <w:r>
        <w:t xml:space="preserve">Za operator ILI se koriste funkcije: </w:t>
      </w:r>
    </w:p>
    <w:p w14:paraId="00E7B724" w14:textId="77777777" w:rsidR="000425BA" w:rsidRDefault="000425BA" w:rsidP="000425BA">
      <w:r>
        <w:t xml:space="preserve">- y = max(a, b) - y = probor(a, b) = a + b – a * b </w:t>
      </w:r>
    </w:p>
    <w:p w14:paraId="6E40A36F" w14:textId="77777777" w:rsidR="000425BA" w:rsidRDefault="000425BA" w:rsidP="000425BA">
      <w:r>
        <w:t xml:space="preserve">Za operator NE se koristi funkcija: </w:t>
      </w:r>
    </w:p>
    <w:p w14:paraId="79115A39" w14:textId="40CAC692" w:rsidR="000425BA" w:rsidRDefault="000425BA" w:rsidP="000425BA">
      <w:r>
        <w:t>- y = 1 – a</w:t>
      </w:r>
    </w:p>
    <w:p w14:paraId="3E30A296" w14:textId="468D17DC" w:rsidR="000425BA" w:rsidRDefault="000425BA" w:rsidP="000425BA">
      <w:r>
        <w:t>Baza neizrazitih pravila (engl. fuzzy rule base) predstavlja središnji dio neizrazitog sustava. Neizrazito pravilo ima standardni if…then oblik:</w:t>
      </w:r>
    </w:p>
    <w:p w14:paraId="2DD91AB4" w14:textId="2EBEC985" w:rsidR="000425BA" w:rsidRDefault="000425BA" w:rsidP="000425BA">
      <w:pPr>
        <w:jc w:val="center"/>
      </w:pPr>
      <w:r w:rsidRPr="000425BA">
        <w:rPr>
          <w:b/>
          <w:bCs/>
        </w:rPr>
        <w:t>ako</w:t>
      </w:r>
      <w:r>
        <w:t xml:space="preserve"> je temperatura visoka </w:t>
      </w:r>
      <w:r w:rsidRPr="000425BA">
        <w:rPr>
          <w:b/>
          <w:bCs/>
        </w:rPr>
        <w:t>onda</w:t>
      </w:r>
      <w:r>
        <w:t xml:space="preserve"> smanji grijanje,</w:t>
      </w:r>
    </w:p>
    <w:p w14:paraId="6845CCB4" w14:textId="79014EB9" w:rsidR="000425BA" w:rsidRDefault="000425BA" w:rsidP="000425BA">
      <w:r>
        <w:t>gdje je „</w:t>
      </w:r>
      <w:r w:rsidRPr="000425BA">
        <w:rPr>
          <w:b/>
          <w:bCs/>
        </w:rPr>
        <w:t>ako</w:t>
      </w:r>
      <w:r>
        <w:t xml:space="preserve"> je temperatura visoka“ polazni dio pravila, a „</w:t>
      </w:r>
      <w:r w:rsidRPr="000425BA">
        <w:rPr>
          <w:b/>
          <w:bCs/>
        </w:rPr>
        <w:t>onda</w:t>
      </w:r>
      <w:r>
        <w:t xml:space="preserve"> smanji grijanje“ posljedični dio pravila. Pravila povezuju područja vrijednosti ulaznih i izlaznih varijabli. Neizrazito zaključivanje se sastoji od 5 koraka kao što se vidi na slici 2, a ti koraci su slijedeći:</w:t>
      </w:r>
    </w:p>
    <w:p w14:paraId="2B4A1B6C" w14:textId="77777777" w:rsidR="000425BA" w:rsidRDefault="000425BA" w:rsidP="000425BA">
      <w:r>
        <w:t xml:space="preserve">1. Fuzifikacija ulaza </w:t>
      </w:r>
    </w:p>
    <w:p w14:paraId="1A2A586F" w14:textId="77777777" w:rsidR="000425BA" w:rsidRDefault="000425BA" w:rsidP="000425BA">
      <w:r>
        <w:t xml:space="preserve">2. Primjena neizrazitih operatora (pretpostavka pravila) </w:t>
      </w:r>
    </w:p>
    <w:p w14:paraId="6E9DB7FF" w14:textId="77777777" w:rsidR="000425BA" w:rsidRDefault="000425BA" w:rsidP="000425BA">
      <w:r>
        <w:t xml:space="preserve">3. Implikacija (zaključak pravila) </w:t>
      </w:r>
    </w:p>
    <w:p w14:paraId="6673FC9D" w14:textId="77777777" w:rsidR="000425BA" w:rsidRDefault="000425BA" w:rsidP="000425BA">
      <w:r>
        <w:t xml:space="preserve">4. Agregacija izlaza </w:t>
      </w:r>
    </w:p>
    <w:p w14:paraId="4235FD34" w14:textId="0AAF017C" w:rsidR="000425BA" w:rsidRDefault="000425BA" w:rsidP="000425BA">
      <w:r>
        <w:t>5. Defuzifikacija</w:t>
      </w:r>
    </w:p>
    <w:p w14:paraId="76D89B7B" w14:textId="3EB9F087" w:rsidR="000425BA" w:rsidRDefault="000425BA" w:rsidP="000425BA">
      <w:pPr>
        <w:jc w:val="center"/>
      </w:pPr>
      <w:r>
        <w:rPr>
          <w:noProof/>
        </w:rPr>
        <w:lastRenderedPageBreak/>
        <w:drawing>
          <wp:inline distT="0" distB="0" distL="0" distR="0" wp14:anchorId="137416ED" wp14:editId="3A8295CF">
            <wp:extent cx="4091940" cy="3086409"/>
            <wp:effectExtent l="0" t="0" r="381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8597" cy="3091431"/>
                    </a:xfrm>
                    <a:prstGeom prst="rect">
                      <a:avLst/>
                    </a:prstGeom>
                  </pic:spPr>
                </pic:pic>
              </a:graphicData>
            </a:graphic>
          </wp:inline>
        </w:drawing>
      </w:r>
    </w:p>
    <w:p w14:paraId="7E4D4C12" w14:textId="2E3D4D2F" w:rsidR="000425BA" w:rsidRDefault="000425BA" w:rsidP="000425BA">
      <w:pPr>
        <w:jc w:val="center"/>
      </w:pPr>
      <w:r>
        <w:t>Slika 3. Koraci rada neizrazitog sustava</w:t>
      </w:r>
    </w:p>
    <w:p w14:paraId="00C6D706" w14:textId="366F2BE0" w:rsidR="000425BA" w:rsidRDefault="000425BA" w:rsidP="000425BA">
      <w:r>
        <w:t>Postoje dva tipa neizrazitih sustava: Takagi-Sugeno-Kang (Sugeno) i Mamdani. Sve prethodno rečeno odnosilo se na Mamdani neizraziti sustav.</w:t>
      </w:r>
    </w:p>
    <w:p w14:paraId="61F2FBD3" w14:textId="269DD070" w:rsidR="000425BA" w:rsidRDefault="000425BA" w:rsidP="000425BA">
      <w:r>
        <w:t>Uporaba neizrazitih sustava danas ima implementacije u svim granama tehničkih znanosti, počevši sa jednostavnim upravljačkim sustavima pa do ekspertnih sustava i sofisticiranih umjetnih inteligencija</w:t>
      </w:r>
    </w:p>
    <w:p w14:paraId="0F52202C" w14:textId="77777777" w:rsidR="000425BA" w:rsidRDefault="000425BA">
      <w:pPr>
        <w:spacing w:line="259" w:lineRule="auto"/>
      </w:pPr>
      <w:r>
        <w:br w:type="page"/>
      </w:r>
    </w:p>
    <w:p w14:paraId="5CA8F666" w14:textId="1B32CE5F" w:rsidR="000425BA" w:rsidRDefault="000425BA" w:rsidP="000425BA">
      <w:pPr>
        <w:pStyle w:val="Naslov1"/>
      </w:pPr>
      <w:bookmarkStart w:id="7" w:name="_Toc125399180"/>
      <w:r>
        <w:lastRenderedPageBreak/>
        <w:t>REGULATOR TEMPERATURE</w:t>
      </w:r>
      <w:bookmarkEnd w:id="7"/>
    </w:p>
    <w:p w14:paraId="5FCF1678" w14:textId="6D62EB4F" w:rsidR="000425BA" w:rsidRDefault="007560D6" w:rsidP="007560D6">
      <w:r>
        <w:t>Regulator temperature se koristi kako bi regulirao temperaturu koristeći povratne informacije koje dobije. Cilj je da održi zadanu temperaturu pri utjecaju smetnji.</w:t>
      </w:r>
    </w:p>
    <w:p w14:paraId="6B3C4FE6" w14:textId="5159B050" w:rsidR="002B388E" w:rsidRDefault="002B388E" w:rsidP="002B388E">
      <w:pPr>
        <w:pStyle w:val="Naslov2"/>
      </w:pPr>
      <w:bookmarkStart w:id="8" w:name="_Toc125399181"/>
      <w:r>
        <w:t>Zadatak</w:t>
      </w:r>
      <w:bookmarkEnd w:id="8"/>
    </w:p>
    <w:p w14:paraId="06EA3A40" w14:textId="3ABF5492" w:rsidR="002B388E" w:rsidRDefault="002B388E" w:rsidP="002B388E">
      <w:r>
        <w:t>Potrebno je izraditi neizrazite regulatore temperature toplinskog procesa. Proces sadrži senzor temperature i grijač koji je moguće kontinuirano regulirati. Koristeći Python programski jezik i scikitfuzzy biblioteku realizirati neizraziti regulator temperature sljedećih svojstava:</w:t>
      </w:r>
    </w:p>
    <w:p w14:paraId="4B78F5B8" w14:textId="56FC5719" w:rsidR="00787EFE" w:rsidRDefault="002B388E" w:rsidP="002B388E">
      <w:r w:rsidRPr="00787EFE">
        <w:rPr>
          <w:b/>
          <w:bCs/>
        </w:rPr>
        <w:t>Tip regulatora:</w:t>
      </w:r>
      <w:r>
        <w:t xml:space="preserve"> </w:t>
      </w:r>
      <w:r w:rsidR="00834BF2">
        <w:tab/>
      </w:r>
      <w:r>
        <w:t xml:space="preserve">Mamdani </w:t>
      </w:r>
    </w:p>
    <w:p w14:paraId="591C3729" w14:textId="69BA6B0E" w:rsidR="002B388E" w:rsidRDefault="002B388E" w:rsidP="00787EFE">
      <w:pPr>
        <w:ind w:left="2124" w:hanging="2124"/>
      </w:pPr>
      <w:r w:rsidRPr="00787EFE">
        <w:rPr>
          <w:b/>
          <w:bCs/>
        </w:rPr>
        <w:t>Ulazna varijabla:</w:t>
      </w:r>
      <w:r>
        <w:t xml:space="preserve"> </w:t>
      </w:r>
      <w:r w:rsidR="00787EFE">
        <w:tab/>
      </w:r>
      <w:r>
        <w:t>Greska_temp - pogreška temperature (razlika između zadane i trenutne temperature), u intervalu [0,30] C, neizraziti skupovi = Niska, Srednja, Visoka</w:t>
      </w:r>
    </w:p>
    <w:p w14:paraId="2FA9E842" w14:textId="243FE7B2" w:rsidR="004D007D" w:rsidRDefault="004D007D" w:rsidP="00787EFE">
      <w:pPr>
        <w:ind w:left="2124" w:hanging="2124"/>
      </w:pPr>
    </w:p>
    <w:p w14:paraId="42A86896" w14:textId="73D45B22" w:rsidR="004D007D" w:rsidRDefault="004D007D" w:rsidP="00787EFE">
      <w:pPr>
        <w:ind w:left="2124" w:hanging="2124"/>
      </w:pPr>
      <w:r w:rsidRPr="004D007D">
        <w:rPr>
          <w:b/>
          <w:bCs/>
        </w:rPr>
        <w:t>Izlazna varijabla:</w:t>
      </w:r>
      <w:r>
        <w:t xml:space="preserve"> </w:t>
      </w:r>
      <w:r>
        <w:tab/>
        <w:t>Grijac - snaga grijača u intervalu [0,10], neizraziti skupovi = Slabo, Srednje, Jako</w:t>
      </w:r>
    </w:p>
    <w:p w14:paraId="22A808ED" w14:textId="77777777" w:rsidR="00EA2959" w:rsidRDefault="00EA2959" w:rsidP="00787EFE">
      <w:pPr>
        <w:ind w:left="2124" w:hanging="2124"/>
      </w:pPr>
      <w:r w:rsidRPr="00EA2959">
        <w:rPr>
          <w:b/>
          <w:bCs/>
        </w:rPr>
        <w:t>Pravila:</w:t>
      </w:r>
      <w:r>
        <w:t xml:space="preserve"> </w:t>
      </w:r>
    </w:p>
    <w:p w14:paraId="610E6BE8" w14:textId="77777777" w:rsidR="00EA2959" w:rsidRDefault="00EA2959" w:rsidP="00EA2959">
      <w:pPr>
        <w:ind w:left="2124" w:hanging="1416"/>
      </w:pPr>
      <w:r>
        <w:t xml:space="preserve">If Greska_temp is Niska then Grijac is Slabo </w:t>
      </w:r>
    </w:p>
    <w:p w14:paraId="3E5BDAD1" w14:textId="77777777" w:rsidR="00EA2959" w:rsidRDefault="00EA2959" w:rsidP="00EA2959">
      <w:pPr>
        <w:ind w:left="2124" w:hanging="1416"/>
      </w:pPr>
      <w:r>
        <w:t xml:space="preserve">If Greska_temp is Srednja then Grijac is Srednje </w:t>
      </w:r>
    </w:p>
    <w:p w14:paraId="7590DADC" w14:textId="77777777" w:rsidR="00EA2959" w:rsidRDefault="00EA2959" w:rsidP="00EA2959">
      <w:pPr>
        <w:ind w:left="2124" w:hanging="1416"/>
      </w:pPr>
      <w:r>
        <w:t xml:space="preserve">If Greska_temp is Visoka then Grijac is Jako </w:t>
      </w:r>
    </w:p>
    <w:p w14:paraId="34B91220" w14:textId="25037658" w:rsidR="00EA2959" w:rsidRDefault="00EA2959" w:rsidP="00A96D49">
      <w:pPr>
        <w:spacing w:line="240" w:lineRule="auto"/>
      </w:pPr>
      <w:r>
        <w:t>Potrebno je realizirati tri različita regulatora temperature korištenjem trokutastih, trapezastih i gausovih funkcija pripadnosti. Parametre neizrazitih skupova na ulazu i izlazu podesiti samostalno</w:t>
      </w:r>
    </w:p>
    <w:p w14:paraId="6E7FA138" w14:textId="19DDB94A" w:rsidR="00A96D49" w:rsidRDefault="00A96D49" w:rsidP="00A96D49">
      <w:pPr>
        <w:pStyle w:val="Naslov2"/>
      </w:pPr>
      <w:bookmarkStart w:id="9" w:name="_Toc125399182"/>
      <w:r>
        <w:t>Programski kod</w:t>
      </w:r>
      <w:bookmarkEnd w:id="9"/>
    </w:p>
    <w:p w14:paraId="10DFCB6A" w14:textId="0983C5A0" w:rsidR="00A96D49" w:rsidRDefault="00A96D49" w:rsidP="00A96D49">
      <w:pPr>
        <w:spacing w:line="240" w:lineRule="auto"/>
      </w:pPr>
      <w:r>
        <w:t>Prva stvar koju je bilo potrebno napraviti je uključiti potrebne biblioteke među kojima je i skfuzzy. Nakon toga su definirane ulazne i izlazne varijable regulatora sa svojim radnim prostorima. Zadano je da pogreška mora biti u rasponu od 0 do 30 ⁰C i za metodu defuzifikacije izlazne varijable odabran je 'centroid'.</w:t>
      </w:r>
    </w:p>
    <w:p w14:paraId="1F41419A" w14:textId="1B1621FD" w:rsidR="00A96D49" w:rsidRDefault="00A96D49" w:rsidP="00A96D49">
      <w:pPr>
        <w:jc w:val="center"/>
      </w:pPr>
      <w:r>
        <w:rPr>
          <w:noProof/>
        </w:rPr>
        <w:drawing>
          <wp:inline distT="0" distB="0" distL="0" distR="0" wp14:anchorId="1CCD09D7" wp14:editId="503EFA53">
            <wp:extent cx="5731510" cy="694055"/>
            <wp:effectExtent l="0" t="0" r="254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94055"/>
                    </a:xfrm>
                    <a:prstGeom prst="rect">
                      <a:avLst/>
                    </a:prstGeom>
                  </pic:spPr>
                </pic:pic>
              </a:graphicData>
            </a:graphic>
          </wp:inline>
        </w:drawing>
      </w:r>
    </w:p>
    <w:p w14:paraId="3B22A69A" w14:textId="569B3C9C" w:rsidR="00A96D49" w:rsidRDefault="00A96D49" w:rsidP="00A96D49">
      <w:pPr>
        <w:jc w:val="center"/>
      </w:pPr>
      <w:r>
        <w:t>Slika 3. Definiranje ulazne i izlazne varijable</w:t>
      </w:r>
    </w:p>
    <w:p w14:paraId="1C71193F" w14:textId="62FD36C2" w:rsidR="00A96D49" w:rsidRDefault="0053637F" w:rsidP="00A96D49">
      <w:r>
        <w:lastRenderedPageBreak/>
        <w:t>Koristeći primjere iz pdf-a realizirana su tri različita regulatora temperature od kojih svaki ima drugačiju funkciju pripadnosti i sadrži parametre koji su navedeni. Dva pravila su uvijek zakomentirana kako bi se moglo prikazati ponašanje jednog.</w:t>
      </w:r>
    </w:p>
    <w:p w14:paraId="272A98DA" w14:textId="1FFCEBBB" w:rsidR="0053637F" w:rsidRDefault="0053637F" w:rsidP="0053637F">
      <w:pPr>
        <w:jc w:val="center"/>
      </w:pPr>
      <w:r>
        <w:rPr>
          <w:noProof/>
        </w:rPr>
        <w:drawing>
          <wp:inline distT="0" distB="0" distL="0" distR="0" wp14:anchorId="0A625C41" wp14:editId="5F7ED6A2">
            <wp:extent cx="5731510" cy="3669665"/>
            <wp:effectExtent l="0" t="0" r="2540" b="6985"/>
            <wp:docPr id="4" name="Slika 4"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na kojoj se prikazuje tekst&#10;&#10;Opis je automatski generiran"/>
                    <pic:cNvPicPr/>
                  </pic:nvPicPr>
                  <pic:blipFill>
                    <a:blip r:embed="rId9"/>
                    <a:stretch>
                      <a:fillRect/>
                    </a:stretch>
                  </pic:blipFill>
                  <pic:spPr>
                    <a:xfrm>
                      <a:off x="0" y="0"/>
                      <a:ext cx="5731510" cy="3669665"/>
                    </a:xfrm>
                    <a:prstGeom prst="rect">
                      <a:avLst/>
                    </a:prstGeom>
                  </pic:spPr>
                </pic:pic>
              </a:graphicData>
            </a:graphic>
          </wp:inline>
        </w:drawing>
      </w:r>
    </w:p>
    <w:p w14:paraId="44EC2778" w14:textId="776C778C" w:rsidR="0053637F" w:rsidRDefault="0053637F" w:rsidP="0053637F">
      <w:pPr>
        <w:jc w:val="center"/>
      </w:pPr>
      <w:r>
        <w:t>Slika 4. Kreiranje regulatora sa drugačijim funkcijama pripadnosti</w:t>
      </w:r>
    </w:p>
    <w:p w14:paraId="2643546B" w14:textId="7E5988F8" w:rsidR="0053637F" w:rsidRDefault="0053637F" w:rsidP="0053637F">
      <w:r>
        <w:t xml:space="preserve">Zatim su definirana pravila koja kažu: </w:t>
      </w:r>
      <w:r>
        <w:br/>
        <w:t xml:space="preserve"> -ako je temperatura niska onda je grijač slab </w:t>
      </w:r>
      <w:r>
        <w:rPr>
          <w:noProof/>
        </w:rPr>
        <w:drawing>
          <wp:inline distT="0" distB="0" distL="0" distR="0" wp14:anchorId="1339A110" wp14:editId="0F4ADB83">
            <wp:extent cx="5731510" cy="170180"/>
            <wp:effectExtent l="0" t="0" r="2540" b="127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0180"/>
                    </a:xfrm>
                    <a:prstGeom prst="rect">
                      <a:avLst/>
                    </a:prstGeom>
                  </pic:spPr>
                </pic:pic>
              </a:graphicData>
            </a:graphic>
          </wp:inline>
        </w:drawing>
      </w:r>
      <w:r>
        <w:br/>
        <w:t xml:space="preserve">-ako je temperatura srednja onda je grijač srednji </w:t>
      </w:r>
      <w:r>
        <w:br/>
      </w:r>
      <w:r>
        <w:rPr>
          <w:noProof/>
        </w:rPr>
        <w:drawing>
          <wp:inline distT="0" distB="0" distL="0" distR="0" wp14:anchorId="0741997C" wp14:editId="029B09CD">
            <wp:extent cx="5731510" cy="174625"/>
            <wp:effectExtent l="0" t="0" r="254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4625"/>
                    </a:xfrm>
                    <a:prstGeom prst="rect">
                      <a:avLst/>
                    </a:prstGeom>
                  </pic:spPr>
                </pic:pic>
              </a:graphicData>
            </a:graphic>
          </wp:inline>
        </w:drawing>
      </w:r>
      <w:r>
        <w:br/>
        <w:t>-ako je temperatura visoka onda je grijač jak</w:t>
      </w:r>
      <w:r>
        <w:br/>
      </w:r>
      <w:r>
        <w:rPr>
          <w:noProof/>
        </w:rPr>
        <w:drawing>
          <wp:inline distT="0" distB="0" distL="0" distR="0" wp14:anchorId="0A165373" wp14:editId="3AFBAC70">
            <wp:extent cx="5731510" cy="165100"/>
            <wp:effectExtent l="0" t="0" r="2540" b="635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5100"/>
                    </a:xfrm>
                    <a:prstGeom prst="rect">
                      <a:avLst/>
                    </a:prstGeom>
                  </pic:spPr>
                </pic:pic>
              </a:graphicData>
            </a:graphic>
          </wp:inline>
        </w:drawing>
      </w:r>
    </w:p>
    <w:p w14:paraId="4BE89FDC" w14:textId="1F1FC985" w:rsidR="0053637F" w:rsidRDefault="0053637F" w:rsidP="0053637F">
      <w:r>
        <w:t>Greska_temp „Niska“, „Srednja“ i „Visoka“ se odnose na razliku temperature dok se Grijac „Slabo“, „Srednje“, „Jako“ odnose na snagu grijača koju je potrebno uključiti.</w:t>
      </w:r>
    </w:p>
    <w:p w14:paraId="2182C60A" w14:textId="0BAF8FC6" w:rsidR="0053637F" w:rsidRDefault="0053637F" w:rsidP="0053637F">
      <w:pPr>
        <w:jc w:val="center"/>
      </w:pPr>
      <w:r>
        <w:rPr>
          <w:noProof/>
        </w:rPr>
        <w:drawing>
          <wp:inline distT="0" distB="0" distL="0" distR="0" wp14:anchorId="27B7EC87" wp14:editId="71B018AD">
            <wp:extent cx="5731510" cy="541020"/>
            <wp:effectExtent l="0" t="0" r="254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1020"/>
                    </a:xfrm>
                    <a:prstGeom prst="rect">
                      <a:avLst/>
                    </a:prstGeom>
                  </pic:spPr>
                </pic:pic>
              </a:graphicData>
            </a:graphic>
          </wp:inline>
        </w:drawing>
      </w:r>
    </w:p>
    <w:p w14:paraId="692B5A32" w14:textId="37D08AAC" w:rsidR="0053637F" w:rsidRDefault="0053637F" w:rsidP="0053637F">
      <w:pPr>
        <w:jc w:val="center"/>
      </w:pPr>
      <w:r>
        <w:t>Slika 5. Simulacija sustava</w:t>
      </w:r>
    </w:p>
    <w:p w14:paraId="7196E64C" w14:textId="567FA12C" w:rsidR="0053637F" w:rsidRDefault="0053637F" w:rsidP="0053637F">
      <w:pPr>
        <w:pStyle w:val="Naslov1"/>
      </w:pPr>
      <w:bookmarkStart w:id="10" w:name="_Toc125399183"/>
      <w:r>
        <w:lastRenderedPageBreak/>
        <w:t>REZULTATI</w:t>
      </w:r>
      <w:bookmarkEnd w:id="10"/>
    </w:p>
    <w:p w14:paraId="3F97ACBD" w14:textId="779F7F0E" w:rsidR="0053637F" w:rsidRDefault="0053637F" w:rsidP="0053637F">
      <w:pPr>
        <w:pStyle w:val="Naslov2"/>
      </w:pPr>
      <w:bookmarkStart w:id="11" w:name="_Toc125399184"/>
      <w:r>
        <w:t>Trokutasta funkcija</w:t>
      </w:r>
      <w:bookmarkEnd w:id="11"/>
    </w:p>
    <w:p w14:paraId="49BB76FC" w14:textId="21647BA1" w:rsidR="0053637F" w:rsidRDefault="0053637F" w:rsidP="0053637F">
      <w:pPr>
        <w:jc w:val="center"/>
      </w:pPr>
      <w:r>
        <w:rPr>
          <w:noProof/>
        </w:rPr>
        <w:drawing>
          <wp:inline distT="0" distB="0" distL="0" distR="0" wp14:anchorId="09EDDF5A" wp14:editId="5F38CEDA">
            <wp:extent cx="4632960" cy="3594060"/>
            <wp:effectExtent l="0" t="0" r="0" b="698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2650" cy="3601577"/>
                    </a:xfrm>
                    <a:prstGeom prst="rect">
                      <a:avLst/>
                    </a:prstGeom>
                  </pic:spPr>
                </pic:pic>
              </a:graphicData>
            </a:graphic>
          </wp:inline>
        </w:drawing>
      </w:r>
    </w:p>
    <w:p w14:paraId="26E7A1B0" w14:textId="2AE1C182" w:rsidR="0053637F" w:rsidRDefault="0053637F" w:rsidP="0053637F">
      <w:pPr>
        <w:jc w:val="center"/>
      </w:pPr>
      <w:r>
        <w:t>Slika 6. Trokutasta funkcija</w:t>
      </w:r>
    </w:p>
    <w:p w14:paraId="52DBCBAA" w14:textId="0004A3F2" w:rsidR="0053637F" w:rsidRDefault="0053637F" w:rsidP="0053637F">
      <w:pPr>
        <w:pStyle w:val="Naslov2"/>
      </w:pPr>
      <w:bookmarkStart w:id="12" w:name="_Toc125399185"/>
      <w:r>
        <w:t>Trapezasta funkcija</w:t>
      </w:r>
      <w:bookmarkEnd w:id="12"/>
    </w:p>
    <w:p w14:paraId="31C96567" w14:textId="209F4FE0" w:rsidR="0053637F" w:rsidRDefault="0053637F" w:rsidP="0053637F">
      <w:pPr>
        <w:jc w:val="center"/>
      </w:pPr>
      <w:r>
        <w:rPr>
          <w:noProof/>
        </w:rPr>
        <w:drawing>
          <wp:inline distT="0" distB="0" distL="0" distR="0" wp14:anchorId="316B657E" wp14:editId="67C1FB6E">
            <wp:extent cx="4221480" cy="3244449"/>
            <wp:effectExtent l="0" t="0" r="762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5065" cy="3247204"/>
                    </a:xfrm>
                    <a:prstGeom prst="rect">
                      <a:avLst/>
                    </a:prstGeom>
                  </pic:spPr>
                </pic:pic>
              </a:graphicData>
            </a:graphic>
          </wp:inline>
        </w:drawing>
      </w:r>
    </w:p>
    <w:p w14:paraId="1AC7FA8D" w14:textId="49986473" w:rsidR="0053637F" w:rsidRDefault="0053637F" w:rsidP="0053637F">
      <w:pPr>
        <w:jc w:val="center"/>
      </w:pPr>
      <w:r>
        <w:t>Slika 7. Trapezasta funkcija</w:t>
      </w:r>
    </w:p>
    <w:p w14:paraId="52518814" w14:textId="598424D3" w:rsidR="0053637F" w:rsidRDefault="0053637F" w:rsidP="0053637F">
      <w:pPr>
        <w:pStyle w:val="Naslov2"/>
      </w:pPr>
      <w:bookmarkStart w:id="13" w:name="_Toc125399186"/>
      <w:r>
        <w:lastRenderedPageBreak/>
        <w:t>Gaussova funkcija</w:t>
      </w:r>
      <w:bookmarkEnd w:id="13"/>
    </w:p>
    <w:p w14:paraId="3D85A4EB" w14:textId="1EEF2D9F" w:rsidR="0053637F" w:rsidRDefault="0053637F" w:rsidP="0053637F">
      <w:pPr>
        <w:jc w:val="center"/>
      </w:pPr>
      <w:r>
        <w:rPr>
          <w:noProof/>
        </w:rPr>
        <w:drawing>
          <wp:inline distT="0" distB="0" distL="0" distR="0" wp14:anchorId="345BA6FF" wp14:editId="10D38DAF">
            <wp:extent cx="4046220" cy="3185961"/>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3274" cy="3191515"/>
                    </a:xfrm>
                    <a:prstGeom prst="rect">
                      <a:avLst/>
                    </a:prstGeom>
                  </pic:spPr>
                </pic:pic>
              </a:graphicData>
            </a:graphic>
          </wp:inline>
        </w:drawing>
      </w:r>
    </w:p>
    <w:p w14:paraId="58B5E555" w14:textId="5EEDAFC7" w:rsidR="0053637F" w:rsidRPr="0053637F" w:rsidRDefault="0053637F" w:rsidP="0053637F">
      <w:pPr>
        <w:jc w:val="center"/>
      </w:pPr>
      <w:r>
        <w:t>Slika 8. Gaussova funkcija</w:t>
      </w:r>
    </w:p>
    <w:p w14:paraId="7652674A" w14:textId="635500E7" w:rsidR="00A80B65" w:rsidRDefault="00A80B65">
      <w:pPr>
        <w:spacing w:line="259" w:lineRule="auto"/>
      </w:pPr>
      <w:r>
        <w:br w:type="page"/>
      </w:r>
    </w:p>
    <w:p w14:paraId="46C37428" w14:textId="308F2F0C" w:rsidR="00A80B65" w:rsidRDefault="00A80B65" w:rsidP="00A80B65">
      <w:pPr>
        <w:pStyle w:val="Naslov1"/>
      </w:pPr>
      <w:bookmarkStart w:id="14" w:name="_Toc125399187"/>
      <w:r>
        <w:lastRenderedPageBreak/>
        <w:t>ZAKLJUČAK</w:t>
      </w:r>
      <w:bookmarkEnd w:id="14"/>
    </w:p>
    <w:p w14:paraId="1F8A046D" w14:textId="77777777" w:rsidR="00356685" w:rsidRDefault="00A80B65" w:rsidP="00A80B65">
      <w:r>
        <w:t xml:space="preserve">Neizrazita logika omogućuje donošenje odluka na temelju nepreciznih informacija prisutnih u stvarnom svijetu. Kao i kod klasične logike i u neizrazitoj logici postoje operatori I, ILI, NE no u odnosu na klasičnu logiku ovi operatori nisu jednoznačno određeni, već su prošireni na cijeli interval [0, 1], time da na granicama prelaze u operatore klasične logike odnosno u tzv. Boolovu logiku. Neizrazito zaključivanje se sastoji od 5 koraka, a to su fuzifikacija ulaza, primjena neizrazitih operatora(pretpostavka pravila), implikacija(zaključak pravila), agregacija izlaza, defuzifikacija. Postoje dva tipa neizrazitih sustava: Takagi-Sugeno-Kang (Sugeno) i Mamdani. Sve prethodno rečeno odnosilo se na Mamdani i u ovoj vježbi je također korišten Mamdani. </w:t>
      </w:r>
    </w:p>
    <w:p w14:paraId="000CAF16" w14:textId="4A79038D" w:rsidR="00A80B65" w:rsidRPr="00A80B65" w:rsidRDefault="00A80B65" w:rsidP="00A80B65">
      <w:r>
        <w:t>Uspješnost odnosno performanse regulatora sa zadanom funkcijom se mogu odrediti tako da se pogleda njegov odziv. Što manje oscilacija ima i što je sustav bliži linearnoj funkciji to je bolji. U ovom slučaju najlošiji rezultat za naš sustav je dobiven koristeći trapezastu funkciju jer ima previše oscilacija dok je najbolji odziv dobiven koristeći Gaussovu funkciju. Trokutasta funkcija također dala dobar rezultat.</w:t>
      </w:r>
    </w:p>
    <w:p w14:paraId="4F107E20" w14:textId="77777777" w:rsidR="0053637F" w:rsidRPr="000425BA" w:rsidRDefault="0053637F" w:rsidP="0053637F"/>
    <w:sectPr w:rsidR="0053637F" w:rsidRPr="000425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2150F" w14:textId="77777777" w:rsidR="00AA5BBA" w:rsidRDefault="00AA5BBA" w:rsidP="00A80B65">
      <w:pPr>
        <w:spacing w:after="0" w:line="240" w:lineRule="auto"/>
      </w:pPr>
      <w:r>
        <w:separator/>
      </w:r>
    </w:p>
  </w:endnote>
  <w:endnote w:type="continuationSeparator" w:id="0">
    <w:p w14:paraId="701CB18E" w14:textId="77777777" w:rsidR="00AA5BBA" w:rsidRDefault="00AA5BBA" w:rsidP="00A80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A3355" w14:textId="77777777" w:rsidR="00AA5BBA" w:rsidRDefault="00AA5BBA" w:rsidP="00A80B65">
      <w:pPr>
        <w:spacing w:after="0" w:line="240" w:lineRule="auto"/>
      </w:pPr>
      <w:r>
        <w:separator/>
      </w:r>
    </w:p>
  </w:footnote>
  <w:footnote w:type="continuationSeparator" w:id="0">
    <w:p w14:paraId="7A599347" w14:textId="77777777" w:rsidR="00AA5BBA" w:rsidRDefault="00AA5BBA" w:rsidP="00A80B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FA"/>
    <w:rsid w:val="000425BA"/>
    <w:rsid w:val="00161185"/>
    <w:rsid w:val="002740A9"/>
    <w:rsid w:val="002B388E"/>
    <w:rsid w:val="00356685"/>
    <w:rsid w:val="00357077"/>
    <w:rsid w:val="004D007D"/>
    <w:rsid w:val="00513193"/>
    <w:rsid w:val="0053637F"/>
    <w:rsid w:val="005A0A40"/>
    <w:rsid w:val="00602E4F"/>
    <w:rsid w:val="006D3AD5"/>
    <w:rsid w:val="007560D6"/>
    <w:rsid w:val="00787EFE"/>
    <w:rsid w:val="00834BF2"/>
    <w:rsid w:val="00A80B65"/>
    <w:rsid w:val="00A96D49"/>
    <w:rsid w:val="00AA5BBA"/>
    <w:rsid w:val="00DA72CF"/>
    <w:rsid w:val="00E44D22"/>
    <w:rsid w:val="00EA2959"/>
    <w:rsid w:val="00EF26FA"/>
    <w:rsid w:val="00F426B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C900"/>
  <w15:chartTrackingRefBased/>
  <w15:docId w15:val="{3A2420C1-B341-4078-9242-FB2A14E6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5BA"/>
    <w:pPr>
      <w:spacing w:line="360" w:lineRule="auto"/>
    </w:pPr>
    <w:rPr>
      <w:rFonts w:ascii="Times New Roman" w:hAnsi="Times New Roman" w:cs="Times New Roman"/>
      <w:sz w:val="24"/>
      <w:szCs w:val="24"/>
    </w:rPr>
  </w:style>
  <w:style w:type="paragraph" w:styleId="Naslov1">
    <w:name w:val="heading 1"/>
    <w:basedOn w:val="Normal"/>
    <w:next w:val="Normal"/>
    <w:link w:val="Naslov1Char"/>
    <w:uiPriority w:val="9"/>
    <w:qFormat/>
    <w:rsid w:val="000425BA"/>
    <w:pPr>
      <w:keepNext/>
      <w:keepLines/>
      <w:spacing w:before="240" w:after="0"/>
      <w:outlineLvl w:val="0"/>
    </w:pPr>
    <w:rPr>
      <w:rFonts w:eastAsiaTheme="majorEastAsia"/>
      <w:b/>
      <w:sz w:val="32"/>
      <w:szCs w:val="32"/>
    </w:rPr>
  </w:style>
  <w:style w:type="paragraph" w:styleId="Naslov2">
    <w:name w:val="heading 2"/>
    <w:basedOn w:val="Normal"/>
    <w:next w:val="Normal"/>
    <w:link w:val="Naslov2Char"/>
    <w:uiPriority w:val="9"/>
    <w:unhideWhenUsed/>
    <w:qFormat/>
    <w:rsid w:val="002B388E"/>
    <w:pPr>
      <w:keepNext/>
      <w:keepLines/>
      <w:spacing w:before="40" w:after="0"/>
      <w:outlineLvl w:val="1"/>
    </w:pPr>
    <w:rPr>
      <w:rFonts w:eastAsiaTheme="majorEastAsia"/>
      <w:b/>
      <w:bCs/>
      <w:sz w:val="28"/>
      <w:szCs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0425BA"/>
    <w:rPr>
      <w:rFonts w:ascii="Times New Roman" w:eastAsiaTheme="majorEastAsia" w:hAnsi="Times New Roman" w:cs="Times New Roman"/>
      <w:b/>
      <w:sz w:val="32"/>
      <w:szCs w:val="32"/>
    </w:rPr>
  </w:style>
  <w:style w:type="paragraph" w:styleId="TOCNaslov">
    <w:name w:val="TOC Heading"/>
    <w:basedOn w:val="Naslov1"/>
    <w:next w:val="Normal"/>
    <w:uiPriority w:val="39"/>
    <w:unhideWhenUsed/>
    <w:qFormat/>
    <w:rsid w:val="000425BA"/>
    <w:pPr>
      <w:spacing w:line="259" w:lineRule="auto"/>
      <w:outlineLvl w:val="9"/>
    </w:pPr>
    <w:rPr>
      <w:rFonts w:asciiTheme="majorHAnsi" w:hAnsiTheme="majorHAnsi" w:cstheme="majorBidi"/>
      <w:b w:val="0"/>
      <w:color w:val="2F5496" w:themeColor="accent1" w:themeShade="BF"/>
      <w:lang w:eastAsia="hr-HR"/>
    </w:rPr>
  </w:style>
  <w:style w:type="paragraph" w:styleId="Sadraj1">
    <w:name w:val="toc 1"/>
    <w:basedOn w:val="Normal"/>
    <w:next w:val="Normal"/>
    <w:autoRedefine/>
    <w:uiPriority w:val="39"/>
    <w:unhideWhenUsed/>
    <w:rsid w:val="000425BA"/>
    <w:pPr>
      <w:spacing w:after="100"/>
    </w:pPr>
  </w:style>
  <w:style w:type="paragraph" w:styleId="Sadraj2">
    <w:name w:val="toc 2"/>
    <w:basedOn w:val="Normal"/>
    <w:next w:val="Normal"/>
    <w:autoRedefine/>
    <w:uiPriority w:val="39"/>
    <w:unhideWhenUsed/>
    <w:rsid w:val="000425BA"/>
    <w:pPr>
      <w:spacing w:after="100"/>
      <w:ind w:left="240"/>
    </w:pPr>
  </w:style>
  <w:style w:type="character" w:styleId="Hiperveza">
    <w:name w:val="Hyperlink"/>
    <w:basedOn w:val="Zadanifontodlomka"/>
    <w:uiPriority w:val="99"/>
    <w:unhideWhenUsed/>
    <w:rsid w:val="000425BA"/>
    <w:rPr>
      <w:color w:val="0563C1" w:themeColor="hyperlink"/>
      <w:u w:val="single"/>
    </w:rPr>
  </w:style>
  <w:style w:type="character" w:customStyle="1" w:styleId="Naslov2Char">
    <w:name w:val="Naslov 2 Char"/>
    <w:basedOn w:val="Zadanifontodlomka"/>
    <w:link w:val="Naslov2"/>
    <w:uiPriority w:val="9"/>
    <w:rsid w:val="002B388E"/>
    <w:rPr>
      <w:rFonts w:ascii="Times New Roman" w:eastAsiaTheme="majorEastAsia" w:hAnsi="Times New Roman" w:cs="Times New Roman"/>
      <w:b/>
      <w:bCs/>
      <w:sz w:val="28"/>
      <w:szCs w:val="28"/>
    </w:rPr>
  </w:style>
  <w:style w:type="paragraph" w:styleId="Zaglavlje">
    <w:name w:val="header"/>
    <w:basedOn w:val="Normal"/>
    <w:link w:val="ZaglavljeChar"/>
    <w:uiPriority w:val="99"/>
    <w:unhideWhenUsed/>
    <w:rsid w:val="00A80B65"/>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A80B65"/>
    <w:rPr>
      <w:rFonts w:ascii="Times New Roman" w:hAnsi="Times New Roman" w:cs="Times New Roman"/>
      <w:sz w:val="24"/>
      <w:szCs w:val="24"/>
    </w:rPr>
  </w:style>
  <w:style w:type="paragraph" w:styleId="Podnoje">
    <w:name w:val="footer"/>
    <w:basedOn w:val="Normal"/>
    <w:link w:val="PodnojeChar"/>
    <w:uiPriority w:val="99"/>
    <w:unhideWhenUsed/>
    <w:rsid w:val="00A80B65"/>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A80B6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1222</Words>
  <Characters>6967</Characters>
  <Application>Microsoft Office Word</Application>
  <DocSecurity>0</DocSecurity>
  <Lines>58</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Budoš</dc:creator>
  <cp:keywords/>
  <dc:description/>
  <cp:lastModifiedBy>Ivan Budoš</cp:lastModifiedBy>
  <cp:revision>16</cp:revision>
  <cp:lastPrinted>2023-01-23T19:47:00Z</cp:lastPrinted>
  <dcterms:created xsi:type="dcterms:W3CDTF">2023-01-23T19:06:00Z</dcterms:created>
  <dcterms:modified xsi:type="dcterms:W3CDTF">2023-01-23T19:47:00Z</dcterms:modified>
</cp:coreProperties>
</file>