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题目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一级标题</w:t>
          </w:r>
          <w:r>
            <w:tab/>
          </w:r>
          <w:r>
            <w:fldChar w:fldCharType="begin"/>
          </w:r>
          <w:r>
            <w:instrText xml:space="preserve"> PAGEREF _Toc15495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二级标题</w:t>
          </w:r>
          <w:r>
            <w:tab/>
          </w:r>
          <w:r>
            <w:fldChar w:fldCharType="begin"/>
          </w:r>
          <w:r>
            <w:instrText xml:space="preserve"> PAGEREF _Toc28659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三级标题</w:t>
          </w:r>
          <w:r>
            <w:tab/>
          </w:r>
          <w:r>
            <w:fldChar w:fldCharType="begin"/>
          </w:r>
          <w:r>
            <w:instrText xml:space="preserve"> PAGEREF _Toc18250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一级标题</w:t>
          </w:r>
          <w:r>
            <w:tab/>
          </w:r>
          <w:r>
            <w:fldChar w:fldCharType="begin"/>
          </w:r>
          <w:r>
            <w:instrText xml:space="preserve"> PAGEREF _Toc29668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二级标题</w:t>
          </w:r>
          <w:r>
            <w:tab/>
          </w:r>
          <w:r>
            <w:fldChar w:fldCharType="begin"/>
          </w:r>
          <w:r>
            <w:instrText xml:space="preserve"> PAGEREF _Toc32746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三级标题</w:t>
          </w:r>
          <w:r>
            <w:tab/>
          </w:r>
          <w:r>
            <w:fldChar w:fldCharType="begin"/>
          </w:r>
          <w:r>
            <w:instrText xml:space="preserve"> PAGEREF _Toc26956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12302"/>
      <w:bookmarkStart w:id="1" w:name="_Toc15495"/>
      <w:r>
        <w:rPr>
          <w:rFonts w:hint="eastAsia"/>
          <w:lang w:val="en-US" w:eastAsia="zh-CN"/>
        </w:rPr>
        <w:t>一级标题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一级标题字体号为四号；字体加粗；段前段后间距为0；行距为单边间距；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28659"/>
      <w:r>
        <w:rPr>
          <w:rFonts w:hint="eastAsia"/>
          <w:lang w:val="en-US" w:eastAsia="zh-CN"/>
        </w:rPr>
        <w:t>二级标题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二级标题字体号为小四号；字体加粗；段前段后间距为0；行距为单边间距；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18250"/>
      <w:r>
        <w:rPr>
          <w:rFonts w:hint="eastAsia"/>
          <w:lang w:val="en-US" w:eastAsia="zh-CN"/>
        </w:rPr>
        <w:t>三级标题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三级标题字体号为五号；字体加粗；段前段后间距为0；行距为单边间距；</w:t>
      </w:r>
    </w:p>
    <w:p>
      <w:pPr>
        <w:rPr>
          <w:rFonts w:hint="default"/>
          <w:lang w:val="en-US" w:eastAsia="zh-CN"/>
        </w:rPr>
      </w:pPr>
      <w:bookmarkStart w:id="8" w:name="_GoBack"/>
      <w:bookmarkEnd w:id="8"/>
    </w:p>
    <w:p>
      <w:pPr>
        <w:pStyle w:val="5"/>
        <w:numPr>
          <w:ilvl w:val="3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四级标题字体号为小四号；段前段后间距为0；行距为单边间距；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正文，开发接口的咯撒解放开绿灯撒加开饭咯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正文部分字体为五号；段前段后间距为0；特殊格式为首行缩进；行距为单边间距；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" w:name="_Toc9282"/>
      <w:bookmarkStart w:id="5" w:name="_Toc29668"/>
      <w:r>
        <w:rPr>
          <w:rFonts w:hint="eastAsia"/>
          <w:lang w:val="en-US" w:eastAsia="zh-CN"/>
        </w:rPr>
        <w:t>一级标题</w:t>
      </w:r>
      <w:bookmarkEnd w:id="4"/>
      <w:bookmarkEnd w:id="5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32746"/>
      <w:r>
        <w:rPr>
          <w:rFonts w:hint="eastAsia"/>
          <w:lang w:val="en-US" w:eastAsia="zh-CN"/>
        </w:rPr>
        <w:t>二级标题</w:t>
      </w:r>
      <w:bookmarkEnd w:id="6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6956"/>
      <w:r>
        <w:rPr>
          <w:rFonts w:hint="eastAsia"/>
          <w:lang w:val="en-US" w:eastAsia="zh-CN"/>
        </w:rPr>
        <w:t>三级标题</w:t>
      </w:r>
      <w:bookmarkEnd w:id="7"/>
    </w:p>
    <w:p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正文，开发接口的咯撒解放开绿灯撒加开饭咯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97134"/>
    <w:multiLevelType w:val="multilevel"/>
    <w:tmpl w:val="B5F9713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3MzlmZDQ2YWIxYTk1MDYzNDUzMDU2NTkyNTIxOWQifQ=="/>
  </w:docVars>
  <w:rsids>
    <w:rsidRoot w:val="6C496D8F"/>
    <w:rsid w:val="0659620F"/>
    <w:rsid w:val="6C49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3"/>
    </w:pPr>
    <w:rPr>
      <w:rFonts w:ascii="Arial" w:hAnsi="Arial" w:eastAsia="黑体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2023-10-19T01:57:00Z</dcterms:created>
  <dc:creator>WPS_1678757655</dc:creator>
  <cp:lastModifiedBy>WPS_1678757655</cp:lastModifiedBy>
  <dcterms:modified xsi:type="dcterms:W3CDTF">2023-10-19T03:12:32Z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215909F0123C4B51BC8B249D6BA4631C_11</vt:lpwstr>
  </property>
</Properties>
</file>