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4535"/>
            <w:shd w:val="clear" w:color="auto" w:fill="E8EEF8"/>
            <w:tcBorders>
              <w:top w:val="single" w:sz="6" w:space="0" w:color="3366CC"/>
              <w:left w:val="single" w:sz="6" w:space="0" w:color="3366CC"/>
              <w:bottom w:val="single" w:sz="6" w:space="0" w:color="3366CC"/>
              <w:right w:val="single" w:sz="6" w:space="0" w:color="3366CC"/>
            </w:tcBorders>
          </w:tcPr>
          <w:p>
            <w:pPr>
              <w:spacing w:before="480" w:after="160"/>
              <w:jc w:val="center"/>
            </w:pPr>
            <w:r>
              <w:rPr>
                <w:b/>
                <w:color w:val="224488"/>
                <w:sz w:val="24"/>
              </w:rPr>
              <w:t>[ UNIVERSITY LOGO ]</w:t>
            </w:r>
          </w:p>
          <w:p>
            <w:pPr>
              <w:spacing w:before="80" w:after="480"/>
              <w:jc w:val="center"/>
            </w:pPr>
            <w:r>
              <w:rPr>
                <w:i/>
                <w:color w:val="666688"/>
                <w:sz w:val="18"/>
              </w:rPr>
              <w:t>Replace with official university logo image</w:t>
            </w:r>
          </w:p>
        </w:tc>
      </w:tr>
    </w:tbl>
    <w:p>
      <w:pPr>
        <w:spacing w:after="80"/>
        <w:jc w:val="center"/>
      </w:pPr>
      <w:r>
        <w:rPr>
          <w:i/>
          <w:color w:val="555555"/>
          <w:sz w:val="18"/>
        </w:rPr>
        <w:t>Figure 1: University of Greenwich Logo</w:t>
      </w:r>
    </w:p>
    <w:p/>
    <w:p>
      <w:pPr>
        <w:jc w:val="center"/>
      </w:pPr>
      <w:r>
        <w:rPr>
          <w:b/>
          <w:color w:val="1A3366"/>
          <w:sz w:val="32"/>
        </w:rPr>
        <w:t>UNIVERSITY OF GREENWICH</w:t>
      </w:r>
    </w:p>
    <w:p>
      <w:pPr>
        <w:jc w:val="center"/>
      </w:pPr>
      <w:r>
        <w:rPr>
          <w:color w:val="335599"/>
          <w:sz w:val="26"/>
        </w:rPr>
        <w:t>AMD201 – Advanced Microservices Development</w:t>
      </w:r>
    </w:p>
    <w:p>
      <w:pPr>
        <w:pBdr>
          <w:bottom w:val="single" w:sz="6" w:space="1" w:color="3366CC"/>
        </w:pBdr>
        <w:spacing w:before="0" w:after="120"/>
      </w:pPr>
    </w:p>
    <w:p/>
    <w:p>
      <w:pPr>
        <w:spacing w:before="240"/>
        <w:jc w:val="center"/>
      </w:pPr>
      <w:r>
        <w:rPr>
          <w:b/>
          <w:color w:val="122452"/>
          <w:sz w:val="52"/>
        </w:rPr>
        <w:t>Poll Builder System Report</w:t>
      </w:r>
    </w:p>
    <w:p>
      <w:pPr>
        <w:jc w:val="center"/>
      </w:pPr>
      <w:r>
        <w:rPr>
          <w:i/>
          <w:color w:val="4466AA"/>
          <w:sz w:val="28"/>
        </w:rPr>
        <w:t>A Real-Time Microservices-Based Polling Platform</w:t>
      </w:r>
    </w:p>
    <w:p/>
    <w:p>
      <w:pPr>
        <w:pBdr>
          <w:bottom w:val="single" w:sz="6" w:space="1" w:color="3366CC"/>
        </w:pBdr>
        <w:spacing w:before="0" w:after="120"/>
      </w:pPr>
    </w:p>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1F3864"/>
          </w:tcPr>
          <w:p>
            <w:pPr>
              <w:jc w:val="center"/>
            </w:pPr>
            <w:r>
              <w:rPr>
                <w:b/>
                <w:color w:val="FFFFFF"/>
                <w:sz w:val="22"/>
              </w:rPr>
              <w:t>MEMBER DETAILS</w:t>
            </w:r>
          </w:p>
        </w:tc>
        <w:tc>
          <w:tcPr>
            <w:tcW w:type="dxa" w:w="4513"/>
            <w:shd w:val="clear" w:color="auto" w:fill="1F3864"/>
          </w:tcPr>
          <w:p>
            <w:pPr>
              <w:jc w:val="center"/>
            </w:pPr>
            <w:r>
              <w:rPr>
                <w:b/>
                <w:color w:val="FFFFFF"/>
                <w:sz w:val="22"/>
              </w:rPr>
              <w:t>STUDENT ID</w:t>
            </w:r>
          </w:p>
        </w:tc>
      </w:tr>
      <w:tr>
        <w:tc>
          <w:tcPr>
            <w:tcW w:type="dxa" w:w="4513"/>
            <w:shd w:val="clear" w:color="auto" w:fill="EEF2FF"/>
          </w:tcPr>
          <w:p>
            <w:pPr>
              <w:jc w:val="center"/>
            </w:pPr>
            <w:r>
              <w:rPr>
                <w:i/>
                <w:color w:val="553300"/>
                <w:sz w:val="22"/>
              </w:rPr>
              <w:t>[Student Name 1]</w:t>
            </w:r>
          </w:p>
        </w:tc>
        <w:tc>
          <w:tcPr>
            <w:tcW w:type="dxa" w:w="4513"/>
            <w:shd w:val="clear" w:color="auto" w:fill="EEF2FF"/>
          </w:tcPr>
          <w:p>
            <w:pPr>
              <w:jc w:val="center"/>
            </w:pPr>
            <w:r>
              <w:rPr>
                <w:i/>
                <w:color w:val="553300"/>
                <w:sz w:val="22"/>
              </w:rPr>
              <w:t>[Student ID 1]</w:t>
            </w:r>
          </w:p>
        </w:tc>
      </w:tr>
      <w:tr>
        <w:tc>
          <w:tcPr>
            <w:tcW w:type="dxa" w:w="4513"/>
            <w:shd w:val="clear" w:color="auto" w:fill="FFFFFF"/>
          </w:tcPr>
          <w:p>
            <w:pPr>
              <w:jc w:val="center"/>
            </w:pPr>
            <w:r>
              <w:rPr>
                <w:i/>
                <w:color w:val="553300"/>
                <w:sz w:val="22"/>
              </w:rPr>
              <w:t>[Student Name 2]</w:t>
            </w:r>
          </w:p>
        </w:tc>
        <w:tc>
          <w:tcPr>
            <w:tcW w:type="dxa" w:w="4513"/>
            <w:shd w:val="clear" w:color="auto" w:fill="FFFFFF"/>
          </w:tcPr>
          <w:p>
            <w:pPr>
              <w:jc w:val="center"/>
            </w:pPr>
            <w:r>
              <w:rPr>
                <w:i/>
                <w:color w:val="553300"/>
                <w:sz w:val="22"/>
              </w:rPr>
              <w:t>[Student ID 2]</w:t>
            </w:r>
          </w:p>
        </w:tc>
      </w:tr>
      <w:tr>
        <w:tc>
          <w:tcPr>
            <w:tcW w:type="dxa" w:w="4513"/>
            <w:shd w:val="clear" w:color="auto" w:fill="EEF2FF"/>
          </w:tcPr>
          <w:p>
            <w:pPr>
              <w:jc w:val="center"/>
            </w:pPr>
            <w:r>
              <w:rPr>
                <w:i/>
                <w:color w:val="553300"/>
                <w:sz w:val="22"/>
              </w:rPr>
              <w:t>[Student Name 3]</w:t>
            </w:r>
          </w:p>
        </w:tc>
        <w:tc>
          <w:tcPr>
            <w:tcW w:type="dxa" w:w="4513"/>
            <w:shd w:val="clear" w:color="auto" w:fill="EEF2FF"/>
          </w:tcPr>
          <w:p>
            <w:pPr>
              <w:jc w:val="center"/>
            </w:pPr>
            <w:r>
              <w:rPr>
                <w:i/>
                <w:color w:val="553300"/>
                <w:sz w:val="22"/>
              </w:rPr>
              <w:t>[Student ID 3]</w:t>
            </w:r>
          </w:p>
        </w:tc>
      </w:tr>
    </w:tbl>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DEEFF"/>
          </w:tcPr>
          <w:p>
            <w:r>
              <w:rPr>
                <w:b/>
                <w:sz w:val="22"/>
              </w:rPr>
              <w:t>Submission Date:</w:t>
            </w:r>
          </w:p>
        </w:tc>
        <w:tc>
          <w:tcPr>
            <w:tcW w:type="dxa" w:w="4513"/>
            <w:shd w:val="clear" w:color="auto" w:fill="F5F8FF"/>
          </w:tcPr>
          <w:p>
            <w:r>
              <w:rPr>
                <w:i/>
                <w:color w:val="884400"/>
                <w:sz w:val="22"/>
              </w:rPr>
              <w:t>[Submission Date]</w:t>
            </w:r>
          </w:p>
        </w:tc>
      </w:tr>
      <w:tr>
        <w:tc>
          <w:tcPr>
            <w:tcW w:type="dxa" w:w="4513"/>
            <w:shd w:val="clear" w:color="auto" w:fill="DDEEFF"/>
          </w:tcPr>
          <w:p>
            <w:r>
              <w:rPr>
                <w:b/>
                <w:sz w:val="22"/>
              </w:rPr>
              <w:t>Lecturer / Supervisor:</w:t>
            </w:r>
          </w:p>
        </w:tc>
        <w:tc>
          <w:tcPr>
            <w:tcW w:type="dxa" w:w="4513"/>
            <w:shd w:val="clear" w:color="auto" w:fill="F5F8FF"/>
          </w:tcPr>
          <w:p>
            <w:r>
              <w:rPr>
                <w:i/>
                <w:color w:val="884400"/>
                <w:sz w:val="22"/>
              </w:rPr>
              <w:t>[Lecturer Name]</w:t>
            </w:r>
          </w:p>
        </w:tc>
      </w:tr>
      <w:tr>
        <w:tc>
          <w:tcPr>
            <w:tcW w:type="dxa" w:w="4513"/>
            <w:shd w:val="clear" w:color="auto" w:fill="DDEEFF"/>
          </w:tcPr>
          <w:p>
            <w:r>
              <w:rPr>
                <w:b/>
                <w:sz w:val="22"/>
              </w:rPr>
              <w:t>Academic Year:</w:t>
            </w:r>
          </w:p>
        </w:tc>
        <w:tc>
          <w:tcPr>
            <w:tcW w:type="dxa" w:w="4513"/>
            <w:shd w:val="clear" w:color="auto" w:fill="F5F8FF"/>
          </w:tcPr>
          <w:p>
            <w:r>
              <w:rPr>
                <w:i/>
                <w:color w:val="884400"/>
                <w:sz w:val="22"/>
              </w:rPr>
              <w:t>[Academic Year]</w:t>
            </w:r>
          </w:p>
        </w:tc>
      </w:tr>
    </w:tbl>
    <w:p>
      <w:r>
        <w:br w:type="page"/>
      </w:r>
    </w:p>
    <w:p>
      <w:pPr>
        <w:pStyle w:val="Heading1"/>
        <w:spacing w:before="0" w:after="240"/>
      </w:pPr>
      <w:r>
        <w:t>Table of Contents</w:t>
      </w:r>
    </w:p>
    <w:p>
      <w:pPr>
        <w:spacing w:before="0" w:after="160" w:line="360" w:lineRule="auto"/>
        <w:jc w:val="left"/>
      </w:pPr>
      <w:r>
        <w:rPr>
          <w:b w:val="0"/>
          <w:i/>
          <w:sz w:val="20"/>
        </w:rPr>
        <w:t>Right-click the table below and select 'Update Field' in Microsoft Word to populate the Table of Contents.</w:t>
      </w:r>
    </w:p>
    <w:p>
      <w:pPr>
        <w:spacing w:before="0" w:after="0"/>
      </w:pPr>
      <w:r>
        <w:fldChar w:fldCharType="begin"/>
        <w:instrText xml:space="preserve"> TOC \o "1-3" \h \z \u </w:instrText>
        <w:fldChar w:fldCharType="separate"/>
        <w:fldChar w:fldCharType="end"/>
      </w:r>
    </w:p>
    <w:p>
      <w:r>
        <w:br w:type="page"/>
      </w:r>
    </w:p>
    <w:p>
      <w:pPr>
        <w:pStyle w:val="Heading1"/>
      </w:pPr>
      <w:r>
        <w:t>1. Introduction</w:t>
      </w:r>
    </w:p>
    <w:p>
      <w:pPr>
        <w:pStyle w:val="Heading2"/>
      </w:pPr>
      <w:r>
        <w:t>1.1 Project Overview</w:t>
      </w:r>
    </w:p>
    <w:p>
      <w:pPr>
        <w:spacing w:before="0" w:after="160" w:line="360" w:lineRule="auto"/>
        <w:jc w:val="left"/>
      </w:pPr>
      <w:r>
        <w:rPr>
          <w:b w:val="0"/>
          <w:i w:val="0"/>
          <w:sz w:val="24"/>
        </w:rPr>
        <w:t>Poll Builder is a real-time, microservices-based polling platform developed as part of the AMD201 Advanced Microservices Development module at the University of Greenwich. The system enables educators, event organisers, and teams to create live polls, share them via short codes, and observe results update instantly without page refresh.</w:t>
      </w:r>
    </w:p>
    <w:p>
      <w:pPr>
        <w:spacing w:before="0" w:after="160" w:line="360" w:lineRule="auto"/>
        <w:jc w:val="left"/>
      </w:pPr>
      <w:r>
        <w:rPr>
          <w:b w:val="0"/>
          <w:i w:val="0"/>
          <w:sz w:val="24"/>
        </w:rPr>
        <w:t>The platform demonstrates a production-grade distributed architecture consisting of four independent backend microservices, a React single-page application frontend, a YARP API Gateway, and an automated CI/CD pipeline deploying to Render cloud hosting.</w:t>
      </w:r>
    </w:p>
    <w:p>
      <w:pPr>
        <w:pStyle w:val="Heading2"/>
      </w:pPr>
      <w:r>
        <w:t>1.2 Problem Statement</w:t>
      </w:r>
    </w:p>
    <w:p>
      <w:pPr>
        <w:spacing w:before="0" w:after="160" w:line="360" w:lineRule="auto"/>
        <w:jc w:val="left"/>
      </w:pPr>
      <w:r>
        <w:rPr>
          <w:b w:val="0"/>
          <w:i w:val="0"/>
          <w:sz w:val="24"/>
        </w:rPr>
        <w:t>Traditional polling tools require manual page refreshes to view updated results, creating a disjointed experience during live presentations and classroom sessions. Furthermore, monolithic polling systems lack the scalability and independent deployability required in modern cloud environments.</w:t>
      </w:r>
    </w:p>
    <w:p>
      <w:pPr>
        <w:spacing w:before="0" w:after="160" w:line="360" w:lineRule="auto"/>
        <w:jc w:val="left"/>
      </w:pPr>
      <w:r>
        <w:rPr>
          <w:b w:val="0"/>
          <w:i w:val="0"/>
          <w:sz w:val="24"/>
        </w:rPr>
        <w:t>Poll Builder addresses these problems by providing:</w:t>
      </w:r>
    </w:p>
    <w:p>
      <w:pPr>
        <w:pStyle w:val="ListBullet"/>
        <w:spacing w:before="0" w:after="80"/>
      </w:pPr>
      <w:r>
        <w:rPr>
          <w:sz w:val="22"/>
        </w:rPr>
        <w:t>Real-time result updates via SignalR WebSockets — no page refresh required</w:t>
      </w:r>
    </w:p>
    <w:p>
      <w:pPr>
        <w:pStyle w:val="ListBullet"/>
        <w:spacing w:before="0" w:after="80"/>
      </w:pPr>
      <w:r>
        <w:rPr>
          <w:sz w:val="22"/>
        </w:rPr>
        <w:t>Independently deployable microservices for scalability and maintainability</w:t>
      </w:r>
    </w:p>
    <w:p>
      <w:pPr>
        <w:pStyle w:val="ListBullet"/>
        <w:spacing w:before="0" w:after="80"/>
      </w:pPr>
      <w:r>
        <w:rPr>
          <w:sz w:val="22"/>
        </w:rPr>
        <w:t>Multiple question types: Single Choice, Yes/No, Rating (1–5), and Open Text</w:t>
      </w:r>
    </w:p>
    <w:p>
      <w:pPr>
        <w:pStyle w:val="ListBullet"/>
        <w:spacing w:before="0" w:after="80"/>
      </w:pPr>
      <w:r>
        <w:rPr>
          <w:sz w:val="22"/>
        </w:rPr>
        <w:t>Anonymous Q&amp;A with live audience interaction</w:t>
      </w:r>
    </w:p>
    <w:p>
      <w:pPr>
        <w:pStyle w:val="Heading2"/>
      </w:pPr>
      <w:r>
        <w:t>1.3 Objectives</w:t>
      </w:r>
    </w:p>
    <w:p>
      <w:pPr>
        <w:spacing w:before="0" w:after="160" w:line="360" w:lineRule="auto"/>
        <w:jc w:val="left"/>
      </w:pPr>
      <w:r>
        <w:rPr>
          <w:b w:val="0"/>
          <w:i w:val="0"/>
          <w:sz w:val="24"/>
        </w:rPr>
        <w:t>The primary objectives of this project are to:</w:t>
      </w:r>
    </w:p>
    <w:p>
      <w:pPr>
        <w:pStyle w:val="ListNumber"/>
        <w:spacing w:before="0" w:after="80"/>
      </w:pPr>
      <w:r>
        <w:rPr>
          <w:sz w:val="22"/>
        </w:rPr>
        <w:t>Design and implement a microservices architecture following domain-driven boundaries</w:t>
      </w:r>
    </w:p>
    <w:p>
      <w:pPr>
        <w:pStyle w:val="ListNumber"/>
        <w:spacing w:before="0" w:after="80"/>
      </w:pPr>
      <w:r>
        <w:rPr>
          <w:sz w:val="22"/>
        </w:rPr>
        <w:t>Build a real-time polling experience using SignalR WebSocket hubs</w:t>
      </w:r>
    </w:p>
    <w:p>
      <w:pPr>
        <w:pStyle w:val="ListNumber"/>
        <w:spacing w:before="0" w:after="80"/>
      </w:pPr>
      <w:r>
        <w:rPr>
          <w:sz w:val="22"/>
        </w:rPr>
        <w:t>Implement secure, role-based access control via JWT authentication</w:t>
      </w:r>
    </w:p>
    <w:p>
      <w:pPr>
        <w:pStyle w:val="ListNumber"/>
        <w:spacing w:before="0" w:after="80"/>
      </w:pPr>
      <w:r>
        <w:rPr>
          <w:sz w:val="22"/>
        </w:rPr>
        <w:t>Establish a full CI/CD pipeline with automated testing, Docker image builds, and cloud deployment</w:t>
      </w:r>
    </w:p>
    <w:p>
      <w:pPr>
        <w:pStyle w:val="ListNumber"/>
        <w:spacing w:before="0" w:after="80"/>
      </w:pPr>
      <w:r>
        <w:rPr>
          <w:sz w:val="22"/>
        </w:rPr>
        <w:t>Deliver a polished, accessible frontend with an 'Election Night' dark design system</w:t>
      </w:r>
    </w:p>
    <w:p>
      <w:pPr>
        <w:pStyle w:val="Heading2"/>
      </w:pPr>
      <w:r>
        <w:t>1.4 Scope and Limitations</w:t>
      </w:r>
    </w:p>
    <w:p>
      <w:pPr>
        <w:spacing w:before="0" w:after="160" w:line="360" w:lineRule="auto"/>
        <w:jc w:val="left"/>
      </w:pPr>
      <w:r>
        <w:rPr>
          <w:b w:val="0"/>
          <w:i w:val="0"/>
          <w:sz w:val="24"/>
        </w:rPr>
        <w:t>Within scope:</w:t>
      </w:r>
    </w:p>
    <w:p>
      <w:pPr>
        <w:pStyle w:val="ListBullet"/>
        <w:spacing w:before="0" w:after="80"/>
      </w:pPr>
      <w:r>
        <w:rPr>
          <w:sz w:val="22"/>
        </w:rPr>
        <w:t>Four ASP.NET Core 10 microservices: Poll API, Vote API, Identity API, and API Gateway</w:t>
      </w:r>
    </w:p>
    <w:p>
      <w:pPr>
        <w:pStyle w:val="ListBullet"/>
        <w:spacing w:before="0" w:after="80"/>
      </w:pPr>
      <w:r>
        <w:rPr>
          <w:sz w:val="22"/>
        </w:rPr>
        <w:t>React 19 frontend with Tailwind CSS v4 and SignalR client</w:t>
      </w:r>
    </w:p>
    <w:p>
      <w:pPr>
        <w:pStyle w:val="ListBullet"/>
        <w:spacing w:before="0" w:after="80"/>
      </w:pPr>
      <w:r>
        <w:rPr>
          <w:sz w:val="22"/>
        </w:rPr>
        <w:t>Database-per-service pattern with SQL Server 2022</w:t>
      </w:r>
    </w:p>
    <w:p>
      <w:pPr>
        <w:pStyle w:val="ListBullet"/>
        <w:spacing w:before="0" w:after="80"/>
      </w:pPr>
      <w:r>
        <w:rPr>
          <w:sz w:val="22"/>
        </w:rPr>
        <w:t>GitHub Actions CI/CD pipeline with Docker Hub registry and Render deployment</w:t>
      </w:r>
    </w:p>
    <w:p>
      <w:pPr>
        <w:spacing w:before="0" w:after="160" w:line="360" w:lineRule="auto"/>
        <w:jc w:val="left"/>
      </w:pPr>
      <w:r>
        <w:rPr>
          <w:b w:val="0"/>
          <w:i w:val="0"/>
          <w:sz w:val="24"/>
        </w:rPr>
        <w:t>Outside scope:</w:t>
      </w:r>
    </w:p>
    <w:p>
      <w:pPr>
        <w:pStyle w:val="ListBullet"/>
        <w:spacing w:before="0" w:after="80"/>
      </w:pPr>
      <w:r>
        <w:rPr>
          <w:sz w:val="22"/>
        </w:rPr>
        <w:t>Email notification systems</w:t>
      </w:r>
    </w:p>
    <w:p>
      <w:pPr>
        <w:pStyle w:val="ListBullet"/>
        <w:spacing w:before="0" w:after="80"/>
      </w:pPr>
      <w:r>
        <w:rPr>
          <w:sz w:val="22"/>
        </w:rPr>
        <w:t>Mobile native applications (iOS/Android)</w:t>
      </w:r>
    </w:p>
    <w:p>
      <w:pPr>
        <w:pStyle w:val="ListBullet"/>
        <w:spacing w:before="0" w:after="80"/>
      </w:pPr>
      <w:r>
        <w:rPr>
          <w:sz w:val="22"/>
        </w:rPr>
        <w:t>Multi-language (i18n) support</w:t>
      </w:r>
    </w:p>
    <w:p>
      <w:pPr>
        <w:pStyle w:val="ListBullet"/>
        <w:spacing w:before="0" w:after="80"/>
      </w:pPr>
      <w:r>
        <w:rPr>
          <w:sz w:val="22"/>
        </w:rPr>
        <w:t>Kubernetes orchestration (Docker Compose used for local; Render manages production)</w:t>
      </w:r>
    </w:p>
    <w:p>
      <w:pPr>
        <w:pStyle w:val="Heading2"/>
      </w:pPr>
      <w:r>
        <w:t>1.5 Report Structure</w:t>
      </w:r>
    </w:p>
    <w:p>
      <w:pPr>
        <w:spacing w:before="0" w:after="160" w:line="360" w:lineRule="auto"/>
        <w:jc w:val="left"/>
      </w:pPr>
      <w:r>
        <w:rPr>
          <w:b w:val="0"/>
          <w:i w:val="0"/>
          <w:sz w:val="24"/>
        </w:rPr>
        <w:t>This report is structured as follows: Section 2 presents the overall system architecture. Section 3 covers database design. Section 4 documents the API endpoints. Section 5 describes the frontend implementation. Section 6 outlines the testing strategy. Section 7 explains the deployment and DevOps pipeline. Section 8 provides conclusions and future work recommendations.</w:t>
      </w:r>
    </w:p>
    <w:p>
      <w:r>
        <w:br w:type="page"/>
      </w:r>
    </w:p>
    <w:p>
      <w:pPr>
        <w:pStyle w:val="Heading1"/>
      </w:pPr>
      <w:r>
        <w:t>2. System Architecture</w:t>
      </w:r>
    </w:p>
    <w:p>
      <w:pPr>
        <w:pStyle w:val="Heading2"/>
      </w:pPr>
      <w:r>
        <w:t>2.1 Architecture Overview</w:t>
      </w:r>
    </w:p>
    <w:p>
      <w:pPr>
        <w:spacing w:before="0" w:after="160" w:line="360" w:lineRule="auto"/>
        <w:jc w:val="left"/>
      </w:pPr>
      <w:r>
        <w:rPr>
          <w:b w:val="0"/>
          <w:i w:val="0"/>
          <w:sz w:val="24"/>
        </w:rPr>
        <w:t>Poll Builder adopts a microservices architecture pattern where each service owns its domain, data, and deployment lifecycle. An API Gateway (YARP) serves as the single entry point for all external traffic, handling JWT validation, route-based authorisation, and request forwarding to the appropriate downstream service.</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System Architecture Diagram — Services, Gateway, Frontend, and Database Topology</w:t>
            </w:r>
          </w:p>
        </w:tc>
      </w:tr>
    </w:tbl>
    <w:p>
      <w:pPr>
        <w:spacing w:before="80" w:after="240"/>
        <w:jc w:val="center"/>
      </w:pPr>
      <w:r>
        <w:rPr>
          <w:i/>
          <w:color w:val="444444"/>
          <w:sz w:val="20"/>
        </w:rPr>
        <w:t>Figure 2: Poll Builder System Architecture — Microservices Topology</w:t>
      </w:r>
    </w:p>
    <w:p>
      <w:pPr>
        <w:pStyle w:val="Heading2"/>
      </w:pPr>
      <w:r>
        <w:t>2.2 Microservices Breakdown</w:t>
      </w:r>
    </w:p>
    <w:p>
      <w:pPr>
        <w:spacing w:before="0" w:after="160" w:line="360" w:lineRule="auto"/>
        <w:jc w:val="left"/>
      </w:pPr>
      <w:r>
        <w:rPr>
          <w:b w:val="0"/>
          <w:i w:val="0"/>
          <w:sz w:val="24"/>
        </w:rPr>
        <w:t>The system comprises four independent backend services:</w:t>
      </w:r>
    </w:p>
    <w:p>
      <w:pPr>
        <w:pStyle w:val="Heading3"/>
      </w:pPr>
      <w:r>
        <w:t>2.2.1 API Gateway (YARP)</w:t>
      </w:r>
    </w:p>
    <w:p>
      <w:pPr>
        <w:spacing w:before="0" w:after="160" w:line="360" w:lineRule="auto"/>
        <w:jc w:val="left"/>
      </w:pPr>
      <w:r>
        <w:rPr>
          <w:b w:val="0"/>
          <w:i w:val="0"/>
          <w:sz w:val="24"/>
        </w:rPr>
        <w:t>The API Gateway is built using YARP (Yet Another Reverse Proxy) for ASP.NET Core. It is the single entry point (port 5000 externally) for all client traffic and provides the following capabilities:</w:t>
      </w:r>
    </w:p>
    <w:p>
      <w:pPr>
        <w:pStyle w:val="ListBullet"/>
        <w:spacing w:before="0" w:after="80"/>
      </w:pPr>
      <w:r>
        <w:rPr>
          <w:sz w:val="22"/>
        </w:rPr>
        <w:t>JWT token validation — tokens are validated once at the gateway; downstream services trust injected headers</w:t>
      </w:r>
    </w:p>
    <w:p>
      <w:pPr>
        <w:pStyle w:val="ListBullet"/>
        <w:spacing w:before="0" w:after="80"/>
      </w:pPr>
      <w:r>
        <w:rPr>
          <w:sz w:val="22"/>
        </w:rPr>
        <w:t>Header injection — extracts X-User-Id (JWT sub claim) and X-User-Role (role claim) and forwards them; strips any client-supplied copies to prevent spoofing</w:t>
      </w:r>
    </w:p>
    <w:p>
      <w:pPr>
        <w:pStyle w:val="ListBullet"/>
        <w:spacing w:before="0" w:after="80"/>
      </w:pPr>
      <w:r>
        <w:rPr>
          <w:sz w:val="22"/>
        </w:rPr>
        <w:t>Route-level authorisation policies — authenticated and admin policies enforced before forwarding</w:t>
      </w:r>
    </w:p>
    <w:p>
      <w:pPr>
        <w:pStyle w:val="ListBullet"/>
        <w:spacing w:before="0" w:after="80"/>
      </w:pPr>
      <w:r>
        <w:rPr>
          <w:sz w:val="22"/>
        </w:rPr>
        <w:t>WebSocket proxy — transparently proxies SignalR WebSocket connections to the Vote API hub</w:t>
      </w:r>
    </w:p>
    <w:p>
      <w:pPr>
        <w:pStyle w:val="Heading3"/>
      </w:pPr>
      <w:r>
        <w:t>2.2.2 Poll API</w:t>
      </w:r>
    </w:p>
    <w:p>
      <w:pPr>
        <w:spacing w:before="0" w:after="160" w:line="360" w:lineRule="auto"/>
        <w:jc w:val="left"/>
      </w:pPr>
      <w:r>
        <w:rPr>
          <w:b w:val="0"/>
          <w:i w:val="0"/>
          <w:sz w:val="24"/>
        </w:rPr>
        <w:t>Responsible for poll CRUD operations and lifecycle management. Key capabilities:</w:t>
      </w:r>
    </w:p>
    <w:p>
      <w:pPr>
        <w:pStyle w:val="ListBullet"/>
        <w:spacing w:before="0" w:after="80"/>
      </w:pPr>
      <w:r>
        <w:rPr>
          <w:sz w:val="22"/>
        </w:rPr>
        <w:t>Create, read, close, and delete polls (with owner-based access control)</w:t>
      </w:r>
    </w:p>
    <w:p>
      <w:pPr>
        <w:pStyle w:val="ListBullet"/>
        <w:spacing w:before="0" w:after="80"/>
      </w:pPr>
      <w:r>
        <w:rPr>
          <w:sz w:val="22"/>
        </w:rPr>
        <w:t>Auto-generates 5-character unique shareable poll codes</w:t>
      </w:r>
    </w:p>
    <w:p>
      <w:pPr>
        <w:pStyle w:val="ListBullet"/>
        <w:spacing w:before="0" w:after="80"/>
      </w:pPr>
      <w:r>
        <w:rPr>
          <w:sz w:val="22"/>
        </w:rPr>
        <w:t>Supports multiple question types: SingleChoice, YesNo, Rating, OpenText</w:t>
      </w:r>
    </w:p>
    <w:p>
      <w:pPr>
        <w:pStyle w:val="ListBullet"/>
        <w:spacing w:before="0" w:after="80"/>
      </w:pPr>
      <w:r>
        <w:rPr>
          <w:sz w:val="22"/>
        </w:rPr>
        <w:t>Implements lazy expiry: polls are closed on-read if past their ExpiresAt timestamp</w:t>
      </w:r>
    </w:p>
    <w:p>
      <w:pPr>
        <w:pStyle w:val="ListBullet"/>
        <w:spacing w:before="0" w:after="80"/>
      </w:pPr>
      <w:r>
        <w:rPr>
          <w:sz w:val="22"/>
        </w:rPr>
        <w:t>Background PollCleanupService sweeps expired polls at configurable intervals</w:t>
      </w:r>
    </w:p>
    <w:p>
      <w:pPr>
        <w:pStyle w:val="ListBullet"/>
        <w:spacing w:before="0" w:after="80"/>
      </w:pPr>
      <w:r>
        <w:rPr>
          <w:sz w:val="22"/>
        </w:rPr>
        <w:t>Admin endpoint to list all polls across all users</w:t>
      </w:r>
    </w:p>
    <w:p>
      <w:pPr>
        <w:pStyle w:val="Heading3"/>
      </w:pPr>
      <w:r>
        <w:t>2.2.3 Vote API</w:t>
      </w:r>
    </w:p>
    <w:p>
      <w:pPr>
        <w:spacing w:before="0" w:after="160" w:line="360" w:lineRule="auto"/>
        <w:jc w:val="left"/>
      </w:pPr>
      <w:r>
        <w:rPr>
          <w:b w:val="0"/>
          <w:i w:val="0"/>
          <w:sz w:val="24"/>
        </w:rPr>
        <w:t>The Vote API handles all voting logic, live result aggregation, analytics, and the anonymous Q&amp;A system:</w:t>
      </w:r>
    </w:p>
    <w:p>
      <w:pPr>
        <w:pStyle w:val="ListBullet"/>
        <w:spacing w:before="0" w:after="80"/>
      </w:pPr>
      <w:r>
        <w:rPr>
          <w:sz w:val="22"/>
        </w:rPr>
        <w:t>Vote submission with duplicate prevention via a unique (PollCode, VoterToken) constraint</w:t>
      </w:r>
    </w:p>
    <w:p>
      <w:pPr>
        <w:pStyle w:val="ListBullet"/>
        <w:spacing w:before="0" w:after="80"/>
      </w:pPr>
      <w:r>
        <w:rPr>
          <w:sz w:val="22"/>
        </w:rPr>
        <w:t>Validates poll existence and active status by calling the Poll API (inter-service HTTP)</w:t>
      </w:r>
    </w:p>
    <w:p>
      <w:pPr>
        <w:pStyle w:val="ListBullet"/>
        <w:spacing w:before="0" w:after="80"/>
      </w:pPr>
      <w:r>
        <w:rPr>
          <w:sz w:val="22"/>
        </w:rPr>
        <w:t>Aggregates vote counts and percentage breakdowns for display</w:t>
      </w:r>
    </w:p>
    <w:p>
      <w:pPr>
        <w:pStyle w:val="ListBullet"/>
        <w:spacing w:before="0" w:after="80"/>
      </w:pPr>
      <w:r>
        <w:rPr>
          <w:sz w:val="22"/>
        </w:rPr>
        <w:t>SignalR PollHub (/hubs/poll) broadcasts ReceiveVoteUpdate and ReceiveQuestionsUpdate events</w:t>
      </w:r>
    </w:p>
    <w:p>
      <w:pPr>
        <w:pStyle w:val="ListBullet"/>
        <w:spacing w:before="0" w:after="80"/>
      </w:pPr>
      <w:r>
        <w:rPr>
          <w:sz w:val="22"/>
        </w:rPr>
        <w:t>Creator analytics: votes-over-time timeline, peak minute, leading option (owner/admin only)</w:t>
      </w:r>
    </w:p>
    <w:p>
      <w:pPr>
        <w:pStyle w:val="ListBullet"/>
        <w:spacing w:before="0" w:after="80"/>
      </w:pPr>
      <w:r>
        <w:rPr>
          <w:sz w:val="22"/>
        </w:rPr>
        <w:t>Anonymous Q&amp;A: submit questions, upvote (one per voter), host pin/delete moderation</w:t>
      </w:r>
    </w:p>
    <w:p>
      <w:pPr>
        <w:pStyle w:val="Heading3"/>
      </w:pPr>
      <w:r>
        <w:t>2.2.4 Identity API</w:t>
      </w:r>
    </w:p>
    <w:p>
      <w:pPr>
        <w:spacing w:before="0" w:after="160" w:line="360" w:lineRule="auto"/>
        <w:jc w:val="left"/>
      </w:pPr>
      <w:r>
        <w:rPr>
          <w:b w:val="0"/>
          <w:i w:val="0"/>
          <w:sz w:val="24"/>
        </w:rPr>
        <w:t>Manages user authentication and role-based access control:</w:t>
      </w:r>
    </w:p>
    <w:p>
      <w:pPr>
        <w:pStyle w:val="ListBullet"/>
        <w:spacing w:before="0" w:after="80"/>
      </w:pPr>
      <w:r>
        <w:rPr>
          <w:sz w:val="22"/>
        </w:rPr>
        <w:t>User registration (BCrypt password hashing) and login (JWT issuance)</w:t>
      </w:r>
    </w:p>
    <w:p>
      <w:pPr>
        <w:pStyle w:val="ListBullet"/>
        <w:spacing w:before="0" w:after="80"/>
      </w:pPr>
      <w:r>
        <w:rPr>
          <w:sz w:val="22"/>
        </w:rPr>
        <w:t>JWT tokens include sub (user ID), email, role, and jti claims; 7-day expiry; HS256 signed</w:t>
      </w:r>
    </w:p>
    <w:p>
      <w:pPr>
        <w:pStyle w:val="ListBullet"/>
        <w:spacing w:before="0" w:after="80"/>
      </w:pPr>
      <w:r>
        <w:rPr>
          <w:sz w:val="22"/>
        </w:rPr>
        <w:t>Admin bootstrap: configures initial admin accounts via Admin__Emails environment variable on startup</w:t>
      </w:r>
    </w:p>
    <w:p>
      <w:pPr>
        <w:pStyle w:val="ListBullet"/>
        <w:spacing w:before="0" w:after="80"/>
      </w:pPr>
      <w:r>
        <w:rPr>
          <w:sz w:val="22"/>
        </w:rPr>
        <w:t>Admin user management: list all users, promote/demote roles, delete accounts (with self-protection guards)</w:t>
      </w:r>
    </w:p>
    <w:p>
      <w:pPr>
        <w:pStyle w:val="Heading2"/>
      </w:pPr>
      <w:r>
        <w:t>2.3 Request Flow</w:t>
      </w:r>
    </w:p>
    <w:p>
      <w:pPr>
        <w:spacing w:before="0" w:after="160" w:line="360" w:lineRule="auto"/>
        <w:jc w:val="left"/>
      </w:pPr>
      <w:r>
        <w:rPr>
          <w:b w:val="0"/>
          <w:i w:val="0"/>
          <w:sz w:val="24"/>
        </w:rPr>
        <w:t>The following describes the end-to-end request flow for a typical vote submission:</w:t>
      </w:r>
    </w:p>
    <w:p>
      <w:pPr>
        <w:pStyle w:val="ListNumber"/>
        <w:spacing w:before="0" w:after="80"/>
      </w:pPr>
      <w:r>
        <w:rPr>
          <w:sz w:val="22"/>
        </w:rPr>
        <w:t>The React SPA sends POST /api/polls/{code}/vote to the Nginx reverse proxy (within the frontend container)</w:t>
      </w:r>
    </w:p>
    <w:p>
      <w:pPr>
        <w:pStyle w:val="ListNumber"/>
        <w:spacing w:before="0" w:after="80"/>
      </w:pPr>
      <w:r>
        <w:rPr>
          <w:sz w:val="22"/>
        </w:rPr>
        <w:t>Nginx proxies the request to the API Gateway on port 8080</w:t>
      </w:r>
    </w:p>
    <w:p>
      <w:pPr>
        <w:pStyle w:val="ListNumber"/>
        <w:spacing w:before="0" w:after="80"/>
      </w:pPr>
      <w:r>
        <w:rPr>
          <w:sz w:val="22"/>
        </w:rPr>
        <w:t>The Gateway validates the JWT (if present), injects X-User-Id / X-User-Role headers, checks route-level policy, and forwards to Vote API</w:t>
      </w:r>
    </w:p>
    <w:p>
      <w:pPr>
        <w:pStyle w:val="ListNumber"/>
        <w:spacing w:before="0" w:after="80"/>
      </w:pPr>
      <w:r>
        <w:rPr>
          <w:sz w:val="22"/>
        </w:rPr>
        <w:t>Vote API calls Poll API (GET /api/polls/{code}) to confirm the poll exists and is active</w:t>
      </w:r>
    </w:p>
    <w:p>
      <w:pPr>
        <w:pStyle w:val="ListNumber"/>
        <w:spacing w:before="0" w:after="80"/>
      </w:pPr>
      <w:r>
        <w:rPr>
          <w:sz w:val="22"/>
        </w:rPr>
        <w:t>Vote is recorded in VoteDb. SignalR broadcasts ReceiveVoteUpdate to all clients in the poll group</w:t>
      </w:r>
    </w:p>
    <w:p>
      <w:pPr>
        <w:pStyle w:val="ListNumber"/>
        <w:spacing w:before="0" w:after="80"/>
      </w:pPr>
      <w:r>
        <w:rPr>
          <w:sz w:val="22"/>
        </w:rPr>
        <w:t>Frontend receives the SignalR event and re-renders the live bar chart without page reload</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Request Flow Diagram — Frontend to Gateway to Microservices</w:t>
            </w:r>
          </w:p>
        </w:tc>
      </w:tr>
    </w:tbl>
    <w:p>
      <w:pPr>
        <w:spacing w:before="80" w:after="240"/>
        <w:jc w:val="center"/>
      </w:pPr>
      <w:r>
        <w:rPr>
          <w:i/>
          <w:color w:val="444444"/>
          <w:sz w:val="20"/>
        </w:rPr>
        <w:t>Figure 3: End-to-End Request Flow for Vote Submission</w:t>
      </w:r>
    </w:p>
    <w:p>
      <w:pPr>
        <w:pStyle w:val="Heading2"/>
      </w:pPr>
      <w:r>
        <w:t>2.4 Communication Patterns</w:t>
      </w:r>
    </w:p>
    <w:p>
      <w:pPr>
        <w:spacing w:before="0" w:after="160" w:line="360" w:lineRule="auto"/>
        <w:jc w:val="left"/>
      </w:pPr>
      <w:r>
        <w:rPr>
          <w:b w:val="0"/>
          <w:i w:val="0"/>
          <w:sz w:val="24"/>
        </w:rPr>
        <w:t>Poll Builder uses two communication patterns:</w:t>
      </w:r>
    </w:p>
    <w:p>
      <w:pPr>
        <w:pStyle w:val="ListBullet"/>
        <w:spacing w:before="0" w:after="80"/>
      </w:pPr>
      <w:r>
        <w:rPr>
          <w:sz w:val="22"/>
        </w:rPr>
        <w:t>Synchronous HTTP: Client-to-Gateway REST calls (Axios); Vote API → Poll API inter-service validation (typed HttpClient)</w:t>
      </w:r>
    </w:p>
    <w:p>
      <w:pPr>
        <w:pStyle w:val="ListBullet"/>
        <w:spacing w:before="0" w:after="80"/>
      </w:pPr>
      <w:r>
        <w:rPr>
          <w:sz w:val="22"/>
        </w:rPr>
        <w:t>WebSocket (SignalR): Persistent bidirectional connection from frontend to Vote API hub for real-time vote and Q&amp;A broadcasts</w:t>
      </w:r>
    </w:p>
    <w:p>
      <w:pPr>
        <w:pStyle w:val="Heading2"/>
      </w:pPr>
      <w:r>
        <w:t>2.5 Design Principles</w:t>
      </w:r>
    </w:p>
    <w:p>
      <w:pPr>
        <w:spacing w:before="0" w:after="160" w:line="360" w:lineRule="auto"/>
        <w:jc w:val="left"/>
      </w:pPr>
      <w:r>
        <w:rPr>
          <w:b w:val="0"/>
          <w:i w:val="0"/>
          <w:sz w:val="24"/>
        </w:rPr>
        <w:t>The architecture is guided by the following principles:</w:t>
      </w:r>
    </w:p>
    <w:p>
      <w:pPr>
        <w:pStyle w:val="ListBullet"/>
        <w:spacing w:before="0" w:after="80"/>
      </w:pPr>
      <w:r>
        <w:rPr>
          <w:sz w:val="22"/>
        </w:rPr>
        <w:t>Database-per-Service: Each microservice owns its SQL Server database. No shared tables or direct cross-database joins. Cross-service data access goes through HTTP APIs.</w:t>
      </w:r>
    </w:p>
    <w:p>
      <w:pPr>
        <w:pStyle w:val="ListBullet"/>
        <w:spacing w:before="0" w:after="80"/>
      </w:pPr>
      <w:r>
        <w:rPr>
          <w:sz w:val="22"/>
        </w:rPr>
        <w:t>Stateless JWT: Tokens are validated at the gateway and not stored server-side, enabling horizontal scaling.</w:t>
      </w:r>
    </w:p>
    <w:p>
      <w:pPr>
        <w:pStyle w:val="ListBullet"/>
        <w:spacing w:before="0" w:after="80"/>
      </w:pPr>
      <w:r>
        <w:rPr>
          <w:sz w:val="22"/>
        </w:rPr>
        <w:t>Defense-in-Depth: The gateway enforces coarse route policies; individual services independently verify ownership and admin status via trusted X-User-Id/X-User-Role headers.</w:t>
      </w:r>
    </w:p>
    <w:p>
      <w:pPr>
        <w:pStyle w:val="ListBullet"/>
        <w:spacing w:before="0" w:after="80"/>
      </w:pPr>
      <w:r>
        <w:rPr>
          <w:sz w:val="22"/>
        </w:rPr>
        <w:t>Result&lt;T&gt; Pattern: All service methods return an explicit Result&lt;T&gt; (Success/Failure) rather than throwing exceptions for expected business outcomes.</w:t>
      </w:r>
    </w:p>
    <w:p>
      <w:pPr>
        <w:pStyle w:val="ListBullet"/>
        <w:spacing w:before="0" w:after="80"/>
      </w:pPr>
      <w:r>
        <w:rPr>
          <w:sz w:val="22"/>
        </w:rPr>
        <w:t>Multi-Stage Docker Builds: Production images are ~200 MB by separating build-time SDK dependencies from runtime images.</w:t>
      </w:r>
    </w:p>
    <w:p>
      <w:r>
        <w:br w:type="page"/>
      </w:r>
    </w:p>
    <w:p>
      <w:pPr>
        <w:pStyle w:val="Heading1"/>
      </w:pPr>
      <w:r>
        <w:t>3. Database Design</w:t>
      </w:r>
    </w:p>
    <w:p>
      <w:pPr>
        <w:pStyle w:val="Heading2"/>
      </w:pPr>
      <w:r>
        <w:t>3.1 Design Philosophy</w:t>
      </w:r>
    </w:p>
    <w:p>
      <w:pPr>
        <w:spacing w:before="0" w:after="160" w:line="360" w:lineRule="auto"/>
        <w:jc w:val="left"/>
      </w:pPr>
      <w:r>
        <w:rPr>
          <w:b w:val="0"/>
          <w:i w:val="0"/>
          <w:sz w:val="24"/>
        </w:rPr>
        <w:t>Poll Builder enforces the database-per-service pattern: each microservice maintains an isolated SQL Server database (PollDb, VoteDb, IdentityDb). This ensures loose coupling between services — changes to one service's schema do not impact others. Cross-service data requirements are fulfilled via HTTP API calls rather than shared tables or database views.</w:t>
      </w:r>
    </w:p>
    <w:p>
      <w:pPr>
        <w:spacing w:before="0" w:after="160" w:line="360" w:lineRule="auto"/>
        <w:jc w:val="left"/>
      </w:pPr>
      <w:r>
        <w:rPr>
          <w:b w:val="0"/>
          <w:i w:val="0"/>
          <w:sz w:val="24"/>
        </w:rPr>
        <w:t>All schemas use Entity Framework Core 10 with code-first migrations applied automatically on service startup. In-memory database providers are substituted in tests.</w:t>
      </w:r>
    </w:p>
    <w:p>
      <w:pPr>
        <w:pStyle w:val="Heading2"/>
      </w:pPr>
      <w:r>
        <w:t>3.2 PollDb — Poll API</w:t>
      </w:r>
    </w:p>
    <w:p>
      <w:pPr>
        <w:spacing w:before="0" w:after="160" w:line="360" w:lineRule="auto"/>
        <w:jc w:val="left"/>
      </w:pPr>
      <w:r>
        <w:rPr>
          <w:b w:val="0"/>
          <w:i w:val="0"/>
          <w:sz w:val="24"/>
        </w:rPr>
        <w:t>Contains all poll metadata and option definitions.</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ERD — PollDb: Polls and PollOptions tables with relationships</w:t>
            </w:r>
          </w:p>
        </w:tc>
      </w:tr>
    </w:tbl>
    <w:p>
      <w:pPr>
        <w:spacing w:before="80" w:after="240"/>
        <w:jc w:val="center"/>
      </w:pPr>
      <w:r>
        <w:rPr>
          <w:i/>
          <w:color w:val="444444"/>
          <w:sz w:val="20"/>
        </w:rPr>
        <w:t>Figure 4: Entity Relationship Diagram — PollDb (Poll API)</w:t>
      </w:r>
    </w:p>
    <w:p>
      <w:pPr>
        <w:spacing w:before="120" w:after="80" w:line="360" w:lineRule="auto"/>
        <w:jc w:val="left"/>
      </w:pPr>
      <w:r>
        <w:rPr>
          <w:b/>
          <w:i w:val="0"/>
          <w:sz w:val="22"/>
        </w:rPr>
        <w:t>Table: Polls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Column</w:t>
            </w:r>
          </w:p>
        </w:tc>
        <w:tc>
          <w:tcPr>
            <w:tcW w:type="dxa" w:w="3009"/>
            <w:shd w:val="clear" w:color="auto" w:fill="1F3864"/>
          </w:tcPr>
          <w:p>
            <w:pPr>
              <w:jc w:val="center"/>
            </w:pPr>
            <w:r>
              <w:rPr>
                <w:b/>
                <w:color w:val="FFFFFF"/>
                <w:sz w:val="20"/>
              </w:rPr>
              <w:t>Type</w:t>
            </w:r>
          </w:p>
        </w:tc>
        <w:tc>
          <w:tcPr>
            <w:tcW w:type="dxa" w:w="3009"/>
            <w:shd w:val="clear" w:color="auto" w:fill="1F3864"/>
          </w:tcPr>
          <w:p>
            <w:pPr>
              <w:jc w:val="center"/>
            </w:pPr>
            <w:r>
              <w:rPr>
                <w:b/>
                <w:color w:val="FFFFFF"/>
                <w:sz w:val="20"/>
              </w:rPr>
              <w:t>Constraints / Notes</w:t>
            </w:r>
          </w:p>
        </w:tc>
      </w:tr>
      <w:tr>
        <w:tc>
          <w:tcPr>
            <w:tcW w:type="dxa" w:w="3009"/>
            <w:shd w:val="clear" w:color="auto" w:fill="EEF2FF"/>
          </w:tcPr>
          <w:p>
            <w:pPr>
              <w:jc w:val="center"/>
            </w:pPr>
            <w:r>
              <w:rPr>
                <w:sz w:val="18"/>
              </w:rPr>
              <w:t>Id</w:t>
            </w:r>
          </w:p>
        </w:tc>
        <w:tc>
          <w:tcPr>
            <w:tcW w:type="dxa" w:w="3009"/>
            <w:shd w:val="clear" w:color="auto" w:fill="EEF2FF"/>
          </w:tcPr>
          <w:p>
            <w:pPr>
              <w:jc w:val="left"/>
            </w:pPr>
            <w:r>
              <w:rPr>
                <w:sz w:val="18"/>
              </w:rPr>
              <w:t>GUID (PK)</w:t>
            </w:r>
          </w:p>
        </w:tc>
        <w:tc>
          <w:tcPr>
            <w:tcW w:type="dxa" w:w="3009"/>
            <w:shd w:val="clear" w:color="auto" w:fill="EEF2FF"/>
          </w:tcPr>
          <w:p>
            <w:pPr>
              <w:jc w:val="left"/>
            </w:pPr>
            <w:r>
              <w:rPr>
                <w:sz w:val="18"/>
              </w:rPr>
              <w:t>Primary key, NEWID() default</w:t>
            </w:r>
          </w:p>
        </w:tc>
      </w:tr>
      <w:tr>
        <w:tc>
          <w:tcPr>
            <w:tcW w:type="dxa" w:w="3009"/>
            <w:shd w:val="clear" w:color="auto" w:fill="FFFFFF"/>
          </w:tcPr>
          <w:p>
            <w:pPr>
              <w:jc w:val="center"/>
            </w:pPr>
            <w:r>
              <w:rPr>
                <w:sz w:val="18"/>
              </w:rPr>
              <w:t>Code</w:t>
            </w:r>
          </w:p>
        </w:tc>
        <w:tc>
          <w:tcPr>
            <w:tcW w:type="dxa" w:w="3009"/>
            <w:shd w:val="clear" w:color="auto" w:fill="FFFFFF"/>
          </w:tcPr>
          <w:p>
            <w:pPr>
              <w:jc w:val="left"/>
            </w:pPr>
            <w:r>
              <w:rPr>
                <w:sz w:val="18"/>
              </w:rPr>
              <w:t>NVARCHAR(5)</w:t>
            </w:r>
          </w:p>
        </w:tc>
        <w:tc>
          <w:tcPr>
            <w:tcW w:type="dxa" w:w="3009"/>
            <w:shd w:val="clear" w:color="auto" w:fill="FFFFFF"/>
          </w:tcPr>
          <w:p>
            <w:pPr>
              <w:jc w:val="left"/>
            </w:pPr>
            <w:r>
              <w:rPr>
                <w:sz w:val="18"/>
              </w:rPr>
              <w:t>UNIQUE index — shareable poll code</w:t>
            </w:r>
          </w:p>
        </w:tc>
      </w:tr>
      <w:tr>
        <w:tc>
          <w:tcPr>
            <w:tcW w:type="dxa" w:w="3009"/>
            <w:shd w:val="clear" w:color="auto" w:fill="EEF2FF"/>
          </w:tcPr>
          <w:p>
            <w:pPr>
              <w:jc w:val="center"/>
            </w:pPr>
            <w:r>
              <w:rPr>
                <w:sz w:val="18"/>
              </w:rPr>
              <w:t>Question</w:t>
            </w:r>
          </w:p>
        </w:tc>
        <w:tc>
          <w:tcPr>
            <w:tcW w:type="dxa" w:w="3009"/>
            <w:shd w:val="clear" w:color="auto" w:fill="EEF2FF"/>
          </w:tcPr>
          <w:p>
            <w:pPr>
              <w:jc w:val="left"/>
            </w:pPr>
            <w:r>
              <w:rPr>
                <w:sz w:val="18"/>
              </w:rPr>
              <w:t>NVARCHAR(MAX)</w:t>
            </w:r>
          </w:p>
        </w:tc>
        <w:tc>
          <w:tcPr>
            <w:tcW w:type="dxa" w:w="3009"/>
            <w:shd w:val="clear" w:color="auto" w:fill="EEF2FF"/>
          </w:tcPr>
          <w:p>
            <w:pPr>
              <w:jc w:val="left"/>
            </w:pPr>
            <w:r>
              <w:rPr>
                <w:sz w:val="18"/>
              </w:rPr>
              <w:t>NOT NULL — poll question text</w:t>
            </w:r>
          </w:p>
        </w:tc>
      </w:tr>
      <w:tr>
        <w:tc>
          <w:tcPr>
            <w:tcW w:type="dxa" w:w="3009"/>
            <w:shd w:val="clear" w:color="auto" w:fill="FFFFFF"/>
          </w:tcPr>
          <w:p>
            <w:pPr>
              <w:jc w:val="center"/>
            </w:pPr>
            <w:r>
              <w:rPr>
                <w:sz w:val="18"/>
              </w:rPr>
              <w:t>Type</w:t>
            </w:r>
          </w:p>
        </w:tc>
        <w:tc>
          <w:tcPr>
            <w:tcW w:type="dxa" w:w="3009"/>
            <w:shd w:val="clear" w:color="auto" w:fill="FFFFFF"/>
          </w:tcPr>
          <w:p>
            <w:pPr>
              <w:jc w:val="left"/>
            </w:pPr>
            <w:r>
              <w:rPr>
                <w:sz w:val="18"/>
              </w:rPr>
              <w:t>NVARCHAR(20)</w:t>
            </w:r>
          </w:p>
        </w:tc>
        <w:tc>
          <w:tcPr>
            <w:tcW w:type="dxa" w:w="3009"/>
            <w:shd w:val="clear" w:color="auto" w:fill="FFFFFF"/>
          </w:tcPr>
          <w:p>
            <w:pPr>
              <w:jc w:val="left"/>
            </w:pPr>
            <w:r>
              <w:rPr>
                <w:sz w:val="18"/>
              </w:rPr>
              <w:t>NOT NULL — SingleChoice | YesNo | Rating | OpenText</w:t>
            </w:r>
          </w:p>
        </w:tc>
      </w:tr>
      <w:tr>
        <w:tc>
          <w:tcPr>
            <w:tcW w:type="dxa" w:w="3009"/>
            <w:shd w:val="clear" w:color="auto" w:fill="EEF2FF"/>
          </w:tcPr>
          <w:p>
            <w:pPr>
              <w:jc w:val="center"/>
            </w:pPr>
            <w:r>
              <w:rPr>
                <w:sz w:val="18"/>
              </w:rPr>
              <w:t>Status</w:t>
            </w:r>
          </w:p>
        </w:tc>
        <w:tc>
          <w:tcPr>
            <w:tcW w:type="dxa" w:w="3009"/>
            <w:shd w:val="clear" w:color="auto" w:fill="EEF2FF"/>
          </w:tcPr>
          <w:p>
            <w:pPr>
              <w:jc w:val="left"/>
            </w:pPr>
            <w:r>
              <w:rPr>
                <w:sz w:val="18"/>
              </w:rPr>
              <w:t>NVARCHAR(20)</w:t>
            </w:r>
          </w:p>
        </w:tc>
        <w:tc>
          <w:tcPr>
            <w:tcW w:type="dxa" w:w="3009"/>
            <w:shd w:val="clear" w:color="auto" w:fill="EEF2FF"/>
          </w:tcPr>
          <w:p>
            <w:pPr>
              <w:jc w:val="left"/>
            </w:pPr>
            <w:r>
              <w:rPr>
                <w:sz w:val="18"/>
              </w:rPr>
              <w:t>NOT NULL — Open | Closed</w:t>
            </w:r>
          </w:p>
        </w:tc>
      </w:tr>
      <w:tr>
        <w:tc>
          <w:tcPr>
            <w:tcW w:type="dxa" w:w="3009"/>
            <w:shd w:val="clear" w:color="auto" w:fill="FFFFFF"/>
          </w:tcPr>
          <w:p>
            <w:pPr>
              <w:jc w:val="center"/>
            </w:pPr>
            <w:r>
              <w:rPr>
                <w:sz w:val="18"/>
              </w:rPr>
              <w:t>CreatorId</w:t>
            </w:r>
          </w:p>
        </w:tc>
        <w:tc>
          <w:tcPr>
            <w:tcW w:type="dxa" w:w="3009"/>
            <w:shd w:val="clear" w:color="auto" w:fill="FFFFFF"/>
          </w:tcPr>
          <w:p>
            <w:pPr>
              <w:jc w:val="left"/>
            </w:pPr>
            <w:r>
              <w:rPr>
                <w:sz w:val="18"/>
              </w:rPr>
              <w:t>GUID</w:t>
            </w:r>
          </w:p>
        </w:tc>
        <w:tc>
          <w:tcPr>
            <w:tcW w:type="dxa" w:w="3009"/>
            <w:shd w:val="clear" w:color="auto" w:fill="FFFFFF"/>
          </w:tcPr>
          <w:p>
            <w:pPr>
              <w:jc w:val="left"/>
            </w:pPr>
            <w:r>
              <w:rPr>
                <w:sz w:val="18"/>
              </w:rPr>
              <w:t>NULLABLE — from JWT sub claim (no FK)</w:t>
            </w:r>
          </w:p>
        </w:tc>
      </w:tr>
      <w:tr>
        <w:tc>
          <w:tcPr>
            <w:tcW w:type="dxa" w:w="3009"/>
            <w:shd w:val="clear" w:color="auto" w:fill="EEF2FF"/>
          </w:tcPr>
          <w:p>
            <w:pPr>
              <w:jc w:val="center"/>
            </w:pPr>
            <w:r>
              <w:rPr>
                <w:sz w:val="18"/>
              </w:rPr>
              <w:t>ExpiresAt</w:t>
            </w:r>
          </w:p>
        </w:tc>
        <w:tc>
          <w:tcPr>
            <w:tcW w:type="dxa" w:w="3009"/>
            <w:shd w:val="clear" w:color="auto" w:fill="EEF2FF"/>
          </w:tcPr>
          <w:p>
            <w:pPr>
              <w:jc w:val="left"/>
            </w:pPr>
            <w:r>
              <w:rPr>
                <w:sz w:val="18"/>
              </w:rPr>
              <w:t>DATETIME2</w:t>
            </w:r>
          </w:p>
        </w:tc>
        <w:tc>
          <w:tcPr>
            <w:tcW w:type="dxa" w:w="3009"/>
            <w:shd w:val="clear" w:color="auto" w:fill="EEF2FF"/>
          </w:tcPr>
          <w:p>
            <w:pPr>
              <w:jc w:val="left"/>
            </w:pPr>
            <w:r>
              <w:rPr>
                <w:sz w:val="18"/>
              </w:rPr>
              <w:t>NULLABLE — auto-close timestamp (UTC)</w:t>
            </w:r>
          </w:p>
        </w:tc>
      </w:tr>
      <w:tr>
        <w:tc>
          <w:tcPr>
            <w:tcW w:type="dxa" w:w="3009"/>
            <w:shd w:val="clear" w:color="auto" w:fill="FFFFFF"/>
          </w:tcPr>
          <w:p>
            <w:pPr>
              <w:jc w:val="center"/>
            </w:pPr>
            <w:r>
              <w:rPr>
                <w:sz w:val="18"/>
              </w:rPr>
              <w:t>CreatedAt</w:t>
            </w:r>
          </w:p>
        </w:tc>
        <w:tc>
          <w:tcPr>
            <w:tcW w:type="dxa" w:w="3009"/>
            <w:shd w:val="clear" w:color="auto" w:fill="FFFFFF"/>
          </w:tcPr>
          <w:p>
            <w:pPr>
              <w:jc w:val="left"/>
            </w:pPr>
            <w:r>
              <w:rPr>
                <w:sz w:val="18"/>
              </w:rPr>
              <w:t>DATETIME2</w:t>
            </w:r>
          </w:p>
        </w:tc>
        <w:tc>
          <w:tcPr>
            <w:tcW w:type="dxa" w:w="3009"/>
            <w:shd w:val="clear" w:color="auto" w:fill="FFFFFF"/>
          </w:tcPr>
          <w:p>
            <w:pPr>
              <w:jc w:val="left"/>
            </w:pPr>
            <w:r>
              <w:rPr>
                <w:sz w:val="18"/>
              </w:rPr>
              <w:t>NOT NULL — default GETUTCDATE()</w:t>
            </w:r>
          </w:p>
        </w:tc>
      </w:tr>
    </w:tbl>
    <w:p/>
    <w:p>
      <w:pPr>
        <w:spacing w:before="120" w:after="80" w:line="360" w:lineRule="auto"/>
        <w:jc w:val="left"/>
      </w:pPr>
      <w:r>
        <w:rPr>
          <w:b/>
          <w:i w:val="0"/>
          <w:sz w:val="22"/>
        </w:rPr>
        <w:t>Table: PollOptions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Column</w:t>
            </w:r>
          </w:p>
        </w:tc>
        <w:tc>
          <w:tcPr>
            <w:tcW w:type="dxa" w:w="3009"/>
            <w:shd w:val="clear" w:color="auto" w:fill="1F3864"/>
          </w:tcPr>
          <w:p>
            <w:pPr>
              <w:jc w:val="center"/>
            </w:pPr>
            <w:r>
              <w:rPr>
                <w:b/>
                <w:color w:val="FFFFFF"/>
                <w:sz w:val="20"/>
              </w:rPr>
              <w:t>Type</w:t>
            </w:r>
          </w:p>
        </w:tc>
        <w:tc>
          <w:tcPr>
            <w:tcW w:type="dxa" w:w="3009"/>
            <w:shd w:val="clear" w:color="auto" w:fill="1F3864"/>
          </w:tcPr>
          <w:p>
            <w:pPr>
              <w:jc w:val="center"/>
            </w:pPr>
            <w:r>
              <w:rPr>
                <w:b/>
                <w:color w:val="FFFFFF"/>
                <w:sz w:val="20"/>
              </w:rPr>
              <w:t>Constraints / Notes</w:t>
            </w:r>
          </w:p>
        </w:tc>
      </w:tr>
      <w:tr>
        <w:tc>
          <w:tcPr>
            <w:tcW w:type="dxa" w:w="3009"/>
            <w:shd w:val="clear" w:color="auto" w:fill="EEF2FF"/>
          </w:tcPr>
          <w:p>
            <w:pPr>
              <w:jc w:val="center"/>
            </w:pPr>
            <w:r>
              <w:rPr>
                <w:sz w:val="18"/>
              </w:rPr>
              <w:t>Id</w:t>
            </w:r>
          </w:p>
        </w:tc>
        <w:tc>
          <w:tcPr>
            <w:tcW w:type="dxa" w:w="3009"/>
            <w:shd w:val="clear" w:color="auto" w:fill="EEF2FF"/>
          </w:tcPr>
          <w:p>
            <w:pPr>
              <w:jc w:val="left"/>
            </w:pPr>
            <w:r>
              <w:rPr>
                <w:sz w:val="18"/>
              </w:rPr>
              <w:t>GUID (PK)</w:t>
            </w:r>
          </w:p>
        </w:tc>
        <w:tc>
          <w:tcPr>
            <w:tcW w:type="dxa" w:w="3009"/>
            <w:shd w:val="clear" w:color="auto" w:fill="EEF2FF"/>
          </w:tcPr>
          <w:p>
            <w:pPr>
              <w:jc w:val="left"/>
            </w:pPr>
            <w:r>
              <w:rPr>
                <w:sz w:val="18"/>
              </w:rPr>
              <w:t>Primary key</w:t>
            </w:r>
          </w:p>
        </w:tc>
      </w:tr>
      <w:tr>
        <w:tc>
          <w:tcPr>
            <w:tcW w:type="dxa" w:w="3009"/>
            <w:shd w:val="clear" w:color="auto" w:fill="FFFFFF"/>
          </w:tcPr>
          <w:p>
            <w:pPr>
              <w:jc w:val="center"/>
            </w:pPr>
            <w:r>
              <w:rPr>
                <w:sz w:val="18"/>
              </w:rPr>
              <w:t>PollId</w:t>
            </w:r>
          </w:p>
        </w:tc>
        <w:tc>
          <w:tcPr>
            <w:tcW w:type="dxa" w:w="3009"/>
            <w:shd w:val="clear" w:color="auto" w:fill="FFFFFF"/>
          </w:tcPr>
          <w:p>
            <w:pPr>
              <w:jc w:val="left"/>
            </w:pPr>
            <w:r>
              <w:rPr>
                <w:sz w:val="18"/>
              </w:rPr>
              <w:t>GUID (FK)</w:t>
            </w:r>
          </w:p>
        </w:tc>
        <w:tc>
          <w:tcPr>
            <w:tcW w:type="dxa" w:w="3009"/>
            <w:shd w:val="clear" w:color="auto" w:fill="FFFFFF"/>
          </w:tcPr>
          <w:p>
            <w:pPr>
              <w:jc w:val="left"/>
            </w:pPr>
            <w:r>
              <w:rPr>
                <w:sz w:val="18"/>
              </w:rPr>
              <w:t>FK → Polls.Id, CASCADE DELETE</w:t>
            </w:r>
          </w:p>
        </w:tc>
      </w:tr>
      <w:tr>
        <w:tc>
          <w:tcPr>
            <w:tcW w:type="dxa" w:w="3009"/>
            <w:shd w:val="clear" w:color="auto" w:fill="EEF2FF"/>
          </w:tcPr>
          <w:p>
            <w:pPr>
              <w:jc w:val="center"/>
            </w:pPr>
            <w:r>
              <w:rPr>
                <w:sz w:val="18"/>
              </w:rPr>
              <w:t>OptionIndex</w:t>
            </w:r>
          </w:p>
        </w:tc>
        <w:tc>
          <w:tcPr>
            <w:tcW w:type="dxa" w:w="3009"/>
            <w:shd w:val="clear" w:color="auto" w:fill="EEF2FF"/>
          </w:tcPr>
          <w:p>
            <w:pPr>
              <w:jc w:val="left"/>
            </w:pPr>
            <w:r>
              <w:rPr>
                <w:sz w:val="18"/>
              </w:rPr>
              <w:t>INT</w:t>
            </w:r>
          </w:p>
        </w:tc>
        <w:tc>
          <w:tcPr>
            <w:tcW w:type="dxa" w:w="3009"/>
            <w:shd w:val="clear" w:color="auto" w:fill="EEF2FF"/>
          </w:tcPr>
          <w:p>
            <w:pPr>
              <w:jc w:val="left"/>
            </w:pPr>
            <w:r>
              <w:rPr>
                <w:sz w:val="18"/>
              </w:rPr>
              <w:t>NOT NULL — 0-based ordering</w:t>
            </w:r>
          </w:p>
        </w:tc>
      </w:tr>
      <w:tr>
        <w:tc>
          <w:tcPr>
            <w:tcW w:type="dxa" w:w="3009"/>
            <w:shd w:val="clear" w:color="auto" w:fill="FFFFFF"/>
          </w:tcPr>
          <w:p>
            <w:pPr>
              <w:jc w:val="center"/>
            </w:pPr>
            <w:r>
              <w:rPr>
                <w:sz w:val="18"/>
              </w:rPr>
              <w:t>Text</w:t>
            </w:r>
          </w:p>
        </w:tc>
        <w:tc>
          <w:tcPr>
            <w:tcW w:type="dxa" w:w="3009"/>
            <w:shd w:val="clear" w:color="auto" w:fill="FFFFFF"/>
          </w:tcPr>
          <w:p>
            <w:pPr>
              <w:jc w:val="left"/>
            </w:pPr>
            <w:r>
              <w:rPr>
                <w:sz w:val="18"/>
              </w:rPr>
              <w:t>NVARCHAR(MAX)</w:t>
            </w:r>
          </w:p>
        </w:tc>
        <w:tc>
          <w:tcPr>
            <w:tcW w:type="dxa" w:w="3009"/>
            <w:shd w:val="clear" w:color="auto" w:fill="FFFFFF"/>
          </w:tcPr>
          <w:p>
            <w:pPr>
              <w:jc w:val="left"/>
            </w:pPr>
            <w:r>
              <w:rPr>
                <w:sz w:val="18"/>
              </w:rPr>
              <w:t>NOT NULL — option label text</w:t>
            </w:r>
          </w:p>
        </w:tc>
      </w:tr>
    </w:tbl>
    <w:p/>
    <w:p>
      <w:pPr>
        <w:spacing w:before="0" w:after="160" w:line="360" w:lineRule="auto"/>
        <w:jc w:val="left"/>
      </w:pPr>
      <w:r>
        <w:rPr>
          <w:b w:val="0"/>
          <w:i w:val="0"/>
          <w:sz w:val="24"/>
        </w:rPr>
        <w:t>Key indexes: Polls.Code (UNIQUE), Polls.CreatorId (my-polls queries), Polls.ExpiresAt (cleanup sweep), PollOptions.(PollId, OptionIndex) composite.</w:t>
      </w:r>
    </w:p>
    <w:p>
      <w:pPr>
        <w:pStyle w:val="Heading2"/>
      </w:pPr>
      <w:r>
        <w:t>3.3 VoteDb — Vote API</w:t>
      </w:r>
    </w:p>
    <w:p>
      <w:pPr>
        <w:spacing w:before="0" w:after="160" w:line="360" w:lineRule="auto"/>
        <w:jc w:val="left"/>
      </w:pPr>
      <w:r>
        <w:rPr>
          <w:b w:val="0"/>
          <w:i w:val="0"/>
          <w:sz w:val="24"/>
        </w:rPr>
        <w:t>Contains vote submissions, Q&amp;A questions, and upvote deduplication records.</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ERD — VoteDb: Votes, Questions, and QuestionUpvotes tables</w:t>
            </w:r>
          </w:p>
        </w:tc>
      </w:tr>
    </w:tbl>
    <w:p>
      <w:pPr>
        <w:spacing w:before="80" w:after="240"/>
        <w:jc w:val="center"/>
      </w:pPr>
      <w:r>
        <w:rPr>
          <w:i/>
          <w:color w:val="444444"/>
          <w:sz w:val="20"/>
        </w:rPr>
        <w:t>Figure 5: Entity Relationship Diagram — VoteDb (Vote API)</w:t>
      </w:r>
    </w:p>
    <w:p>
      <w:pPr>
        <w:spacing w:before="120" w:after="80" w:line="360" w:lineRule="auto"/>
        <w:jc w:val="left"/>
      </w:pPr>
      <w:r>
        <w:rPr>
          <w:b/>
          <w:i w:val="0"/>
          <w:sz w:val="22"/>
        </w:rPr>
        <w:t>Table: Votes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Column</w:t>
            </w:r>
          </w:p>
        </w:tc>
        <w:tc>
          <w:tcPr>
            <w:tcW w:type="dxa" w:w="3009"/>
            <w:shd w:val="clear" w:color="auto" w:fill="1F3864"/>
          </w:tcPr>
          <w:p>
            <w:pPr>
              <w:jc w:val="center"/>
            </w:pPr>
            <w:r>
              <w:rPr>
                <w:b/>
                <w:color w:val="FFFFFF"/>
                <w:sz w:val="20"/>
              </w:rPr>
              <w:t>Type</w:t>
            </w:r>
          </w:p>
        </w:tc>
        <w:tc>
          <w:tcPr>
            <w:tcW w:type="dxa" w:w="3009"/>
            <w:shd w:val="clear" w:color="auto" w:fill="1F3864"/>
          </w:tcPr>
          <w:p>
            <w:pPr>
              <w:jc w:val="center"/>
            </w:pPr>
            <w:r>
              <w:rPr>
                <w:b/>
                <w:color w:val="FFFFFF"/>
                <w:sz w:val="20"/>
              </w:rPr>
              <w:t>Constraints / Notes</w:t>
            </w:r>
          </w:p>
        </w:tc>
      </w:tr>
      <w:tr>
        <w:tc>
          <w:tcPr>
            <w:tcW w:type="dxa" w:w="3009"/>
            <w:shd w:val="clear" w:color="auto" w:fill="EEF2FF"/>
          </w:tcPr>
          <w:p>
            <w:pPr>
              <w:jc w:val="center"/>
            </w:pPr>
            <w:r>
              <w:rPr>
                <w:sz w:val="18"/>
              </w:rPr>
              <w:t>Id</w:t>
            </w:r>
          </w:p>
        </w:tc>
        <w:tc>
          <w:tcPr>
            <w:tcW w:type="dxa" w:w="3009"/>
            <w:shd w:val="clear" w:color="auto" w:fill="EEF2FF"/>
          </w:tcPr>
          <w:p>
            <w:pPr>
              <w:jc w:val="left"/>
            </w:pPr>
            <w:r>
              <w:rPr>
                <w:sz w:val="18"/>
              </w:rPr>
              <w:t>GUID (PK)</w:t>
            </w:r>
          </w:p>
        </w:tc>
        <w:tc>
          <w:tcPr>
            <w:tcW w:type="dxa" w:w="3009"/>
            <w:shd w:val="clear" w:color="auto" w:fill="EEF2FF"/>
          </w:tcPr>
          <w:p>
            <w:pPr>
              <w:jc w:val="left"/>
            </w:pPr>
            <w:r>
              <w:rPr>
                <w:sz w:val="18"/>
              </w:rPr>
              <w:t>Primary key</w:t>
            </w:r>
          </w:p>
        </w:tc>
      </w:tr>
      <w:tr>
        <w:tc>
          <w:tcPr>
            <w:tcW w:type="dxa" w:w="3009"/>
            <w:shd w:val="clear" w:color="auto" w:fill="FFFFFF"/>
          </w:tcPr>
          <w:p>
            <w:pPr>
              <w:jc w:val="center"/>
            </w:pPr>
            <w:r>
              <w:rPr>
                <w:sz w:val="18"/>
              </w:rPr>
              <w:t>PollCode</w:t>
            </w:r>
          </w:p>
        </w:tc>
        <w:tc>
          <w:tcPr>
            <w:tcW w:type="dxa" w:w="3009"/>
            <w:shd w:val="clear" w:color="auto" w:fill="FFFFFF"/>
          </w:tcPr>
          <w:p>
            <w:pPr>
              <w:jc w:val="left"/>
            </w:pPr>
            <w:r>
              <w:rPr>
                <w:sz w:val="18"/>
              </w:rPr>
              <w:t>NVARCHAR(5)</w:t>
            </w:r>
          </w:p>
        </w:tc>
        <w:tc>
          <w:tcPr>
            <w:tcW w:type="dxa" w:w="3009"/>
            <w:shd w:val="clear" w:color="auto" w:fill="FFFFFF"/>
          </w:tcPr>
          <w:p>
            <w:pPr>
              <w:jc w:val="left"/>
            </w:pPr>
            <w:r>
              <w:rPr>
                <w:sz w:val="18"/>
              </w:rPr>
              <w:t>NOT NULL — references Poll (no FK — cross-DB)</w:t>
            </w:r>
          </w:p>
        </w:tc>
      </w:tr>
      <w:tr>
        <w:tc>
          <w:tcPr>
            <w:tcW w:type="dxa" w:w="3009"/>
            <w:shd w:val="clear" w:color="auto" w:fill="EEF2FF"/>
          </w:tcPr>
          <w:p>
            <w:pPr>
              <w:jc w:val="center"/>
            </w:pPr>
            <w:r>
              <w:rPr>
                <w:sz w:val="18"/>
              </w:rPr>
              <w:t>OptionIndex</w:t>
            </w:r>
          </w:p>
        </w:tc>
        <w:tc>
          <w:tcPr>
            <w:tcW w:type="dxa" w:w="3009"/>
            <w:shd w:val="clear" w:color="auto" w:fill="EEF2FF"/>
          </w:tcPr>
          <w:p>
            <w:pPr>
              <w:jc w:val="left"/>
            </w:pPr>
            <w:r>
              <w:rPr>
                <w:sz w:val="18"/>
              </w:rPr>
              <w:t>INT</w:t>
            </w:r>
          </w:p>
        </w:tc>
        <w:tc>
          <w:tcPr>
            <w:tcW w:type="dxa" w:w="3009"/>
            <w:shd w:val="clear" w:color="auto" w:fill="EEF2FF"/>
          </w:tcPr>
          <w:p>
            <w:pPr>
              <w:jc w:val="left"/>
            </w:pPr>
            <w:r>
              <w:rPr>
                <w:sz w:val="18"/>
              </w:rPr>
              <w:t>NOT NULL — selected option (0 for OpenText)</w:t>
            </w:r>
          </w:p>
        </w:tc>
      </w:tr>
      <w:tr>
        <w:tc>
          <w:tcPr>
            <w:tcW w:type="dxa" w:w="3009"/>
            <w:shd w:val="clear" w:color="auto" w:fill="FFFFFF"/>
          </w:tcPr>
          <w:p>
            <w:pPr>
              <w:jc w:val="center"/>
            </w:pPr>
            <w:r>
              <w:rPr>
                <w:sz w:val="18"/>
              </w:rPr>
              <w:t>TextAnswer</w:t>
            </w:r>
          </w:p>
        </w:tc>
        <w:tc>
          <w:tcPr>
            <w:tcW w:type="dxa" w:w="3009"/>
            <w:shd w:val="clear" w:color="auto" w:fill="FFFFFF"/>
          </w:tcPr>
          <w:p>
            <w:pPr>
              <w:jc w:val="left"/>
            </w:pPr>
            <w:r>
              <w:rPr>
                <w:sz w:val="18"/>
              </w:rPr>
              <w:t>NVARCHAR(1000)</w:t>
            </w:r>
          </w:p>
        </w:tc>
        <w:tc>
          <w:tcPr>
            <w:tcW w:type="dxa" w:w="3009"/>
            <w:shd w:val="clear" w:color="auto" w:fill="FFFFFF"/>
          </w:tcPr>
          <w:p>
            <w:pPr>
              <w:jc w:val="left"/>
            </w:pPr>
            <w:r>
              <w:rPr>
                <w:sz w:val="18"/>
              </w:rPr>
              <w:t>NULLABLE — free-text for OpenText polls</w:t>
            </w:r>
          </w:p>
        </w:tc>
      </w:tr>
      <w:tr>
        <w:tc>
          <w:tcPr>
            <w:tcW w:type="dxa" w:w="3009"/>
            <w:shd w:val="clear" w:color="auto" w:fill="EEF2FF"/>
          </w:tcPr>
          <w:p>
            <w:pPr>
              <w:jc w:val="center"/>
            </w:pPr>
            <w:r>
              <w:rPr>
                <w:sz w:val="18"/>
              </w:rPr>
              <w:t>AuthorName</w:t>
            </w:r>
          </w:p>
        </w:tc>
        <w:tc>
          <w:tcPr>
            <w:tcW w:type="dxa" w:w="3009"/>
            <w:shd w:val="clear" w:color="auto" w:fill="EEF2FF"/>
          </w:tcPr>
          <w:p>
            <w:pPr>
              <w:jc w:val="left"/>
            </w:pPr>
            <w:r>
              <w:rPr>
                <w:sz w:val="18"/>
              </w:rPr>
              <w:t>NVARCHAR(64)</w:t>
            </w:r>
          </w:p>
        </w:tc>
        <w:tc>
          <w:tcPr>
            <w:tcW w:type="dxa" w:w="3009"/>
            <w:shd w:val="clear" w:color="auto" w:fill="EEF2FF"/>
          </w:tcPr>
          <w:p>
            <w:pPr>
              <w:jc w:val="left"/>
            </w:pPr>
            <w:r>
              <w:rPr>
                <w:sz w:val="18"/>
              </w:rPr>
              <w:t>NULLABLE — display name (client-supplied)</w:t>
            </w:r>
          </w:p>
        </w:tc>
      </w:tr>
      <w:tr>
        <w:tc>
          <w:tcPr>
            <w:tcW w:type="dxa" w:w="3009"/>
            <w:shd w:val="clear" w:color="auto" w:fill="FFFFFF"/>
          </w:tcPr>
          <w:p>
            <w:pPr>
              <w:jc w:val="center"/>
            </w:pPr>
            <w:r>
              <w:rPr>
                <w:sz w:val="18"/>
              </w:rPr>
              <w:t>AuthorRole</w:t>
            </w:r>
          </w:p>
        </w:tc>
        <w:tc>
          <w:tcPr>
            <w:tcW w:type="dxa" w:w="3009"/>
            <w:shd w:val="clear" w:color="auto" w:fill="FFFFFF"/>
          </w:tcPr>
          <w:p>
            <w:pPr>
              <w:jc w:val="left"/>
            </w:pPr>
            <w:r>
              <w:rPr>
                <w:sz w:val="18"/>
              </w:rPr>
              <w:t>NVARCHAR(20)</w:t>
            </w:r>
          </w:p>
        </w:tc>
        <w:tc>
          <w:tcPr>
            <w:tcW w:type="dxa" w:w="3009"/>
            <w:shd w:val="clear" w:color="auto" w:fill="FFFFFF"/>
          </w:tcPr>
          <w:p>
            <w:pPr>
              <w:jc w:val="left"/>
            </w:pPr>
            <w:r>
              <w:rPr>
                <w:sz w:val="18"/>
              </w:rPr>
              <w:t>NULLABLE — display role (client-supplied)</w:t>
            </w:r>
          </w:p>
        </w:tc>
      </w:tr>
      <w:tr>
        <w:tc>
          <w:tcPr>
            <w:tcW w:type="dxa" w:w="3009"/>
            <w:shd w:val="clear" w:color="auto" w:fill="EEF2FF"/>
          </w:tcPr>
          <w:p>
            <w:pPr>
              <w:jc w:val="center"/>
            </w:pPr>
            <w:r>
              <w:rPr>
                <w:sz w:val="18"/>
              </w:rPr>
              <w:t>VoterToken</w:t>
            </w:r>
          </w:p>
        </w:tc>
        <w:tc>
          <w:tcPr>
            <w:tcW w:type="dxa" w:w="3009"/>
            <w:shd w:val="clear" w:color="auto" w:fill="EEF2FF"/>
          </w:tcPr>
          <w:p>
            <w:pPr>
              <w:jc w:val="left"/>
            </w:pPr>
            <w:r>
              <w:rPr>
                <w:sz w:val="18"/>
              </w:rPr>
              <w:t>NVARCHAR(128)</w:t>
            </w:r>
          </w:p>
        </w:tc>
        <w:tc>
          <w:tcPr>
            <w:tcW w:type="dxa" w:w="3009"/>
            <w:shd w:val="clear" w:color="auto" w:fill="EEF2FF"/>
          </w:tcPr>
          <w:p>
            <w:pPr>
              <w:jc w:val="left"/>
            </w:pPr>
            <w:r>
              <w:rPr>
                <w:sz w:val="18"/>
              </w:rPr>
              <w:t>NOT NULL — browser session token</w:t>
            </w:r>
          </w:p>
        </w:tc>
      </w:tr>
      <w:tr>
        <w:tc>
          <w:tcPr>
            <w:tcW w:type="dxa" w:w="3009"/>
            <w:shd w:val="clear" w:color="auto" w:fill="FFFFFF"/>
          </w:tcPr>
          <w:p>
            <w:pPr>
              <w:jc w:val="center"/>
            </w:pPr>
            <w:r>
              <w:rPr>
                <w:sz w:val="18"/>
              </w:rPr>
              <w:t>VotedAt</w:t>
            </w:r>
          </w:p>
        </w:tc>
        <w:tc>
          <w:tcPr>
            <w:tcW w:type="dxa" w:w="3009"/>
            <w:shd w:val="clear" w:color="auto" w:fill="FFFFFF"/>
          </w:tcPr>
          <w:p>
            <w:pPr>
              <w:jc w:val="left"/>
            </w:pPr>
            <w:r>
              <w:rPr>
                <w:sz w:val="18"/>
              </w:rPr>
              <w:t>DATETIME2</w:t>
            </w:r>
          </w:p>
        </w:tc>
        <w:tc>
          <w:tcPr>
            <w:tcW w:type="dxa" w:w="3009"/>
            <w:shd w:val="clear" w:color="auto" w:fill="FFFFFF"/>
          </w:tcPr>
          <w:p>
            <w:pPr>
              <w:jc w:val="left"/>
            </w:pPr>
            <w:r>
              <w:rPr>
                <w:sz w:val="18"/>
              </w:rPr>
              <w:t>NOT NULL — default GETUTCDATE()</w:t>
            </w:r>
          </w:p>
        </w:tc>
      </w:tr>
    </w:tbl>
    <w:p/>
    <w:p>
      <w:pPr>
        <w:spacing w:before="0" w:after="160" w:line="360" w:lineRule="auto"/>
        <w:jc w:val="left"/>
      </w:pPr>
      <w:r>
        <w:rPr>
          <w:b w:val="0"/>
          <w:i w:val="0"/>
          <w:sz w:val="20"/>
        </w:rPr>
        <w:t>Key indexes: (PollCode, VoterToken) UNIQUE — enforces one vote per voter per poll; (PollCode, OptionIndex) — aggregation; VotedAt — analytics timeline.</w:t>
      </w:r>
    </w:p>
    <w:p>
      <w:pPr>
        <w:spacing w:before="120" w:after="80" w:line="360" w:lineRule="auto"/>
        <w:jc w:val="left"/>
      </w:pPr>
      <w:r>
        <w:rPr>
          <w:b/>
          <w:i w:val="0"/>
          <w:sz w:val="22"/>
        </w:rPr>
        <w:t>Table: Questions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Column</w:t>
            </w:r>
          </w:p>
        </w:tc>
        <w:tc>
          <w:tcPr>
            <w:tcW w:type="dxa" w:w="3009"/>
            <w:shd w:val="clear" w:color="auto" w:fill="1F3864"/>
          </w:tcPr>
          <w:p>
            <w:pPr>
              <w:jc w:val="center"/>
            </w:pPr>
            <w:r>
              <w:rPr>
                <w:b/>
                <w:color w:val="FFFFFF"/>
                <w:sz w:val="20"/>
              </w:rPr>
              <w:t>Type</w:t>
            </w:r>
          </w:p>
        </w:tc>
        <w:tc>
          <w:tcPr>
            <w:tcW w:type="dxa" w:w="3009"/>
            <w:shd w:val="clear" w:color="auto" w:fill="1F3864"/>
          </w:tcPr>
          <w:p>
            <w:pPr>
              <w:jc w:val="center"/>
            </w:pPr>
            <w:r>
              <w:rPr>
                <w:b/>
                <w:color w:val="FFFFFF"/>
                <w:sz w:val="20"/>
              </w:rPr>
              <w:t>Constraints / Notes</w:t>
            </w:r>
          </w:p>
        </w:tc>
      </w:tr>
      <w:tr>
        <w:tc>
          <w:tcPr>
            <w:tcW w:type="dxa" w:w="3009"/>
            <w:shd w:val="clear" w:color="auto" w:fill="EEF2FF"/>
          </w:tcPr>
          <w:p>
            <w:pPr>
              <w:jc w:val="center"/>
            </w:pPr>
            <w:r>
              <w:rPr>
                <w:sz w:val="18"/>
              </w:rPr>
              <w:t>Id</w:t>
            </w:r>
          </w:p>
        </w:tc>
        <w:tc>
          <w:tcPr>
            <w:tcW w:type="dxa" w:w="3009"/>
            <w:shd w:val="clear" w:color="auto" w:fill="EEF2FF"/>
          </w:tcPr>
          <w:p>
            <w:pPr>
              <w:jc w:val="left"/>
            </w:pPr>
            <w:r>
              <w:rPr>
                <w:sz w:val="18"/>
              </w:rPr>
              <w:t>GUID (PK)</w:t>
            </w:r>
          </w:p>
        </w:tc>
        <w:tc>
          <w:tcPr>
            <w:tcW w:type="dxa" w:w="3009"/>
            <w:shd w:val="clear" w:color="auto" w:fill="EEF2FF"/>
          </w:tcPr>
          <w:p>
            <w:pPr>
              <w:jc w:val="left"/>
            </w:pPr>
            <w:r>
              <w:rPr>
                <w:sz w:val="18"/>
              </w:rPr>
              <w:t>Primary key</w:t>
            </w:r>
          </w:p>
        </w:tc>
      </w:tr>
      <w:tr>
        <w:tc>
          <w:tcPr>
            <w:tcW w:type="dxa" w:w="3009"/>
            <w:shd w:val="clear" w:color="auto" w:fill="FFFFFF"/>
          </w:tcPr>
          <w:p>
            <w:pPr>
              <w:jc w:val="center"/>
            </w:pPr>
            <w:r>
              <w:rPr>
                <w:sz w:val="18"/>
              </w:rPr>
              <w:t>PollCode</w:t>
            </w:r>
          </w:p>
        </w:tc>
        <w:tc>
          <w:tcPr>
            <w:tcW w:type="dxa" w:w="3009"/>
            <w:shd w:val="clear" w:color="auto" w:fill="FFFFFF"/>
          </w:tcPr>
          <w:p>
            <w:pPr>
              <w:jc w:val="left"/>
            </w:pPr>
            <w:r>
              <w:rPr>
                <w:sz w:val="18"/>
              </w:rPr>
              <w:t>NVARCHAR(5)</w:t>
            </w:r>
          </w:p>
        </w:tc>
        <w:tc>
          <w:tcPr>
            <w:tcW w:type="dxa" w:w="3009"/>
            <w:shd w:val="clear" w:color="auto" w:fill="FFFFFF"/>
          </w:tcPr>
          <w:p>
            <w:pPr>
              <w:jc w:val="left"/>
            </w:pPr>
            <w:r>
              <w:rPr>
                <w:sz w:val="18"/>
              </w:rPr>
              <w:t>NOT NULL — references Poll (no FK — cross-DB)</w:t>
            </w:r>
          </w:p>
        </w:tc>
      </w:tr>
      <w:tr>
        <w:tc>
          <w:tcPr>
            <w:tcW w:type="dxa" w:w="3009"/>
            <w:shd w:val="clear" w:color="auto" w:fill="EEF2FF"/>
          </w:tcPr>
          <w:p>
            <w:pPr>
              <w:jc w:val="center"/>
            </w:pPr>
            <w:r>
              <w:rPr>
                <w:sz w:val="18"/>
              </w:rPr>
              <w:t>Text</w:t>
            </w:r>
          </w:p>
        </w:tc>
        <w:tc>
          <w:tcPr>
            <w:tcW w:type="dxa" w:w="3009"/>
            <w:shd w:val="clear" w:color="auto" w:fill="EEF2FF"/>
          </w:tcPr>
          <w:p>
            <w:pPr>
              <w:jc w:val="left"/>
            </w:pPr>
            <w:r>
              <w:rPr>
                <w:sz w:val="18"/>
              </w:rPr>
              <w:t>NVARCHAR(1000)</w:t>
            </w:r>
          </w:p>
        </w:tc>
        <w:tc>
          <w:tcPr>
            <w:tcW w:type="dxa" w:w="3009"/>
            <w:shd w:val="clear" w:color="auto" w:fill="EEF2FF"/>
          </w:tcPr>
          <w:p>
            <w:pPr>
              <w:jc w:val="left"/>
            </w:pPr>
            <w:r>
              <w:rPr>
                <w:sz w:val="18"/>
              </w:rPr>
              <w:t>NOT NULL — question text</w:t>
            </w:r>
          </w:p>
        </w:tc>
      </w:tr>
      <w:tr>
        <w:tc>
          <w:tcPr>
            <w:tcW w:type="dxa" w:w="3009"/>
            <w:shd w:val="clear" w:color="auto" w:fill="FFFFFF"/>
          </w:tcPr>
          <w:p>
            <w:pPr>
              <w:jc w:val="center"/>
            </w:pPr>
            <w:r>
              <w:rPr>
                <w:sz w:val="18"/>
              </w:rPr>
              <w:t>Upvotes</w:t>
            </w:r>
          </w:p>
        </w:tc>
        <w:tc>
          <w:tcPr>
            <w:tcW w:type="dxa" w:w="3009"/>
            <w:shd w:val="clear" w:color="auto" w:fill="FFFFFF"/>
          </w:tcPr>
          <w:p>
            <w:pPr>
              <w:jc w:val="left"/>
            </w:pPr>
            <w:r>
              <w:rPr>
                <w:sz w:val="18"/>
              </w:rPr>
              <w:t>INT</w:t>
            </w:r>
          </w:p>
        </w:tc>
        <w:tc>
          <w:tcPr>
            <w:tcW w:type="dxa" w:w="3009"/>
            <w:shd w:val="clear" w:color="auto" w:fill="FFFFFF"/>
          </w:tcPr>
          <w:p>
            <w:pPr>
              <w:jc w:val="left"/>
            </w:pPr>
            <w:r>
              <w:rPr>
                <w:sz w:val="18"/>
              </w:rPr>
              <w:t>NOT NULL, default 0 — upvote tally</w:t>
            </w:r>
          </w:p>
        </w:tc>
      </w:tr>
      <w:tr>
        <w:tc>
          <w:tcPr>
            <w:tcW w:type="dxa" w:w="3009"/>
            <w:shd w:val="clear" w:color="auto" w:fill="EEF2FF"/>
          </w:tcPr>
          <w:p>
            <w:pPr>
              <w:jc w:val="center"/>
            </w:pPr>
            <w:r>
              <w:rPr>
                <w:sz w:val="18"/>
              </w:rPr>
              <w:t>IsPinned</w:t>
            </w:r>
          </w:p>
        </w:tc>
        <w:tc>
          <w:tcPr>
            <w:tcW w:type="dxa" w:w="3009"/>
            <w:shd w:val="clear" w:color="auto" w:fill="EEF2FF"/>
          </w:tcPr>
          <w:p>
            <w:pPr>
              <w:jc w:val="left"/>
            </w:pPr>
            <w:r>
              <w:rPr>
                <w:sz w:val="18"/>
              </w:rPr>
              <w:t>BIT</w:t>
            </w:r>
          </w:p>
        </w:tc>
        <w:tc>
          <w:tcPr>
            <w:tcW w:type="dxa" w:w="3009"/>
            <w:shd w:val="clear" w:color="auto" w:fill="EEF2FF"/>
          </w:tcPr>
          <w:p>
            <w:pPr>
              <w:jc w:val="left"/>
            </w:pPr>
            <w:r>
              <w:rPr>
                <w:sz w:val="18"/>
              </w:rPr>
              <w:t>NOT NULL, default 0 — host-pinned flag</w:t>
            </w:r>
          </w:p>
        </w:tc>
      </w:tr>
      <w:tr>
        <w:tc>
          <w:tcPr>
            <w:tcW w:type="dxa" w:w="3009"/>
            <w:shd w:val="clear" w:color="auto" w:fill="FFFFFF"/>
          </w:tcPr>
          <w:p>
            <w:pPr>
              <w:jc w:val="center"/>
            </w:pPr>
            <w:r>
              <w:rPr>
                <w:sz w:val="18"/>
              </w:rPr>
              <w:t>CreatedAt</w:t>
            </w:r>
          </w:p>
        </w:tc>
        <w:tc>
          <w:tcPr>
            <w:tcW w:type="dxa" w:w="3009"/>
            <w:shd w:val="clear" w:color="auto" w:fill="FFFFFF"/>
          </w:tcPr>
          <w:p>
            <w:pPr>
              <w:jc w:val="left"/>
            </w:pPr>
            <w:r>
              <w:rPr>
                <w:sz w:val="18"/>
              </w:rPr>
              <w:t>DATETIME2</w:t>
            </w:r>
          </w:p>
        </w:tc>
        <w:tc>
          <w:tcPr>
            <w:tcW w:type="dxa" w:w="3009"/>
            <w:shd w:val="clear" w:color="auto" w:fill="FFFFFF"/>
          </w:tcPr>
          <w:p>
            <w:pPr>
              <w:jc w:val="left"/>
            </w:pPr>
            <w:r>
              <w:rPr>
                <w:sz w:val="18"/>
              </w:rPr>
              <w:t>NOT NULL — default GETUTCDATE()</w:t>
            </w:r>
          </w:p>
        </w:tc>
      </w:tr>
    </w:tbl>
    <w:p/>
    <w:p>
      <w:pPr>
        <w:spacing w:before="120" w:after="80" w:line="360" w:lineRule="auto"/>
        <w:jc w:val="left"/>
      </w:pPr>
      <w:r>
        <w:rPr>
          <w:b/>
          <w:i w:val="0"/>
          <w:sz w:val="22"/>
        </w:rPr>
        <w:t>Table: QuestionUpvotes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Column</w:t>
            </w:r>
          </w:p>
        </w:tc>
        <w:tc>
          <w:tcPr>
            <w:tcW w:type="dxa" w:w="3009"/>
            <w:shd w:val="clear" w:color="auto" w:fill="1F3864"/>
          </w:tcPr>
          <w:p>
            <w:pPr>
              <w:jc w:val="center"/>
            </w:pPr>
            <w:r>
              <w:rPr>
                <w:b/>
                <w:color w:val="FFFFFF"/>
                <w:sz w:val="20"/>
              </w:rPr>
              <w:t>Type</w:t>
            </w:r>
          </w:p>
        </w:tc>
        <w:tc>
          <w:tcPr>
            <w:tcW w:type="dxa" w:w="3009"/>
            <w:shd w:val="clear" w:color="auto" w:fill="1F3864"/>
          </w:tcPr>
          <w:p>
            <w:pPr>
              <w:jc w:val="center"/>
            </w:pPr>
            <w:r>
              <w:rPr>
                <w:b/>
                <w:color w:val="FFFFFF"/>
                <w:sz w:val="20"/>
              </w:rPr>
              <w:t>Constraints / Notes</w:t>
            </w:r>
          </w:p>
        </w:tc>
      </w:tr>
      <w:tr>
        <w:tc>
          <w:tcPr>
            <w:tcW w:type="dxa" w:w="3009"/>
            <w:shd w:val="clear" w:color="auto" w:fill="EEF2FF"/>
          </w:tcPr>
          <w:p>
            <w:pPr>
              <w:jc w:val="center"/>
            </w:pPr>
            <w:r>
              <w:rPr>
                <w:sz w:val="18"/>
              </w:rPr>
              <w:t>Id</w:t>
            </w:r>
          </w:p>
        </w:tc>
        <w:tc>
          <w:tcPr>
            <w:tcW w:type="dxa" w:w="3009"/>
            <w:shd w:val="clear" w:color="auto" w:fill="EEF2FF"/>
          </w:tcPr>
          <w:p>
            <w:pPr>
              <w:jc w:val="left"/>
            </w:pPr>
            <w:r>
              <w:rPr>
                <w:sz w:val="18"/>
              </w:rPr>
              <w:t>GUID (PK)</w:t>
            </w:r>
          </w:p>
        </w:tc>
        <w:tc>
          <w:tcPr>
            <w:tcW w:type="dxa" w:w="3009"/>
            <w:shd w:val="clear" w:color="auto" w:fill="EEF2FF"/>
          </w:tcPr>
          <w:p>
            <w:pPr>
              <w:jc w:val="left"/>
            </w:pPr>
            <w:r>
              <w:rPr>
                <w:sz w:val="18"/>
              </w:rPr>
              <w:t>Primary key</w:t>
            </w:r>
          </w:p>
        </w:tc>
      </w:tr>
      <w:tr>
        <w:tc>
          <w:tcPr>
            <w:tcW w:type="dxa" w:w="3009"/>
            <w:shd w:val="clear" w:color="auto" w:fill="FFFFFF"/>
          </w:tcPr>
          <w:p>
            <w:pPr>
              <w:jc w:val="center"/>
            </w:pPr>
            <w:r>
              <w:rPr>
                <w:sz w:val="18"/>
              </w:rPr>
              <w:t>QuestionId</w:t>
            </w:r>
          </w:p>
        </w:tc>
        <w:tc>
          <w:tcPr>
            <w:tcW w:type="dxa" w:w="3009"/>
            <w:shd w:val="clear" w:color="auto" w:fill="FFFFFF"/>
          </w:tcPr>
          <w:p>
            <w:pPr>
              <w:jc w:val="left"/>
            </w:pPr>
            <w:r>
              <w:rPr>
                <w:sz w:val="18"/>
              </w:rPr>
              <w:t>GUID</w:t>
            </w:r>
          </w:p>
        </w:tc>
        <w:tc>
          <w:tcPr>
            <w:tcW w:type="dxa" w:w="3009"/>
            <w:shd w:val="clear" w:color="auto" w:fill="FFFFFF"/>
          </w:tcPr>
          <w:p>
            <w:pPr>
              <w:jc w:val="left"/>
            </w:pPr>
            <w:r>
              <w:rPr>
                <w:sz w:val="18"/>
              </w:rPr>
              <w:t>NOT NULL — references Question</w:t>
            </w:r>
          </w:p>
        </w:tc>
      </w:tr>
      <w:tr>
        <w:tc>
          <w:tcPr>
            <w:tcW w:type="dxa" w:w="3009"/>
            <w:shd w:val="clear" w:color="auto" w:fill="EEF2FF"/>
          </w:tcPr>
          <w:p>
            <w:pPr>
              <w:jc w:val="center"/>
            </w:pPr>
            <w:r>
              <w:rPr>
                <w:sz w:val="18"/>
              </w:rPr>
              <w:t>VoterKey</w:t>
            </w:r>
          </w:p>
        </w:tc>
        <w:tc>
          <w:tcPr>
            <w:tcW w:type="dxa" w:w="3009"/>
            <w:shd w:val="clear" w:color="auto" w:fill="EEF2FF"/>
          </w:tcPr>
          <w:p>
            <w:pPr>
              <w:jc w:val="left"/>
            </w:pPr>
            <w:r>
              <w:rPr>
                <w:sz w:val="18"/>
              </w:rPr>
              <w:t>NVARCHAR(128)</w:t>
            </w:r>
          </w:p>
        </w:tc>
        <w:tc>
          <w:tcPr>
            <w:tcW w:type="dxa" w:w="3009"/>
            <w:shd w:val="clear" w:color="auto" w:fill="EEF2FF"/>
          </w:tcPr>
          <w:p>
            <w:pPr>
              <w:jc w:val="left"/>
            </w:pPr>
            <w:r>
              <w:rPr>
                <w:sz w:val="18"/>
              </w:rPr>
              <w:t>NOT NULL — X-User-Id or session token</w:t>
            </w:r>
          </w:p>
        </w:tc>
      </w:tr>
      <w:tr>
        <w:tc>
          <w:tcPr>
            <w:tcW w:type="dxa" w:w="3009"/>
            <w:shd w:val="clear" w:color="auto" w:fill="FFFFFF"/>
          </w:tcPr>
          <w:p>
            <w:pPr>
              <w:jc w:val="center"/>
            </w:pPr>
            <w:r>
              <w:rPr>
                <w:sz w:val="18"/>
              </w:rPr>
              <w:t>CreatedAt</w:t>
            </w:r>
          </w:p>
        </w:tc>
        <w:tc>
          <w:tcPr>
            <w:tcW w:type="dxa" w:w="3009"/>
            <w:shd w:val="clear" w:color="auto" w:fill="FFFFFF"/>
          </w:tcPr>
          <w:p>
            <w:pPr>
              <w:jc w:val="left"/>
            </w:pPr>
            <w:r>
              <w:rPr>
                <w:sz w:val="18"/>
              </w:rPr>
              <w:t>DATETIME2</w:t>
            </w:r>
          </w:p>
        </w:tc>
        <w:tc>
          <w:tcPr>
            <w:tcW w:type="dxa" w:w="3009"/>
            <w:shd w:val="clear" w:color="auto" w:fill="FFFFFF"/>
          </w:tcPr>
          <w:p>
            <w:pPr>
              <w:jc w:val="left"/>
            </w:pPr>
            <w:r>
              <w:rPr>
                <w:sz w:val="18"/>
              </w:rPr>
              <w:t>NOT NULL — default GETUTCDATE()</w:t>
            </w:r>
          </w:p>
        </w:tc>
      </w:tr>
    </w:tbl>
    <w:p/>
    <w:p>
      <w:pPr>
        <w:spacing w:before="0" w:after="160" w:line="360" w:lineRule="auto"/>
        <w:jc w:val="left"/>
      </w:pPr>
      <w:r>
        <w:rPr>
          <w:b w:val="0"/>
          <w:i w:val="0"/>
          <w:sz w:val="20"/>
        </w:rPr>
        <w:t>Key index: (QuestionId, VoterKey) UNIQUE — enforces one upvote per person per question.</w:t>
      </w:r>
    </w:p>
    <w:p>
      <w:pPr>
        <w:pStyle w:val="Heading2"/>
      </w:pPr>
      <w:r>
        <w:t>3.4 IdentityDb — Identity API</w:t>
      </w:r>
    </w:p>
    <w:p>
      <w:pPr>
        <w:spacing w:before="0" w:after="160" w:line="360" w:lineRule="auto"/>
        <w:jc w:val="left"/>
      </w:pPr>
      <w:r>
        <w:rPr>
          <w:b w:val="0"/>
          <w:i w:val="0"/>
          <w:sz w:val="24"/>
        </w:rPr>
        <w:t>Contains user authentication and authorisation data.</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ERD — IdentityDb: Users table</w:t>
            </w:r>
          </w:p>
        </w:tc>
      </w:tr>
    </w:tbl>
    <w:p>
      <w:pPr>
        <w:spacing w:before="80" w:after="240"/>
        <w:jc w:val="center"/>
      </w:pPr>
      <w:r>
        <w:rPr>
          <w:i/>
          <w:color w:val="444444"/>
          <w:sz w:val="20"/>
        </w:rPr>
        <w:t>Figure 6: Entity Relationship Diagram — IdentityDb (Identity API)</w:t>
      </w:r>
    </w:p>
    <w:p>
      <w:pPr>
        <w:spacing w:before="120" w:after="80" w:line="360" w:lineRule="auto"/>
        <w:jc w:val="left"/>
      </w:pPr>
      <w:r>
        <w:rPr>
          <w:b/>
          <w:i w:val="0"/>
          <w:sz w:val="22"/>
        </w:rPr>
        <w:t>Table: Users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Column</w:t>
            </w:r>
          </w:p>
        </w:tc>
        <w:tc>
          <w:tcPr>
            <w:tcW w:type="dxa" w:w="3009"/>
            <w:shd w:val="clear" w:color="auto" w:fill="1F3864"/>
          </w:tcPr>
          <w:p>
            <w:pPr>
              <w:jc w:val="center"/>
            </w:pPr>
            <w:r>
              <w:rPr>
                <w:b/>
                <w:color w:val="FFFFFF"/>
                <w:sz w:val="20"/>
              </w:rPr>
              <w:t>Type</w:t>
            </w:r>
          </w:p>
        </w:tc>
        <w:tc>
          <w:tcPr>
            <w:tcW w:type="dxa" w:w="3009"/>
            <w:shd w:val="clear" w:color="auto" w:fill="1F3864"/>
          </w:tcPr>
          <w:p>
            <w:pPr>
              <w:jc w:val="center"/>
            </w:pPr>
            <w:r>
              <w:rPr>
                <w:b/>
                <w:color w:val="FFFFFF"/>
                <w:sz w:val="20"/>
              </w:rPr>
              <w:t>Constraints / Notes</w:t>
            </w:r>
          </w:p>
        </w:tc>
      </w:tr>
      <w:tr>
        <w:tc>
          <w:tcPr>
            <w:tcW w:type="dxa" w:w="3009"/>
            <w:shd w:val="clear" w:color="auto" w:fill="EEF2FF"/>
          </w:tcPr>
          <w:p>
            <w:pPr>
              <w:jc w:val="center"/>
            </w:pPr>
            <w:r>
              <w:rPr>
                <w:sz w:val="18"/>
              </w:rPr>
              <w:t>Id</w:t>
            </w:r>
          </w:p>
        </w:tc>
        <w:tc>
          <w:tcPr>
            <w:tcW w:type="dxa" w:w="3009"/>
            <w:shd w:val="clear" w:color="auto" w:fill="EEF2FF"/>
          </w:tcPr>
          <w:p>
            <w:pPr>
              <w:jc w:val="left"/>
            </w:pPr>
            <w:r>
              <w:rPr>
                <w:sz w:val="18"/>
              </w:rPr>
              <w:t>GUID (PK)</w:t>
            </w:r>
          </w:p>
        </w:tc>
        <w:tc>
          <w:tcPr>
            <w:tcW w:type="dxa" w:w="3009"/>
            <w:shd w:val="clear" w:color="auto" w:fill="EEF2FF"/>
          </w:tcPr>
          <w:p>
            <w:pPr>
              <w:jc w:val="left"/>
            </w:pPr>
            <w:r>
              <w:rPr>
                <w:sz w:val="18"/>
              </w:rPr>
              <w:t>Primary key, NEWID() default</w:t>
            </w:r>
          </w:p>
        </w:tc>
      </w:tr>
      <w:tr>
        <w:tc>
          <w:tcPr>
            <w:tcW w:type="dxa" w:w="3009"/>
            <w:shd w:val="clear" w:color="auto" w:fill="FFFFFF"/>
          </w:tcPr>
          <w:p>
            <w:pPr>
              <w:jc w:val="center"/>
            </w:pPr>
            <w:r>
              <w:rPr>
                <w:sz w:val="18"/>
              </w:rPr>
              <w:t>Email</w:t>
            </w:r>
          </w:p>
        </w:tc>
        <w:tc>
          <w:tcPr>
            <w:tcW w:type="dxa" w:w="3009"/>
            <w:shd w:val="clear" w:color="auto" w:fill="FFFFFF"/>
          </w:tcPr>
          <w:p>
            <w:pPr>
              <w:jc w:val="left"/>
            </w:pPr>
            <w:r>
              <w:rPr>
                <w:sz w:val="18"/>
              </w:rPr>
              <w:t>NVARCHAR(256)</w:t>
            </w:r>
          </w:p>
        </w:tc>
        <w:tc>
          <w:tcPr>
            <w:tcW w:type="dxa" w:w="3009"/>
            <w:shd w:val="clear" w:color="auto" w:fill="FFFFFF"/>
          </w:tcPr>
          <w:p>
            <w:pPr>
              <w:jc w:val="left"/>
            </w:pPr>
            <w:r>
              <w:rPr>
                <w:sz w:val="18"/>
              </w:rPr>
              <w:t>NOT NULL, UNIQUE index — login identifier</w:t>
            </w:r>
          </w:p>
        </w:tc>
      </w:tr>
      <w:tr>
        <w:tc>
          <w:tcPr>
            <w:tcW w:type="dxa" w:w="3009"/>
            <w:shd w:val="clear" w:color="auto" w:fill="EEF2FF"/>
          </w:tcPr>
          <w:p>
            <w:pPr>
              <w:jc w:val="center"/>
            </w:pPr>
            <w:r>
              <w:rPr>
                <w:sz w:val="18"/>
              </w:rPr>
              <w:t>PasswordHash</w:t>
            </w:r>
          </w:p>
        </w:tc>
        <w:tc>
          <w:tcPr>
            <w:tcW w:type="dxa" w:w="3009"/>
            <w:shd w:val="clear" w:color="auto" w:fill="EEF2FF"/>
          </w:tcPr>
          <w:p>
            <w:pPr>
              <w:jc w:val="left"/>
            </w:pPr>
            <w:r>
              <w:rPr>
                <w:sz w:val="18"/>
              </w:rPr>
              <w:t>NVARCHAR(MAX)</w:t>
            </w:r>
          </w:p>
        </w:tc>
        <w:tc>
          <w:tcPr>
            <w:tcW w:type="dxa" w:w="3009"/>
            <w:shd w:val="clear" w:color="auto" w:fill="EEF2FF"/>
          </w:tcPr>
          <w:p>
            <w:pPr>
              <w:jc w:val="left"/>
            </w:pPr>
            <w:r>
              <w:rPr>
                <w:sz w:val="18"/>
              </w:rPr>
              <w:t>NOT NULL — BCrypt hash (BCrypt.Net-Next 4.2)</w:t>
            </w:r>
          </w:p>
        </w:tc>
      </w:tr>
      <w:tr>
        <w:tc>
          <w:tcPr>
            <w:tcW w:type="dxa" w:w="3009"/>
            <w:shd w:val="clear" w:color="auto" w:fill="FFFFFF"/>
          </w:tcPr>
          <w:p>
            <w:pPr>
              <w:jc w:val="center"/>
            </w:pPr>
            <w:r>
              <w:rPr>
                <w:sz w:val="18"/>
              </w:rPr>
              <w:t>Role</w:t>
            </w:r>
          </w:p>
        </w:tc>
        <w:tc>
          <w:tcPr>
            <w:tcW w:type="dxa" w:w="3009"/>
            <w:shd w:val="clear" w:color="auto" w:fill="FFFFFF"/>
          </w:tcPr>
          <w:p>
            <w:pPr>
              <w:jc w:val="left"/>
            </w:pPr>
            <w:r>
              <w:rPr>
                <w:sz w:val="18"/>
              </w:rPr>
              <w:t>NVARCHAR(20)</w:t>
            </w:r>
          </w:p>
        </w:tc>
        <w:tc>
          <w:tcPr>
            <w:tcW w:type="dxa" w:w="3009"/>
            <w:shd w:val="clear" w:color="auto" w:fill="FFFFFF"/>
          </w:tcPr>
          <w:p>
            <w:pPr>
              <w:jc w:val="left"/>
            </w:pPr>
            <w:r>
              <w:rPr>
                <w:sz w:val="18"/>
              </w:rPr>
              <w:t>NOT NULL, default 'User' — User | Admin</w:t>
            </w:r>
          </w:p>
        </w:tc>
      </w:tr>
      <w:tr>
        <w:tc>
          <w:tcPr>
            <w:tcW w:type="dxa" w:w="3009"/>
            <w:shd w:val="clear" w:color="auto" w:fill="EEF2FF"/>
          </w:tcPr>
          <w:p>
            <w:pPr>
              <w:jc w:val="center"/>
            </w:pPr>
            <w:r>
              <w:rPr>
                <w:sz w:val="18"/>
              </w:rPr>
              <w:t>CreatedAt</w:t>
            </w:r>
          </w:p>
        </w:tc>
        <w:tc>
          <w:tcPr>
            <w:tcW w:type="dxa" w:w="3009"/>
            <w:shd w:val="clear" w:color="auto" w:fill="EEF2FF"/>
          </w:tcPr>
          <w:p>
            <w:pPr>
              <w:jc w:val="left"/>
            </w:pPr>
            <w:r>
              <w:rPr>
                <w:sz w:val="18"/>
              </w:rPr>
              <w:t>DATETIME2</w:t>
            </w:r>
          </w:p>
        </w:tc>
        <w:tc>
          <w:tcPr>
            <w:tcW w:type="dxa" w:w="3009"/>
            <w:shd w:val="clear" w:color="auto" w:fill="EEF2FF"/>
          </w:tcPr>
          <w:p>
            <w:pPr>
              <w:jc w:val="left"/>
            </w:pPr>
            <w:r>
              <w:rPr>
                <w:sz w:val="18"/>
              </w:rPr>
              <w:t>NOT NULL — default GETUTCDATE()</w:t>
            </w:r>
          </w:p>
        </w:tc>
      </w:tr>
    </w:tbl>
    <w:p/>
    <w:p>
      <w:r>
        <w:br w:type="page"/>
      </w:r>
    </w:p>
    <w:p>
      <w:pPr>
        <w:pStyle w:val="Heading1"/>
      </w:pPr>
      <w:r>
        <w:t>4. API Documentation</w:t>
      </w:r>
    </w:p>
    <w:p>
      <w:pPr>
        <w:pStyle w:val="Heading2"/>
      </w:pPr>
      <w:r>
        <w:t>4.1 API Gateway Routing</w:t>
      </w:r>
    </w:p>
    <w:p>
      <w:pPr>
        <w:spacing w:before="0" w:after="160" w:line="360" w:lineRule="auto"/>
        <w:jc w:val="left"/>
      </w:pPr>
      <w:r>
        <w:rPr>
          <w:b w:val="0"/>
          <w:i w:val="0"/>
          <w:sz w:val="24"/>
        </w:rPr>
        <w:t>All external requests are routed through the YARP API Gateway on port 5000. Routes are evaluated in priority order. The gateway validates JWTs, injects user context headers, and enforces coarse authorisation before forwarding requests to downstream services.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Pr>
                <w:b/>
                <w:color w:val="FFFFFF"/>
                <w:sz w:val="20"/>
              </w:rPr>
              <w:t>Route Pattern</w:t>
            </w:r>
          </w:p>
        </w:tc>
        <w:tc>
          <w:tcPr>
            <w:tcW w:type="dxa" w:w="2256"/>
            <w:shd w:val="clear" w:color="auto" w:fill="1F3864"/>
          </w:tcPr>
          <w:p>
            <w:pPr>
              <w:jc w:val="center"/>
            </w:pPr>
            <w:r>
              <w:rPr>
                <w:b/>
                <w:color w:val="FFFFFF"/>
                <w:sz w:val="20"/>
              </w:rPr>
              <w:t>Method</w:t>
            </w:r>
          </w:p>
        </w:tc>
        <w:tc>
          <w:tcPr>
            <w:tcW w:type="dxa" w:w="2256"/>
            <w:shd w:val="clear" w:color="auto" w:fill="1F3864"/>
          </w:tcPr>
          <w:p>
            <w:pPr>
              <w:jc w:val="center"/>
            </w:pPr>
            <w:r>
              <w:rPr>
                <w:b/>
                <w:color w:val="FFFFFF"/>
                <w:sz w:val="20"/>
              </w:rPr>
              <w:t>Target Service</w:t>
            </w:r>
          </w:p>
        </w:tc>
        <w:tc>
          <w:tcPr>
            <w:tcW w:type="dxa" w:w="2256"/>
            <w:shd w:val="clear" w:color="auto" w:fill="1F3864"/>
          </w:tcPr>
          <w:p>
            <w:pPr>
              <w:jc w:val="center"/>
            </w:pPr>
            <w:r>
              <w:rPr>
                <w:b/>
                <w:color w:val="FFFFFF"/>
                <w:sz w:val="20"/>
              </w:rPr>
              <w:t>Auth Policy</w:t>
            </w:r>
          </w:p>
        </w:tc>
      </w:tr>
      <w:tr>
        <w:tc>
          <w:tcPr>
            <w:tcW w:type="dxa" w:w="2256"/>
            <w:shd w:val="clear" w:color="auto" w:fill="EEF2FF"/>
          </w:tcPr>
          <w:p>
            <w:pPr>
              <w:jc w:val="center"/>
            </w:pPr>
            <w:r>
              <w:rPr>
                <w:sz w:val="18"/>
              </w:rPr>
              <w:t>/api/auth/**</w:t>
            </w:r>
          </w:p>
        </w:tc>
        <w:tc>
          <w:tcPr>
            <w:tcW w:type="dxa" w:w="2256"/>
            <w:shd w:val="clear" w:color="auto" w:fill="EEF2FF"/>
          </w:tcPr>
          <w:p>
            <w:pPr>
              <w:jc w:val="left"/>
            </w:pPr>
            <w:r>
              <w:rPr>
                <w:sz w:val="18"/>
              </w:rPr>
              <w:t>POST</w:t>
            </w:r>
          </w:p>
        </w:tc>
        <w:tc>
          <w:tcPr>
            <w:tcW w:type="dxa" w:w="2256"/>
            <w:shd w:val="clear" w:color="auto" w:fill="EEF2FF"/>
          </w:tcPr>
          <w:p>
            <w:pPr>
              <w:jc w:val="left"/>
            </w:pPr>
            <w:r>
              <w:rPr>
                <w:sz w:val="18"/>
              </w:rPr>
              <w:t>Identity API</w:t>
            </w:r>
          </w:p>
        </w:tc>
        <w:tc>
          <w:tcPr>
            <w:tcW w:type="dxa" w:w="2256"/>
            <w:shd w:val="clear" w:color="auto" w:fill="EEF2FF"/>
          </w:tcPr>
          <w:p>
            <w:pPr>
              <w:jc w:val="left"/>
            </w:pPr>
            <w:r>
              <w:rPr>
                <w:sz w:val="18"/>
              </w:rPr>
              <w:t>Public</w:t>
            </w:r>
          </w:p>
        </w:tc>
      </w:tr>
      <w:tr>
        <w:tc>
          <w:tcPr>
            <w:tcW w:type="dxa" w:w="2256"/>
            <w:shd w:val="clear" w:color="auto" w:fill="FFFFFF"/>
          </w:tcPr>
          <w:p>
            <w:pPr>
              <w:jc w:val="center"/>
            </w:pPr>
            <w:r>
              <w:rPr>
                <w:sz w:val="18"/>
              </w:rPr>
              <w:t>/api/polls/{code}/vote</w:t>
            </w:r>
          </w:p>
        </w:tc>
        <w:tc>
          <w:tcPr>
            <w:tcW w:type="dxa" w:w="2256"/>
            <w:shd w:val="clear" w:color="auto" w:fill="FFFFFF"/>
          </w:tcPr>
          <w:p>
            <w:pPr>
              <w:jc w:val="left"/>
            </w:pPr>
            <w:r>
              <w:rPr>
                <w:sz w:val="18"/>
              </w:rPr>
              <w:t>POST</w:t>
            </w:r>
          </w:p>
        </w:tc>
        <w:tc>
          <w:tcPr>
            <w:tcW w:type="dxa" w:w="2256"/>
            <w:shd w:val="clear" w:color="auto" w:fill="FFFFFF"/>
          </w:tcPr>
          <w:p>
            <w:pPr>
              <w:jc w:val="left"/>
            </w:pPr>
            <w:r>
              <w:rPr>
                <w:sz w:val="18"/>
              </w:rPr>
              <w:t>Vote API</w:t>
            </w:r>
          </w:p>
        </w:tc>
        <w:tc>
          <w:tcPr>
            <w:tcW w:type="dxa" w:w="2256"/>
            <w:shd w:val="clear" w:color="auto" w:fill="FFFFFF"/>
          </w:tcPr>
          <w:p>
            <w:pPr>
              <w:jc w:val="left"/>
            </w:pPr>
            <w:r>
              <w:rPr>
                <w:sz w:val="18"/>
              </w:rPr>
              <w:t>Public</w:t>
            </w:r>
          </w:p>
        </w:tc>
      </w:tr>
      <w:tr>
        <w:tc>
          <w:tcPr>
            <w:tcW w:type="dxa" w:w="2256"/>
            <w:shd w:val="clear" w:color="auto" w:fill="EEF2FF"/>
          </w:tcPr>
          <w:p>
            <w:pPr>
              <w:jc w:val="center"/>
            </w:pPr>
            <w:r>
              <w:rPr>
                <w:sz w:val="18"/>
              </w:rPr>
              <w:t>/api/polls/{code}/results</w:t>
            </w:r>
          </w:p>
        </w:tc>
        <w:tc>
          <w:tcPr>
            <w:tcW w:type="dxa" w:w="2256"/>
            <w:shd w:val="clear" w:color="auto" w:fill="EEF2FF"/>
          </w:tcPr>
          <w:p>
            <w:pPr>
              <w:jc w:val="left"/>
            </w:pPr>
            <w:r>
              <w:rPr>
                <w:sz w:val="18"/>
              </w:rPr>
              <w:t>GET</w:t>
            </w:r>
          </w:p>
        </w:tc>
        <w:tc>
          <w:tcPr>
            <w:tcW w:type="dxa" w:w="2256"/>
            <w:shd w:val="clear" w:color="auto" w:fill="EEF2FF"/>
          </w:tcPr>
          <w:p>
            <w:pPr>
              <w:jc w:val="left"/>
            </w:pPr>
            <w:r>
              <w:rPr>
                <w:sz w:val="18"/>
              </w:rPr>
              <w:t>Vote API</w:t>
            </w:r>
          </w:p>
        </w:tc>
        <w:tc>
          <w:tcPr>
            <w:tcW w:type="dxa" w:w="2256"/>
            <w:shd w:val="clear" w:color="auto" w:fill="EEF2FF"/>
          </w:tcPr>
          <w:p>
            <w:pPr>
              <w:jc w:val="left"/>
            </w:pPr>
            <w:r>
              <w:rPr>
                <w:sz w:val="18"/>
              </w:rPr>
              <w:t>Public</w:t>
            </w:r>
          </w:p>
        </w:tc>
      </w:tr>
      <w:tr>
        <w:tc>
          <w:tcPr>
            <w:tcW w:type="dxa" w:w="2256"/>
            <w:shd w:val="clear" w:color="auto" w:fill="FFFFFF"/>
          </w:tcPr>
          <w:p>
            <w:pPr>
              <w:jc w:val="center"/>
            </w:pPr>
            <w:r>
              <w:rPr>
                <w:sz w:val="18"/>
              </w:rPr>
              <w:t>/api/polls/{code}/questions/**</w:t>
            </w:r>
          </w:p>
        </w:tc>
        <w:tc>
          <w:tcPr>
            <w:tcW w:type="dxa" w:w="2256"/>
            <w:shd w:val="clear" w:color="auto" w:fill="FFFFFF"/>
          </w:tcPr>
          <w:p>
            <w:pPr>
              <w:jc w:val="left"/>
            </w:pPr>
            <w:r>
              <w:rPr>
                <w:sz w:val="18"/>
              </w:rPr>
              <w:t>ANY</w:t>
            </w:r>
          </w:p>
        </w:tc>
        <w:tc>
          <w:tcPr>
            <w:tcW w:type="dxa" w:w="2256"/>
            <w:shd w:val="clear" w:color="auto" w:fill="FFFFFF"/>
          </w:tcPr>
          <w:p>
            <w:pPr>
              <w:jc w:val="left"/>
            </w:pPr>
            <w:r>
              <w:rPr>
                <w:sz w:val="18"/>
              </w:rPr>
              <w:t>Vote API</w:t>
            </w:r>
          </w:p>
        </w:tc>
        <w:tc>
          <w:tcPr>
            <w:tcW w:type="dxa" w:w="2256"/>
            <w:shd w:val="clear" w:color="auto" w:fill="FFFFFF"/>
          </w:tcPr>
          <w:p>
            <w:pPr>
              <w:jc w:val="left"/>
            </w:pPr>
            <w:r>
              <w:rPr>
                <w:sz w:val="18"/>
              </w:rPr>
              <w:t>Public (X-User-Id if token present)</w:t>
            </w:r>
          </w:p>
        </w:tc>
      </w:tr>
      <w:tr>
        <w:tc>
          <w:tcPr>
            <w:tcW w:type="dxa" w:w="2256"/>
            <w:shd w:val="clear" w:color="auto" w:fill="EEF2FF"/>
          </w:tcPr>
          <w:p>
            <w:pPr>
              <w:jc w:val="center"/>
            </w:pPr>
            <w:r>
              <w:rPr>
                <w:sz w:val="18"/>
              </w:rPr>
              <w:t>/hubs/**</w:t>
            </w:r>
          </w:p>
        </w:tc>
        <w:tc>
          <w:tcPr>
            <w:tcW w:type="dxa" w:w="2256"/>
            <w:shd w:val="clear" w:color="auto" w:fill="EEF2FF"/>
          </w:tcPr>
          <w:p>
            <w:pPr>
              <w:jc w:val="left"/>
            </w:pPr>
            <w:r>
              <w:rPr>
                <w:sz w:val="18"/>
              </w:rPr>
              <w:t>WS</w:t>
            </w:r>
          </w:p>
        </w:tc>
        <w:tc>
          <w:tcPr>
            <w:tcW w:type="dxa" w:w="2256"/>
            <w:shd w:val="clear" w:color="auto" w:fill="EEF2FF"/>
          </w:tcPr>
          <w:p>
            <w:pPr>
              <w:jc w:val="left"/>
            </w:pPr>
            <w:r>
              <w:rPr>
                <w:sz w:val="18"/>
              </w:rPr>
              <w:t>Vote API</w:t>
            </w:r>
          </w:p>
        </w:tc>
        <w:tc>
          <w:tcPr>
            <w:tcW w:type="dxa" w:w="2256"/>
            <w:shd w:val="clear" w:color="auto" w:fill="EEF2FF"/>
          </w:tcPr>
          <w:p>
            <w:pPr>
              <w:jc w:val="left"/>
            </w:pPr>
            <w:r>
              <w:rPr>
                <w:sz w:val="18"/>
              </w:rPr>
              <w:t>Public (WebSocket proxy)</w:t>
            </w:r>
          </w:p>
        </w:tc>
      </w:tr>
      <w:tr>
        <w:tc>
          <w:tcPr>
            <w:tcW w:type="dxa" w:w="2256"/>
            <w:shd w:val="clear" w:color="auto" w:fill="FFFFFF"/>
          </w:tcPr>
          <w:p>
            <w:pPr>
              <w:jc w:val="center"/>
            </w:pPr>
            <w:r>
              <w:rPr>
                <w:sz w:val="18"/>
              </w:rPr>
              <w:t>/api/polls</w:t>
            </w:r>
          </w:p>
        </w:tc>
        <w:tc>
          <w:tcPr>
            <w:tcW w:type="dxa" w:w="2256"/>
            <w:shd w:val="clear" w:color="auto" w:fill="FFFFFF"/>
          </w:tcPr>
          <w:p>
            <w:pPr>
              <w:jc w:val="left"/>
            </w:pPr>
            <w:r>
              <w:rPr>
                <w:sz w:val="18"/>
              </w:rPr>
              <w:t>POST</w:t>
            </w:r>
          </w:p>
        </w:tc>
        <w:tc>
          <w:tcPr>
            <w:tcW w:type="dxa" w:w="2256"/>
            <w:shd w:val="clear" w:color="auto" w:fill="FFFFFF"/>
          </w:tcPr>
          <w:p>
            <w:pPr>
              <w:jc w:val="left"/>
            </w:pPr>
            <w:r>
              <w:rPr>
                <w:sz w:val="18"/>
              </w:rPr>
              <w:t>Poll API</w:t>
            </w:r>
          </w:p>
        </w:tc>
        <w:tc>
          <w:tcPr>
            <w:tcW w:type="dxa" w:w="2256"/>
            <w:shd w:val="clear" w:color="auto" w:fill="FFFFFF"/>
          </w:tcPr>
          <w:p>
            <w:pPr>
              <w:jc w:val="left"/>
            </w:pPr>
            <w:r>
              <w:rPr>
                <w:sz w:val="18"/>
              </w:rPr>
              <w:t>authenticated</w:t>
            </w:r>
          </w:p>
        </w:tc>
      </w:tr>
      <w:tr>
        <w:tc>
          <w:tcPr>
            <w:tcW w:type="dxa" w:w="2256"/>
            <w:shd w:val="clear" w:color="auto" w:fill="EEF2FF"/>
          </w:tcPr>
          <w:p>
            <w:pPr>
              <w:jc w:val="center"/>
            </w:pPr>
            <w:r>
              <w:rPr>
                <w:sz w:val="18"/>
              </w:rPr>
              <w:t>/api/polls/my-polls</w:t>
            </w:r>
          </w:p>
        </w:tc>
        <w:tc>
          <w:tcPr>
            <w:tcW w:type="dxa" w:w="2256"/>
            <w:shd w:val="clear" w:color="auto" w:fill="EEF2FF"/>
          </w:tcPr>
          <w:p>
            <w:pPr>
              <w:jc w:val="left"/>
            </w:pPr>
            <w:r>
              <w:rPr>
                <w:sz w:val="18"/>
              </w:rPr>
              <w:t>GET</w:t>
            </w:r>
          </w:p>
        </w:tc>
        <w:tc>
          <w:tcPr>
            <w:tcW w:type="dxa" w:w="2256"/>
            <w:shd w:val="clear" w:color="auto" w:fill="EEF2FF"/>
          </w:tcPr>
          <w:p>
            <w:pPr>
              <w:jc w:val="left"/>
            </w:pPr>
            <w:r>
              <w:rPr>
                <w:sz w:val="18"/>
              </w:rPr>
              <w:t>Poll API</w:t>
            </w:r>
          </w:p>
        </w:tc>
        <w:tc>
          <w:tcPr>
            <w:tcW w:type="dxa" w:w="2256"/>
            <w:shd w:val="clear" w:color="auto" w:fill="EEF2FF"/>
          </w:tcPr>
          <w:p>
            <w:pPr>
              <w:jc w:val="left"/>
            </w:pPr>
            <w:r>
              <w:rPr>
                <w:sz w:val="18"/>
              </w:rPr>
              <w:t>authenticated</w:t>
            </w:r>
          </w:p>
        </w:tc>
      </w:tr>
      <w:tr>
        <w:tc>
          <w:tcPr>
            <w:tcW w:type="dxa" w:w="2256"/>
            <w:shd w:val="clear" w:color="auto" w:fill="FFFFFF"/>
          </w:tcPr>
          <w:p>
            <w:pPr>
              <w:jc w:val="center"/>
            </w:pPr>
            <w:r>
              <w:rPr>
                <w:sz w:val="18"/>
              </w:rPr>
              <w:t>/api/polls/{code}/close</w:t>
            </w:r>
          </w:p>
        </w:tc>
        <w:tc>
          <w:tcPr>
            <w:tcW w:type="dxa" w:w="2256"/>
            <w:shd w:val="clear" w:color="auto" w:fill="FFFFFF"/>
          </w:tcPr>
          <w:p>
            <w:pPr>
              <w:jc w:val="left"/>
            </w:pPr>
            <w:r>
              <w:rPr>
                <w:sz w:val="18"/>
              </w:rPr>
              <w:t>PATCH</w:t>
            </w:r>
          </w:p>
        </w:tc>
        <w:tc>
          <w:tcPr>
            <w:tcW w:type="dxa" w:w="2256"/>
            <w:shd w:val="clear" w:color="auto" w:fill="FFFFFF"/>
          </w:tcPr>
          <w:p>
            <w:pPr>
              <w:jc w:val="left"/>
            </w:pPr>
            <w:r>
              <w:rPr>
                <w:sz w:val="18"/>
              </w:rPr>
              <w:t>Poll API</w:t>
            </w:r>
          </w:p>
        </w:tc>
        <w:tc>
          <w:tcPr>
            <w:tcW w:type="dxa" w:w="2256"/>
            <w:shd w:val="clear" w:color="auto" w:fill="FFFFFF"/>
          </w:tcPr>
          <w:p>
            <w:pPr>
              <w:jc w:val="left"/>
            </w:pPr>
            <w:r>
              <w:rPr>
                <w:sz w:val="18"/>
              </w:rPr>
              <w:t>authenticated</w:t>
            </w:r>
          </w:p>
        </w:tc>
      </w:tr>
      <w:tr>
        <w:tc>
          <w:tcPr>
            <w:tcW w:type="dxa" w:w="2256"/>
            <w:shd w:val="clear" w:color="auto" w:fill="EEF2FF"/>
          </w:tcPr>
          <w:p>
            <w:pPr>
              <w:jc w:val="center"/>
            </w:pPr>
            <w:r>
              <w:rPr>
                <w:sz w:val="18"/>
              </w:rPr>
              <w:t>/api/polls/{code}</w:t>
            </w:r>
          </w:p>
        </w:tc>
        <w:tc>
          <w:tcPr>
            <w:tcW w:type="dxa" w:w="2256"/>
            <w:shd w:val="clear" w:color="auto" w:fill="EEF2FF"/>
          </w:tcPr>
          <w:p>
            <w:pPr>
              <w:jc w:val="left"/>
            </w:pPr>
            <w:r>
              <w:rPr>
                <w:sz w:val="18"/>
              </w:rPr>
              <w:t>DELETE</w:t>
            </w:r>
          </w:p>
        </w:tc>
        <w:tc>
          <w:tcPr>
            <w:tcW w:type="dxa" w:w="2256"/>
            <w:shd w:val="clear" w:color="auto" w:fill="EEF2FF"/>
          </w:tcPr>
          <w:p>
            <w:pPr>
              <w:jc w:val="left"/>
            </w:pPr>
            <w:r>
              <w:rPr>
                <w:sz w:val="18"/>
              </w:rPr>
              <w:t>Poll API</w:t>
            </w:r>
          </w:p>
        </w:tc>
        <w:tc>
          <w:tcPr>
            <w:tcW w:type="dxa" w:w="2256"/>
            <w:shd w:val="clear" w:color="auto" w:fill="EEF2FF"/>
          </w:tcPr>
          <w:p>
            <w:pPr>
              <w:jc w:val="left"/>
            </w:pPr>
            <w:r>
              <w:rPr>
                <w:sz w:val="18"/>
              </w:rPr>
              <w:t>authenticated</w:t>
            </w:r>
          </w:p>
        </w:tc>
      </w:tr>
      <w:tr>
        <w:tc>
          <w:tcPr>
            <w:tcW w:type="dxa" w:w="2256"/>
            <w:shd w:val="clear" w:color="auto" w:fill="FFFFFF"/>
          </w:tcPr>
          <w:p>
            <w:pPr>
              <w:jc w:val="center"/>
            </w:pPr>
            <w:r>
              <w:rPr>
                <w:sz w:val="18"/>
              </w:rPr>
              <w:t>/api/polls/{code}/analytics</w:t>
            </w:r>
          </w:p>
        </w:tc>
        <w:tc>
          <w:tcPr>
            <w:tcW w:type="dxa" w:w="2256"/>
            <w:shd w:val="clear" w:color="auto" w:fill="FFFFFF"/>
          </w:tcPr>
          <w:p>
            <w:pPr>
              <w:jc w:val="left"/>
            </w:pPr>
            <w:r>
              <w:rPr>
                <w:sz w:val="18"/>
              </w:rPr>
              <w:t>GET</w:t>
            </w:r>
          </w:p>
        </w:tc>
        <w:tc>
          <w:tcPr>
            <w:tcW w:type="dxa" w:w="2256"/>
            <w:shd w:val="clear" w:color="auto" w:fill="FFFFFF"/>
          </w:tcPr>
          <w:p>
            <w:pPr>
              <w:jc w:val="left"/>
            </w:pPr>
            <w:r>
              <w:rPr>
                <w:sz w:val="18"/>
              </w:rPr>
              <w:t>Vote API</w:t>
            </w:r>
          </w:p>
        </w:tc>
        <w:tc>
          <w:tcPr>
            <w:tcW w:type="dxa" w:w="2256"/>
            <w:shd w:val="clear" w:color="auto" w:fill="FFFFFF"/>
          </w:tcPr>
          <w:p>
            <w:pPr>
              <w:jc w:val="left"/>
            </w:pPr>
            <w:r>
              <w:rPr>
                <w:sz w:val="18"/>
              </w:rPr>
              <w:t>authenticated</w:t>
            </w:r>
          </w:p>
        </w:tc>
      </w:tr>
      <w:tr>
        <w:tc>
          <w:tcPr>
            <w:tcW w:type="dxa" w:w="2256"/>
            <w:shd w:val="clear" w:color="auto" w:fill="EEF2FF"/>
          </w:tcPr>
          <w:p>
            <w:pPr>
              <w:jc w:val="center"/>
            </w:pPr>
            <w:r>
              <w:rPr>
                <w:sz w:val="18"/>
              </w:rPr>
              <w:t>/api/admin/polls/**</w:t>
            </w:r>
          </w:p>
        </w:tc>
        <w:tc>
          <w:tcPr>
            <w:tcW w:type="dxa" w:w="2256"/>
            <w:shd w:val="clear" w:color="auto" w:fill="EEF2FF"/>
          </w:tcPr>
          <w:p>
            <w:pPr>
              <w:jc w:val="left"/>
            </w:pPr>
            <w:r>
              <w:rPr>
                <w:sz w:val="18"/>
              </w:rPr>
              <w:t>ANY</w:t>
            </w:r>
          </w:p>
        </w:tc>
        <w:tc>
          <w:tcPr>
            <w:tcW w:type="dxa" w:w="2256"/>
            <w:shd w:val="clear" w:color="auto" w:fill="EEF2FF"/>
          </w:tcPr>
          <w:p>
            <w:pPr>
              <w:jc w:val="left"/>
            </w:pPr>
            <w:r>
              <w:rPr>
                <w:sz w:val="18"/>
              </w:rPr>
              <w:t>Poll API</w:t>
            </w:r>
          </w:p>
        </w:tc>
        <w:tc>
          <w:tcPr>
            <w:tcW w:type="dxa" w:w="2256"/>
            <w:shd w:val="clear" w:color="auto" w:fill="EEF2FF"/>
          </w:tcPr>
          <w:p>
            <w:pPr>
              <w:jc w:val="left"/>
            </w:pPr>
            <w:r>
              <w:rPr>
                <w:sz w:val="18"/>
              </w:rPr>
              <w:t>admin</w:t>
            </w:r>
          </w:p>
        </w:tc>
      </w:tr>
      <w:tr>
        <w:tc>
          <w:tcPr>
            <w:tcW w:type="dxa" w:w="2256"/>
            <w:shd w:val="clear" w:color="auto" w:fill="FFFFFF"/>
          </w:tcPr>
          <w:p>
            <w:pPr>
              <w:jc w:val="center"/>
            </w:pPr>
            <w:r>
              <w:rPr>
                <w:sz w:val="18"/>
              </w:rPr>
              <w:t>/api/admin/users/**</w:t>
            </w:r>
          </w:p>
        </w:tc>
        <w:tc>
          <w:tcPr>
            <w:tcW w:type="dxa" w:w="2256"/>
            <w:shd w:val="clear" w:color="auto" w:fill="FFFFFF"/>
          </w:tcPr>
          <w:p>
            <w:pPr>
              <w:jc w:val="left"/>
            </w:pPr>
            <w:r>
              <w:rPr>
                <w:sz w:val="18"/>
              </w:rPr>
              <w:t>ANY</w:t>
            </w:r>
          </w:p>
        </w:tc>
        <w:tc>
          <w:tcPr>
            <w:tcW w:type="dxa" w:w="2256"/>
            <w:shd w:val="clear" w:color="auto" w:fill="FFFFFF"/>
          </w:tcPr>
          <w:p>
            <w:pPr>
              <w:jc w:val="left"/>
            </w:pPr>
            <w:r>
              <w:rPr>
                <w:sz w:val="18"/>
              </w:rPr>
              <w:t>Identity API</w:t>
            </w:r>
          </w:p>
        </w:tc>
        <w:tc>
          <w:tcPr>
            <w:tcW w:type="dxa" w:w="2256"/>
            <w:shd w:val="clear" w:color="auto" w:fill="FFFFFF"/>
          </w:tcPr>
          <w:p>
            <w:pPr>
              <w:jc w:val="left"/>
            </w:pPr>
            <w:r>
              <w:rPr>
                <w:sz w:val="18"/>
              </w:rPr>
              <w:t>admin</w:t>
            </w:r>
          </w:p>
        </w:tc>
      </w:tr>
      <w:tr>
        <w:tc>
          <w:tcPr>
            <w:tcW w:type="dxa" w:w="2256"/>
            <w:shd w:val="clear" w:color="auto" w:fill="EEF2FF"/>
          </w:tcPr>
          <w:p>
            <w:pPr>
              <w:jc w:val="center"/>
            </w:pPr>
            <w:r>
              <w:rPr>
                <w:sz w:val="18"/>
              </w:rPr>
              <w:t>/api/polls/**</w:t>
            </w:r>
          </w:p>
        </w:tc>
        <w:tc>
          <w:tcPr>
            <w:tcW w:type="dxa" w:w="2256"/>
            <w:shd w:val="clear" w:color="auto" w:fill="EEF2FF"/>
          </w:tcPr>
          <w:p>
            <w:pPr>
              <w:jc w:val="left"/>
            </w:pPr>
            <w:r>
              <w:rPr>
                <w:sz w:val="18"/>
              </w:rPr>
              <w:t>ANY</w:t>
            </w:r>
          </w:p>
        </w:tc>
        <w:tc>
          <w:tcPr>
            <w:tcW w:type="dxa" w:w="2256"/>
            <w:shd w:val="clear" w:color="auto" w:fill="EEF2FF"/>
          </w:tcPr>
          <w:p>
            <w:pPr>
              <w:jc w:val="left"/>
            </w:pPr>
            <w:r>
              <w:rPr>
                <w:sz w:val="18"/>
              </w:rPr>
              <w:t>Poll API</w:t>
            </w:r>
          </w:p>
        </w:tc>
        <w:tc>
          <w:tcPr>
            <w:tcW w:type="dxa" w:w="2256"/>
            <w:shd w:val="clear" w:color="auto" w:fill="EEF2FF"/>
          </w:tcPr>
          <w:p>
            <w:pPr>
              <w:jc w:val="left"/>
            </w:pPr>
            <w:r>
              <w:rPr>
                <w:sz w:val="18"/>
              </w:rPr>
              <w:t>Public (catch-all)</w:t>
            </w:r>
          </w:p>
        </w:tc>
      </w:tr>
    </w:tbl>
    <w:p/>
    <w:p>
      <w:pPr>
        <w:pStyle w:val="Heading2"/>
      </w:pPr>
      <w:r>
        <w:t>4.2 Poll API Endpoints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Pr>
                <w:b/>
                <w:color w:val="FFFFFF"/>
                <w:sz w:val="20"/>
              </w:rPr>
              <w:t>Method</w:t>
            </w:r>
          </w:p>
        </w:tc>
        <w:tc>
          <w:tcPr>
            <w:tcW w:type="dxa" w:w="2256"/>
            <w:shd w:val="clear" w:color="auto" w:fill="1F3864"/>
          </w:tcPr>
          <w:p>
            <w:pPr>
              <w:jc w:val="center"/>
            </w:pPr>
            <w:r>
              <w:rPr>
                <w:b/>
                <w:color w:val="FFFFFF"/>
                <w:sz w:val="20"/>
              </w:rPr>
              <w:t>Endpoint</w:t>
            </w:r>
          </w:p>
        </w:tc>
        <w:tc>
          <w:tcPr>
            <w:tcW w:type="dxa" w:w="2256"/>
            <w:shd w:val="clear" w:color="auto" w:fill="1F3864"/>
          </w:tcPr>
          <w:p>
            <w:pPr>
              <w:jc w:val="center"/>
            </w:pPr>
            <w:r>
              <w:rPr>
                <w:b/>
                <w:color w:val="FFFFFF"/>
                <w:sz w:val="20"/>
              </w:rPr>
              <w:t>Auth</w:t>
            </w:r>
          </w:p>
        </w:tc>
        <w:tc>
          <w:tcPr>
            <w:tcW w:type="dxa" w:w="2256"/>
            <w:shd w:val="clear" w:color="auto" w:fill="1F3864"/>
          </w:tcPr>
          <w:p>
            <w:pPr>
              <w:jc w:val="center"/>
            </w:pPr>
            <w:r>
              <w:rPr>
                <w:b/>
                <w:color w:val="FFFFFF"/>
                <w:sz w:val="20"/>
              </w:rPr>
              <w:t>Description</w:t>
            </w:r>
          </w:p>
        </w:tc>
      </w:tr>
      <w:tr>
        <w:tc>
          <w:tcPr>
            <w:tcW w:type="dxa" w:w="2256"/>
            <w:shd w:val="clear" w:color="auto" w:fill="EEF2FF"/>
          </w:tcPr>
          <w:p>
            <w:pPr>
              <w:jc w:val="center"/>
            </w:pPr>
            <w:r>
              <w:rPr>
                <w:sz w:val="18"/>
              </w:rPr>
              <w:t>POST</w:t>
            </w:r>
          </w:p>
        </w:tc>
        <w:tc>
          <w:tcPr>
            <w:tcW w:type="dxa" w:w="2256"/>
            <w:shd w:val="clear" w:color="auto" w:fill="EEF2FF"/>
          </w:tcPr>
          <w:p>
            <w:pPr>
              <w:jc w:val="left"/>
            </w:pPr>
            <w:r>
              <w:rPr>
                <w:sz w:val="18"/>
              </w:rPr>
              <w:t>/api/polls</w:t>
            </w:r>
          </w:p>
        </w:tc>
        <w:tc>
          <w:tcPr>
            <w:tcW w:type="dxa" w:w="2256"/>
            <w:shd w:val="clear" w:color="auto" w:fill="EEF2FF"/>
          </w:tcPr>
          <w:p>
            <w:pPr>
              <w:jc w:val="left"/>
            </w:pPr>
            <w:r>
              <w:rPr>
                <w:sz w:val="18"/>
              </w:rPr>
              <w:t>JWT required</w:t>
            </w:r>
          </w:p>
        </w:tc>
        <w:tc>
          <w:tcPr>
            <w:tcW w:type="dxa" w:w="2256"/>
            <w:shd w:val="clear" w:color="auto" w:fill="EEF2FF"/>
          </w:tcPr>
          <w:p>
            <w:pPr>
              <w:jc w:val="left"/>
            </w:pPr>
            <w:r>
              <w:rPr>
                <w:sz w:val="18"/>
              </w:rPr>
              <w:t>Create a new poll with options and optional expiry</w:t>
            </w:r>
          </w:p>
        </w:tc>
      </w:tr>
      <w:tr>
        <w:tc>
          <w:tcPr>
            <w:tcW w:type="dxa" w:w="2256"/>
            <w:shd w:val="clear" w:color="auto" w:fill="FFFFFF"/>
          </w:tcPr>
          <w:p>
            <w:pPr>
              <w:jc w:val="center"/>
            </w:pPr>
            <w:r>
              <w:rPr>
                <w:sz w:val="18"/>
              </w:rPr>
              <w:t>GET</w:t>
            </w:r>
          </w:p>
        </w:tc>
        <w:tc>
          <w:tcPr>
            <w:tcW w:type="dxa" w:w="2256"/>
            <w:shd w:val="clear" w:color="auto" w:fill="FFFFFF"/>
          </w:tcPr>
          <w:p>
            <w:pPr>
              <w:jc w:val="left"/>
            </w:pPr>
            <w:r>
              <w:rPr>
                <w:sz w:val="18"/>
              </w:rPr>
              <w:t>/api/polls/{code}</w:t>
            </w:r>
          </w:p>
        </w:tc>
        <w:tc>
          <w:tcPr>
            <w:tcW w:type="dxa" w:w="2256"/>
            <w:shd w:val="clear" w:color="auto" w:fill="FFFFFF"/>
          </w:tcPr>
          <w:p>
            <w:pPr>
              <w:jc w:val="left"/>
            </w:pPr>
            <w:r>
              <w:rPr>
                <w:sz w:val="18"/>
              </w:rPr>
              <w:t>Public</w:t>
            </w:r>
          </w:p>
        </w:tc>
        <w:tc>
          <w:tcPr>
            <w:tcW w:type="dxa" w:w="2256"/>
            <w:shd w:val="clear" w:color="auto" w:fill="FFFFFF"/>
          </w:tcPr>
          <w:p>
            <w:pPr>
              <w:jc w:val="left"/>
            </w:pPr>
            <w:r>
              <w:rPr>
                <w:sz w:val="18"/>
              </w:rPr>
              <w:t>Fetch poll metadata and options; lazy-closes if expired</w:t>
            </w:r>
          </w:p>
        </w:tc>
      </w:tr>
      <w:tr>
        <w:tc>
          <w:tcPr>
            <w:tcW w:type="dxa" w:w="2256"/>
            <w:shd w:val="clear" w:color="auto" w:fill="EEF2FF"/>
          </w:tcPr>
          <w:p>
            <w:pPr>
              <w:jc w:val="center"/>
            </w:pPr>
            <w:r>
              <w:rPr>
                <w:sz w:val="18"/>
              </w:rPr>
              <w:t>GET</w:t>
            </w:r>
          </w:p>
        </w:tc>
        <w:tc>
          <w:tcPr>
            <w:tcW w:type="dxa" w:w="2256"/>
            <w:shd w:val="clear" w:color="auto" w:fill="EEF2FF"/>
          </w:tcPr>
          <w:p>
            <w:pPr>
              <w:jc w:val="left"/>
            </w:pPr>
            <w:r>
              <w:rPr>
                <w:sz w:val="18"/>
              </w:rPr>
              <w:t>/api/polls/my-polls</w:t>
            </w:r>
          </w:p>
        </w:tc>
        <w:tc>
          <w:tcPr>
            <w:tcW w:type="dxa" w:w="2256"/>
            <w:shd w:val="clear" w:color="auto" w:fill="EEF2FF"/>
          </w:tcPr>
          <w:p>
            <w:pPr>
              <w:jc w:val="left"/>
            </w:pPr>
            <w:r>
              <w:rPr>
                <w:sz w:val="18"/>
              </w:rPr>
              <w:t>JWT required</w:t>
            </w:r>
          </w:p>
        </w:tc>
        <w:tc>
          <w:tcPr>
            <w:tcW w:type="dxa" w:w="2256"/>
            <w:shd w:val="clear" w:color="auto" w:fill="EEF2FF"/>
          </w:tcPr>
          <w:p>
            <w:pPr>
              <w:jc w:val="left"/>
            </w:pPr>
            <w:r>
              <w:rPr>
                <w:sz w:val="18"/>
              </w:rPr>
              <w:t>List polls created by the authenticated user (max 50)</w:t>
            </w:r>
          </w:p>
        </w:tc>
      </w:tr>
      <w:tr>
        <w:tc>
          <w:tcPr>
            <w:tcW w:type="dxa" w:w="2256"/>
            <w:shd w:val="clear" w:color="auto" w:fill="FFFFFF"/>
          </w:tcPr>
          <w:p>
            <w:pPr>
              <w:jc w:val="center"/>
            </w:pPr>
            <w:r>
              <w:rPr>
                <w:sz w:val="18"/>
              </w:rPr>
              <w:t>PATCH</w:t>
            </w:r>
          </w:p>
        </w:tc>
        <w:tc>
          <w:tcPr>
            <w:tcW w:type="dxa" w:w="2256"/>
            <w:shd w:val="clear" w:color="auto" w:fill="FFFFFF"/>
          </w:tcPr>
          <w:p>
            <w:pPr>
              <w:jc w:val="left"/>
            </w:pPr>
            <w:r>
              <w:rPr>
                <w:sz w:val="18"/>
              </w:rPr>
              <w:t>/api/polls/{code}/close</w:t>
            </w:r>
          </w:p>
        </w:tc>
        <w:tc>
          <w:tcPr>
            <w:tcW w:type="dxa" w:w="2256"/>
            <w:shd w:val="clear" w:color="auto" w:fill="FFFFFF"/>
          </w:tcPr>
          <w:p>
            <w:pPr>
              <w:jc w:val="left"/>
            </w:pPr>
            <w:r>
              <w:rPr>
                <w:sz w:val="18"/>
              </w:rPr>
              <w:t>Owner / Admin</w:t>
            </w:r>
          </w:p>
        </w:tc>
        <w:tc>
          <w:tcPr>
            <w:tcW w:type="dxa" w:w="2256"/>
            <w:shd w:val="clear" w:color="auto" w:fill="FFFFFF"/>
          </w:tcPr>
          <w:p>
            <w:pPr>
              <w:jc w:val="left"/>
            </w:pPr>
            <w:r>
              <w:rPr>
                <w:sz w:val="18"/>
              </w:rPr>
              <w:t>Manually close an active poll</w:t>
            </w:r>
          </w:p>
        </w:tc>
      </w:tr>
      <w:tr>
        <w:tc>
          <w:tcPr>
            <w:tcW w:type="dxa" w:w="2256"/>
            <w:shd w:val="clear" w:color="auto" w:fill="EEF2FF"/>
          </w:tcPr>
          <w:p>
            <w:pPr>
              <w:jc w:val="center"/>
            </w:pPr>
            <w:r>
              <w:rPr>
                <w:sz w:val="18"/>
              </w:rPr>
              <w:t>DELETE</w:t>
            </w:r>
          </w:p>
        </w:tc>
        <w:tc>
          <w:tcPr>
            <w:tcW w:type="dxa" w:w="2256"/>
            <w:shd w:val="clear" w:color="auto" w:fill="EEF2FF"/>
          </w:tcPr>
          <w:p>
            <w:pPr>
              <w:jc w:val="left"/>
            </w:pPr>
            <w:r>
              <w:rPr>
                <w:sz w:val="18"/>
              </w:rPr>
              <w:t>/api/polls/{code}</w:t>
            </w:r>
          </w:p>
        </w:tc>
        <w:tc>
          <w:tcPr>
            <w:tcW w:type="dxa" w:w="2256"/>
            <w:shd w:val="clear" w:color="auto" w:fill="EEF2FF"/>
          </w:tcPr>
          <w:p>
            <w:pPr>
              <w:jc w:val="left"/>
            </w:pPr>
            <w:r>
              <w:rPr>
                <w:sz w:val="18"/>
              </w:rPr>
              <w:t>Owner / Admin</w:t>
            </w:r>
          </w:p>
        </w:tc>
        <w:tc>
          <w:tcPr>
            <w:tcW w:type="dxa" w:w="2256"/>
            <w:shd w:val="clear" w:color="auto" w:fill="EEF2FF"/>
          </w:tcPr>
          <w:p>
            <w:pPr>
              <w:jc w:val="left"/>
            </w:pPr>
            <w:r>
              <w:rPr>
                <w:sz w:val="18"/>
              </w:rPr>
              <w:t>Permanently delete a poll and its options</w:t>
            </w:r>
          </w:p>
        </w:tc>
      </w:tr>
      <w:tr>
        <w:tc>
          <w:tcPr>
            <w:tcW w:type="dxa" w:w="2256"/>
            <w:shd w:val="clear" w:color="auto" w:fill="FFFFFF"/>
          </w:tcPr>
          <w:p>
            <w:pPr>
              <w:jc w:val="center"/>
            </w:pPr>
            <w:r>
              <w:rPr>
                <w:sz w:val="18"/>
              </w:rPr>
              <w:t>GET</w:t>
            </w:r>
          </w:p>
        </w:tc>
        <w:tc>
          <w:tcPr>
            <w:tcW w:type="dxa" w:w="2256"/>
            <w:shd w:val="clear" w:color="auto" w:fill="FFFFFF"/>
          </w:tcPr>
          <w:p>
            <w:pPr>
              <w:jc w:val="left"/>
            </w:pPr>
            <w:r>
              <w:rPr>
                <w:sz w:val="18"/>
              </w:rPr>
              <w:t>/api/admin/polls</w:t>
            </w:r>
          </w:p>
        </w:tc>
        <w:tc>
          <w:tcPr>
            <w:tcW w:type="dxa" w:w="2256"/>
            <w:shd w:val="clear" w:color="auto" w:fill="FFFFFF"/>
          </w:tcPr>
          <w:p>
            <w:pPr>
              <w:jc w:val="left"/>
            </w:pPr>
            <w:r>
              <w:rPr>
                <w:sz w:val="18"/>
              </w:rPr>
              <w:t>Admin only</w:t>
            </w:r>
          </w:p>
        </w:tc>
        <w:tc>
          <w:tcPr>
            <w:tcW w:type="dxa" w:w="2256"/>
            <w:shd w:val="clear" w:color="auto" w:fill="FFFFFF"/>
          </w:tcPr>
          <w:p>
            <w:pPr>
              <w:jc w:val="left"/>
            </w:pPr>
            <w:r>
              <w:rPr>
                <w:sz w:val="18"/>
              </w:rPr>
              <w:t>List all polls across all users (max 200)</w:t>
            </w:r>
          </w:p>
        </w:tc>
      </w:tr>
    </w:tbl>
    <w:p/>
    <w:p>
      <w:pPr>
        <w:pStyle w:val="Heading2"/>
      </w:pPr>
      <w:r>
        <w:t>4.3 Vote API Endpoints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Pr>
                <w:b/>
                <w:color w:val="FFFFFF"/>
                <w:sz w:val="20"/>
              </w:rPr>
              <w:t>Method</w:t>
            </w:r>
          </w:p>
        </w:tc>
        <w:tc>
          <w:tcPr>
            <w:tcW w:type="dxa" w:w="2256"/>
            <w:shd w:val="clear" w:color="auto" w:fill="1F3864"/>
          </w:tcPr>
          <w:p>
            <w:pPr>
              <w:jc w:val="center"/>
            </w:pPr>
            <w:r>
              <w:rPr>
                <w:b/>
                <w:color w:val="FFFFFF"/>
                <w:sz w:val="20"/>
              </w:rPr>
              <w:t>Endpoint</w:t>
            </w:r>
          </w:p>
        </w:tc>
        <w:tc>
          <w:tcPr>
            <w:tcW w:type="dxa" w:w="2256"/>
            <w:shd w:val="clear" w:color="auto" w:fill="1F3864"/>
          </w:tcPr>
          <w:p>
            <w:pPr>
              <w:jc w:val="center"/>
            </w:pPr>
            <w:r>
              <w:rPr>
                <w:b/>
                <w:color w:val="FFFFFF"/>
                <w:sz w:val="20"/>
              </w:rPr>
              <w:t>Auth</w:t>
            </w:r>
          </w:p>
        </w:tc>
        <w:tc>
          <w:tcPr>
            <w:tcW w:type="dxa" w:w="2256"/>
            <w:shd w:val="clear" w:color="auto" w:fill="1F3864"/>
          </w:tcPr>
          <w:p>
            <w:pPr>
              <w:jc w:val="center"/>
            </w:pPr>
            <w:r>
              <w:rPr>
                <w:b/>
                <w:color w:val="FFFFFF"/>
                <w:sz w:val="20"/>
              </w:rPr>
              <w:t>Description</w:t>
            </w:r>
          </w:p>
        </w:tc>
      </w:tr>
      <w:tr>
        <w:tc>
          <w:tcPr>
            <w:tcW w:type="dxa" w:w="2256"/>
            <w:shd w:val="clear" w:color="auto" w:fill="EEF2FF"/>
          </w:tcPr>
          <w:p>
            <w:pPr>
              <w:jc w:val="center"/>
            </w:pPr>
            <w:r>
              <w:rPr>
                <w:sz w:val="18"/>
              </w:rPr>
              <w:t>POST</w:t>
            </w:r>
          </w:p>
        </w:tc>
        <w:tc>
          <w:tcPr>
            <w:tcW w:type="dxa" w:w="2256"/>
            <w:shd w:val="clear" w:color="auto" w:fill="EEF2FF"/>
          </w:tcPr>
          <w:p>
            <w:pPr>
              <w:jc w:val="left"/>
            </w:pPr>
            <w:r>
              <w:rPr>
                <w:sz w:val="18"/>
              </w:rPr>
              <w:t>/api/polls/{code}/vote</w:t>
            </w:r>
          </w:p>
        </w:tc>
        <w:tc>
          <w:tcPr>
            <w:tcW w:type="dxa" w:w="2256"/>
            <w:shd w:val="clear" w:color="auto" w:fill="EEF2FF"/>
          </w:tcPr>
          <w:p>
            <w:pPr>
              <w:jc w:val="left"/>
            </w:pPr>
            <w:r>
              <w:rPr>
                <w:sz w:val="18"/>
              </w:rPr>
              <w:t>Public</w:t>
            </w:r>
          </w:p>
        </w:tc>
        <w:tc>
          <w:tcPr>
            <w:tcW w:type="dxa" w:w="2256"/>
            <w:shd w:val="clear" w:color="auto" w:fill="EEF2FF"/>
          </w:tcPr>
          <w:p>
            <w:pPr>
              <w:jc w:val="left"/>
            </w:pPr>
            <w:r>
              <w:rPr>
                <w:sz w:val="18"/>
              </w:rPr>
              <w:t>Submit a vote; enforces one vote per VoterToken (409 on duplicate)</w:t>
            </w:r>
          </w:p>
        </w:tc>
      </w:tr>
      <w:tr>
        <w:tc>
          <w:tcPr>
            <w:tcW w:type="dxa" w:w="2256"/>
            <w:shd w:val="clear" w:color="auto" w:fill="FFFFFF"/>
          </w:tcPr>
          <w:p>
            <w:pPr>
              <w:jc w:val="center"/>
            </w:pPr>
            <w:r>
              <w:rPr>
                <w:sz w:val="18"/>
              </w:rPr>
              <w:t>GET</w:t>
            </w:r>
          </w:p>
        </w:tc>
        <w:tc>
          <w:tcPr>
            <w:tcW w:type="dxa" w:w="2256"/>
            <w:shd w:val="clear" w:color="auto" w:fill="FFFFFF"/>
          </w:tcPr>
          <w:p>
            <w:pPr>
              <w:jc w:val="left"/>
            </w:pPr>
            <w:r>
              <w:rPr>
                <w:sz w:val="18"/>
              </w:rPr>
              <w:t>/api/polls/{code}/results</w:t>
            </w:r>
          </w:p>
        </w:tc>
        <w:tc>
          <w:tcPr>
            <w:tcW w:type="dxa" w:w="2256"/>
            <w:shd w:val="clear" w:color="auto" w:fill="FFFFFF"/>
          </w:tcPr>
          <w:p>
            <w:pPr>
              <w:jc w:val="left"/>
            </w:pPr>
            <w:r>
              <w:rPr>
                <w:sz w:val="18"/>
              </w:rPr>
              <w:t>Public</w:t>
            </w:r>
          </w:p>
        </w:tc>
        <w:tc>
          <w:tcPr>
            <w:tcW w:type="dxa" w:w="2256"/>
            <w:shd w:val="clear" w:color="auto" w:fill="FFFFFF"/>
          </w:tcPr>
          <w:p>
            <w:pPr>
              <w:jc w:val="left"/>
            </w:pPr>
            <w:r>
              <w:rPr>
                <w:sz w:val="18"/>
              </w:rPr>
              <w:t>Fetch aggregated vote counts, percentages, and OpenText answers</w:t>
            </w:r>
          </w:p>
        </w:tc>
      </w:tr>
      <w:tr>
        <w:tc>
          <w:tcPr>
            <w:tcW w:type="dxa" w:w="2256"/>
            <w:shd w:val="clear" w:color="auto" w:fill="EEF2FF"/>
          </w:tcPr>
          <w:p>
            <w:pPr>
              <w:jc w:val="center"/>
            </w:pPr>
            <w:r>
              <w:rPr>
                <w:sz w:val="18"/>
              </w:rPr>
              <w:t>GET</w:t>
            </w:r>
          </w:p>
        </w:tc>
        <w:tc>
          <w:tcPr>
            <w:tcW w:type="dxa" w:w="2256"/>
            <w:shd w:val="clear" w:color="auto" w:fill="EEF2FF"/>
          </w:tcPr>
          <w:p>
            <w:pPr>
              <w:jc w:val="left"/>
            </w:pPr>
            <w:r>
              <w:rPr>
                <w:sz w:val="18"/>
              </w:rPr>
              <w:t>/api/polls/{code}/analytics</w:t>
            </w:r>
          </w:p>
        </w:tc>
        <w:tc>
          <w:tcPr>
            <w:tcW w:type="dxa" w:w="2256"/>
            <w:shd w:val="clear" w:color="auto" w:fill="EEF2FF"/>
          </w:tcPr>
          <w:p>
            <w:pPr>
              <w:jc w:val="left"/>
            </w:pPr>
            <w:r>
              <w:rPr>
                <w:sz w:val="18"/>
              </w:rPr>
              <w:t>Owner / Admin</w:t>
            </w:r>
          </w:p>
        </w:tc>
        <w:tc>
          <w:tcPr>
            <w:tcW w:type="dxa" w:w="2256"/>
            <w:shd w:val="clear" w:color="auto" w:fill="EEF2FF"/>
          </w:tcPr>
          <w:p>
            <w:pPr>
              <w:jc w:val="left"/>
            </w:pPr>
            <w:r>
              <w:rPr>
                <w:sz w:val="18"/>
              </w:rPr>
              <w:t>Creator analytics: votes-over-time, peak minute, top option</w:t>
            </w:r>
          </w:p>
        </w:tc>
      </w:tr>
      <w:tr>
        <w:tc>
          <w:tcPr>
            <w:tcW w:type="dxa" w:w="2256"/>
            <w:shd w:val="clear" w:color="auto" w:fill="FFFFFF"/>
          </w:tcPr>
          <w:p>
            <w:pPr>
              <w:jc w:val="center"/>
            </w:pPr>
            <w:r>
              <w:rPr>
                <w:sz w:val="18"/>
              </w:rPr>
              <w:t>GET</w:t>
            </w:r>
          </w:p>
        </w:tc>
        <w:tc>
          <w:tcPr>
            <w:tcW w:type="dxa" w:w="2256"/>
            <w:shd w:val="clear" w:color="auto" w:fill="FFFFFF"/>
          </w:tcPr>
          <w:p>
            <w:pPr>
              <w:jc w:val="left"/>
            </w:pPr>
            <w:r>
              <w:rPr>
                <w:sz w:val="18"/>
              </w:rPr>
              <w:t>/api/polls/{code}/questions</w:t>
            </w:r>
          </w:p>
        </w:tc>
        <w:tc>
          <w:tcPr>
            <w:tcW w:type="dxa" w:w="2256"/>
            <w:shd w:val="clear" w:color="auto" w:fill="FFFFFF"/>
          </w:tcPr>
          <w:p>
            <w:pPr>
              <w:jc w:val="left"/>
            </w:pPr>
            <w:r>
              <w:rPr>
                <w:sz w:val="18"/>
              </w:rPr>
              <w:t>Public</w:t>
            </w:r>
          </w:p>
        </w:tc>
        <w:tc>
          <w:tcPr>
            <w:tcW w:type="dxa" w:w="2256"/>
            <w:shd w:val="clear" w:color="auto" w:fill="FFFFFF"/>
          </w:tcPr>
          <w:p>
            <w:pPr>
              <w:jc w:val="left"/>
            </w:pPr>
            <w:r>
              <w:rPr>
                <w:sz w:val="18"/>
              </w:rPr>
              <w:t>List Q&amp;A questions (pinned first → most upvoted → oldest)</w:t>
            </w:r>
          </w:p>
        </w:tc>
      </w:tr>
      <w:tr>
        <w:tc>
          <w:tcPr>
            <w:tcW w:type="dxa" w:w="2256"/>
            <w:shd w:val="clear" w:color="auto" w:fill="EEF2FF"/>
          </w:tcPr>
          <w:p>
            <w:pPr>
              <w:jc w:val="center"/>
            </w:pPr>
            <w:r>
              <w:rPr>
                <w:sz w:val="18"/>
              </w:rPr>
              <w:t>POST</w:t>
            </w:r>
          </w:p>
        </w:tc>
        <w:tc>
          <w:tcPr>
            <w:tcW w:type="dxa" w:w="2256"/>
            <w:shd w:val="clear" w:color="auto" w:fill="EEF2FF"/>
          </w:tcPr>
          <w:p>
            <w:pPr>
              <w:jc w:val="left"/>
            </w:pPr>
            <w:r>
              <w:rPr>
                <w:sz w:val="18"/>
              </w:rPr>
              <w:t>/api/polls/{code}/questions</w:t>
            </w:r>
          </w:p>
        </w:tc>
        <w:tc>
          <w:tcPr>
            <w:tcW w:type="dxa" w:w="2256"/>
            <w:shd w:val="clear" w:color="auto" w:fill="EEF2FF"/>
          </w:tcPr>
          <w:p>
            <w:pPr>
              <w:jc w:val="left"/>
            </w:pPr>
            <w:r>
              <w:rPr>
                <w:sz w:val="18"/>
              </w:rPr>
              <w:t>Public</w:t>
            </w:r>
          </w:p>
        </w:tc>
        <w:tc>
          <w:tcPr>
            <w:tcW w:type="dxa" w:w="2256"/>
            <w:shd w:val="clear" w:color="auto" w:fill="EEF2FF"/>
          </w:tcPr>
          <w:p>
            <w:pPr>
              <w:jc w:val="left"/>
            </w:pPr>
            <w:r>
              <w:rPr>
                <w:sz w:val="18"/>
              </w:rPr>
              <w:t>Submit a new anonymous Q&amp;A question</w:t>
            </w:r>
          </w:p>
        </w:tc>
      </w:tr>
      <w:tr>
        <w:tc>
          <w:tcPr>
            <w:tcW w:type="dxa" w:w="2256"/>
            <w:shd w:val="clear" w:color="auto" w:fill="FFFFFF"/>
          </w:tcPr>
          <w:p>
            <w:pPr>
              <w:jc w:val="center"/>
            </w:pPr>
            <w:r>
              <w:rPr>
                <w:sz w:val="18"/>
              </w:rPr>
              <w:t>POST</w:t>
            </w:r>
          </w:p>
        </w:tc>
        <w:tc>
          <w:tcPr>
            <w:tcW w:type="dxa" w:w="2256"/>
            <w:shd w:val="clear" w:color="auto" w:fill="FFFFFF"/>
          </w:tcPr>
          <w:p>
            <w:pPr>
              <w:jc w:val="left"/>
            </w:pPr>
            <w:r>
              <w:rPr>
                <w:sz w:val="18"/>
              </w:rPr>
              <w:t>/api/polls/{code}/questions/{id}/upvote</w:t>
            </w:r>
          </w:p>
        </w:tc>
        <w:tc>
          <w:tcPr>
            <w:tcW w:type="dxa" w:w="2256"/>
            <w:shd w:val="clear" w:color="auto" w:fill="FFFFFF"/>
          </w:tcPr>
          <w:p>
            <w:pPr>
              <w:jc w:val="left"/>
            </w:pPr>
            <w:r>
              <w:rPr>
                <w:sz w:val="18"/>
              </w:rPr>
              <w:t>Public</w:t>
            </w:r>
          </w:p>
        </w:tc>
        <w:tc>
          <w:tcPr>
            <w:tcW w:type="dxa" w:w="2256"/>
            <w:shd w:val="clear" w:color="auto" w:fill="FFFFFF"/>
          </w:tcPr>
          <w:p>
            <w:pPr>
              <w:jc w:val="left"/>
            </w:pPr>
            <w:r>
              <w:rPr>
                <w:sz w:val="18"/>
              </w:rPr>
              <w:t>Upvote a question (one per voter key; 409 on duplicate)</w:t>
            </w:r>
          </w:p>
        </w:tc>
      </w:tr>
      <w:tr>
        <w:tc>
          <w:tcPr>
            <w:tcW w:type="dxa" w:w="2256"/>
            <w:shd w:val="clear" w:color="auto" w:fill="EEF2FF"/>
          </w:tcPr>
          <w:p>
            <w:pPr>
              <w:jc w:val="center"/>
            </w:pPr>
            <w:r>
              <w:rPr>
                <w:sz w:val="18"/>
              </w:rPr>
              <w:t>POST</w:t>
            </w:r>
          </w:p>
        </w:tc>
        <w:tc>
          <w:tcPr>
            <w:tcW w:type="dxa" w:w="2256"/>
            <w:shd w:val="clear" w:color="auto" w:fill="EEF2FF"/>
          </w:tcPr>
          <w:p>
            <w:pPr>
              <w:jc w:val="left"/>
            </w:pPr>
            <w:r>
              <w:rPr>
                <w:sz w:val="18"/>
              </w:rPr>
              <w:t>/api/polls/{code}/questions/{id}/pin</w:t>
            </w:r>
          </w:p>
        </w:tc>
        <w:tc>
          <w:tcPr>
            <w:tcW w:type="dxa" w:w="2256"/>
            <w:shd w:val="clear" w:color="auto" w:fill="EEF2FF"/>
          </w:tcPr>
          <w:p>
            <w:pPr>
              <w:jc w:val="left"/>
            </w:pPr>
            <w:r>
              <w:rPr>
                <w:sz w:val="18"/>
              </w:rPr>
              <w:t>Owner / Admin</w:t>
            </w:r>
          </w:p>
        </w:tc>
        <w:tc>
          <w:tcPr>
            <w:tcW w:type="dxa" w:w="2256"/>
            <w:shd w:val="clear" w:color="auto" w:fill="EEF2FF"/>
          </w:tcPr>
          <w:p>
            <w:pPr>
              <w:jc w:val="left"/>
            </w:pPr>
            <w:r>
              <w:rPr>
                <w:sz w:val="18"/>
              </w:rPr>
              <w:t>Toggle the pin state of a question</w:t>
            </w:r>
          </w:p>
        </w:tc>
      </w:tr>
      <w:tr>
        <w:tc>
          <w:tcPr>
            <w:tcW w:type="dxa" w:w="2256"/>
            <w:shd w:val="clear" w:color="auto" w:fill="FFFFFF"/>
          </w:tcPr>
          <w:p>
            <w:pPr>
              <w:jc w:val="center"/>
            </w:pPr>
            <w:r>
              <w:rPr>
                <w:sz w:val="18"/>
              </w:rPr>
              <w:t>DELETE</w:t>
            </w:r>
          </w:p>
        </w:tc>
        <w:tc>
          <w:tcPr>
            <w:tcW w:type="dxa" w:w="2256"/>
            <w:shd w:val="clear" w:color="auto" w:fill="FFFFFF"/>
          </w:tcPr>
          <w:p>
            <w:pPr>
              <w:jc w:val="left"/>
            </w:pPr>
            <w:r>
              <w:rPr>
                <w:sz w:val="18"/>
              </w:rPr>
              <w:t>/api/polls/{code}/questions/{id}</w:t>
            </w:r>
          </w:p>
        </w:tc>
        <w:tc>
          <w:tcPr>
            <w:tcW w:type="dxa" w:w="2256"/>
            <w:shd w:val="clear" w:color="auto" w:fill="FFFFFF"/>
          </w:tcPr>
          <w:p>
            <w:pPr>
              <w:jc w:val="left"/>
            </w:pPr>
            <w:r>
              <w:rPr>
                <w:sz w:val="18"/>
              </w:rPr>
              <w:t>Owner / Admin</w:t>
            </w:r>
          </w:p>
        </w:tc>
        <w:tc>
          <w:tcPr>
            <w:tcW w:type="dxa" w:w="2256"/>
            <w:shd w:val="clear" w:color="auto" w:fill="FFFFFF"/>
          </w:tcPr>
          <w:p>
            <w:pPr>
              <w:jc w:val="left"/>
            </w:pPr>
            <w:r>
              <w:rPr>
                <w:sz w:val="18"/>
              </w:rPr>
              <w:t>Delete a question</w:t>
            </w:r>
          </w:p>
        </w:tc>
      </w:tr>
      <w:tr>
        <w:tc>
          <w:tcPr>
            <w:tcW w:type="dxa" w:w="2256"/>
            <w:shd w:val="clear" w:color="auto" w:fill="EEF2FF"/>
          </w:tcPr>
          <w:p>
            <w:pPr>
              <w:jc w:val="center"/>
            </w:pPr>
            <w:r>
              <w:rPr>
                <w:sz w:val="18"/>
              </w:rPr>
              <w:t>WS</w:t>
            </w:r>
          </w:p>
        </w:tc>
        <w:tc>
          <w:tcPr>
            <w:tcW w:type="dxa" w:w="2256"/>
            <w:shd w:val="clear" w:color="auto" w:fill="EEF2FF"/>
          </w:tcPr>
          <w:p>
            <w:pPr>
              <w:jc w:val="left"/>
            </w:pPr>
            <w:r>
              <w:rPr>
                <w:sz w:val="18"/>
              </w:rPr>
              <w:t>/hubs/poll</w:t>
            </w:r>
          </w:p>
        </w:tc>
        <w:tc>
          <w:tcPr>
            <w:tcW w:type="dxa" w:w="2256"/>
            <w:shd w:val="clear" w:color="auto" w:fill="EEF2FF"/>
          </w:tcPr>
          <w:p>
            <w:pPr>
              <w:jc w:val="left"/>
            </w:pPr>
            <w:r>
              <w:rPr>
                <w:sz w:val="18"/>
              </w:rPr>
              <w:t>Public</w:t>
            </w:r>
          </w:p>
        </w:tc>
        <w:tc>
          <w:tcPr>
            <w:tcW w:type="dxa" w:w="2256"/>
            <w:shd w:val="clear" w:color="auto" w:fill="EEF2FF"/>
          </w:tcPr>
          <w:p>
            <w:pPr>
              <w:jc w:val="left"/>
            </w:pPr>
            <w:r>
              <w:rPr>
                <w:sz w:val="18"/>
              </w:rPr>
              <w:t>SignalR WebSocket hub: JoinPollGroup, LeavePollGroup events</w:t>
            </w:r>
          </w:p>
        </w:tc>
      </w:tr>
    </w:tbl>
    <w:p/>
    <w:p>
      <w:pPr>
        <w:pStyle w:val="Heading2"/>
      </w:pPr>
      <w:r>
        <w:t>4.4 Identity API Endpoints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Pr>
                <w:b/>
                <w:color w:val="FFFFFF"/>
                <w:sz w:val="20"/>
              </w:rPr>
              <w:t>Method</w:t>
            </w:r>
          </w:p>
        </w:tc>
        <w:tc>
          <w:tcPr>
            <w:tcW w:type="dxa" w:w="2256"/>
            <w:shd w:val="clear" w:color="auto" w:fill="1F3864"/>
          </w:tcPr>
          <w:p>
            <w:pPr>
              <w:jc w:val="center"/>
            </w:pPr>
            <w:r>
              <w:rPr>
                <w:b/>
                <w:color w:val="FFFFFF"/>
                <w:sz w:val="20"/>
              </w:rPr>
              <w:t>Endpoint</w:t>
            </w:r>
          </w:p>
        </w:tc>
        <w:tc>
          <w:tcPr>
            <w:tcW w:type="dxa" w:w="2256"/>
            <w:shd w:val="clear" w:color="auto" w:fill="1F3864"/>
          </w:tcPr>
          <w:p>
            <w:pPr>
              <w:jc w:val="center"/>
            </w:pPr>
            <w:r>
              <w:rPr>
                <w:b/>
                <w:color w:val="FFFFFF"/>
                <w:sz w:val="20"/>
              </w:rPr>
              <w:t>Auth</w:t>
            </w:r>
          </w:p>
        </w:tc>
        <w:tc>
          <w:tcPr>
            <w:tcW w:type="dxa" w:w="2256"/>
            <w:shd w:val="clear" w:color="auto" w:fill="1F3864"/>
          </w:tcPr>
          <w:p>
            <w:pPr>
              <w:jc w:val="center"/>
            </w:pPr>
            <w:r>
              <w:rPr>
                <w:b/>
                <w:color w:val="FFFFFF"/>
                <w:sz w:val="20"/>
              </w:rPr>
              <w:t>Description</w:t>
            </w:r>
          </w:p>
        </w:tc>
      </w:tr>
      <w:tr>
        <w:tc>
          <w:tcPr>
            <w:tcW w:type="dxa" w:w="2256"/>
            <w:shd w:val="clear" w:color="auto" w:fill="EEF2FF"/>
          </w:tcPr>
          <w:p>
            <w:pPr>
              <w:jc w:val="center"/>
            </w:pPr>
            <w:r>
              <w:rPr>
                <w:sz w:val="18"/>
              </w:rPr>
              <w:t>POST</w:t>
            </w:r>
          </w:p>
        </w:tc>
        <w:tc>
          <w:tcPr>
            <w:tcW w:type="dxa" w:w="2256"/>
            <w:shd w:val="clear" w:color="auto" w:fill="EEF2FF"/>
          </w:tcPr>
          <w:p>
            <w:pPr>
              <w:jc w:val="left"/>
            </w:pPr>
            <w:r>
              <w:rPr>
                <w:sz w:val="18"/>
              </w:rPr>
              <w:t>/api/auth/register</w:t>
            </w:r>
          </w:p>
        </w:tc>
        <w:tc>
          <w:tcPr>
            <w:tcW w:type="dxa" w:w="2256"/>
            <w:shd w:val="clear" w:color="auto" w:fill="EEF2FF"/>
          </w:tcPr>
          <w:p>
            <w:pPr>
              <w:jc w:val="left"/>
            </w:pPr>
            <w:r>
              <w:rPr>
                <w:sz w:val="18"/>
              </w:rPr>
              <w:t>Public</w:t>
            </w:r>
          </w:p>
        </w:tc>
        <w:tc>
          <w:tcPr>
            <w:tcW w:type="dxa" w:w="2256"/>
            <w:shd w:val="clear" w:color="auto" w:fill="EEF2FF"/>
          </w:tcPr>
          <w:p>
            <w:pPr>
              <w:jc w:val="left"/>
            </w:pPr>
            <w:r>
              <w:rPr>
                <w:sz w:val="18"/>
              </w:rPr>
              <w:t>Register a new user; returns JWT on success</w:t>
            </w:r>
          </w:p>
        </w:tc>
      </w:tr>
      <w:tr>
        <w:tc>
          <w:tcPr>
            <w:tcW w:type="dxa" w:w="2256"/>
            <w:shd w:val="clear" w:color="auto" w:fill="FFFFFF"/>
          </w:tcPr>
          <w:p>
            <w:pPr>
              <w:jc w:val="center"/>
            </w:pPr>
            <w:r>
              <w:rPr>
                <w:sz w:val="18"/>
              </w:rPr>
              <w:t>POST</w:t>
            </w:r>
          </w:p>
        </w:tc>
        <w:tc>
          <w:tcPr>
            <w:tcW w:type="dxa" w:w="2256"/>
            <w:shd w:val="clear" w:color="auto" w:fill="FFFFFF"/>
          </w:tcPr>
          <w:p>
            <w:pPr>
              <w:jc w:val="left"/>
            </w:pPr>
            <w:r>
              <w:rPr>
                <w:sz w:val="18"/>
              </w:rPr>
              <w:t>/api/auth/login</w:t>
            </w:r>
          </w:p>
        </w:tc>
        <w:tc>
          <w:tcPr>
            <w:tcW w:type="dxa" w:w="2256"/>
            <w:shd w:val="clear" w:color="auto" w:fill="FFFFFF"/>
          </w:tcPr>
          <w:p>
            <w:pPr>
              <w:jc w:val="left"/>
            </w:pPr>
            <w:r>
              <w:rPr>
                <w:sz w:val="18"/>
              </w:rPr>
              <w:t>Public</w:t>
            </w:r>
          </w:p>
        </w:tc>
        <w:tc>
          <w:tcPr>
            <w:tcW w:type="dxa" w:w="2256"/>
            <w:shd w:val="clear" w:color="auto" w:fill="FFFFFF"/>
          </w:tcPr>
          <w:p>
            <w:pPr>
              <w:jc w:val="left"/>
            </w:pPr>
            <w:r>
              <w:rPr>
                <w:sz w:val="18"/>
              </w:rPr>
              <w:t>Authenticate with email/password; returns JWT</w:t>
            </w:r>
          </w:p>
        </w:tc>
      </w:tr>
      <w:tr>
        <w:tc>
          <w:tcPr>
            <w:tcW w:type="dxa" w:w="2256"/>
            <w:shd w:val="clear" w:color="auto" w:fill="EEF2FF"/>
          </w:tcPr>
          <w:p>
            <w:pPr>
              <w:jc w:val="center"/>
            </w:pPr>
            <w:r>
              <w:rPr>
                <w:sz w:val="18"/>
              </w:rPr>
              <w:t>GET</w:t>
            </w:r>
          </w:p>
        </w:tc>
        <w:tc>
          <w:tcPr>
            <w:tcW w:type="dxa" w:w="2256"/>
            <w:shd w:val="clear" w:color="auto" w:fill="EEF2FF"/>
          </w:tcPr>
          <w:p>
            <w:pPr>
              <w:jc w:val="left"/>
            </w:pPr>
            <w:r>
              <w:rPr>
                <w:sz w:val="18"/>
              </w:rPr>
              <w:t>/api/admin/users</w:t>
            </w:r>
          </w:p>
        </w:tc>
        <w:tc>
          <w:tcPr>
            <w:tcW w:type="dxa" w:w="2256"/>
            <w:shd w:val="clear" w:color="auto" w:fill="EEF2FF"/>
          </w:tcPr>
          <w:p>
            <w:pPr>
              <w:jc w:val="left"/>
            </w:pPr>
            <w:r>
              <w:rPr>
                <w:sz w:val="18"/>
              </w:rPr>
              <w:t>Admin only</w:t>
            </w:r>
          </w:p>
        </w:tc>
        <w:tc>
          <w:tcPr>
            <w:tcW w:type="dxa" w:w="2256"/>
            <w:shd w:val="clear" w:color="auto" w:fill="EEF2FF"/>
          </w:tcPr>
          <w:p>
            <w:pPr>
              <w:jc w:val="left"/>
            </w:pPr>
            <w:r>
              <w:rPr>
                <w:sz w:val="18"/>
              </w:rPr>
              <w:t>List all registered users</w:t>
            </w:r>
          </w:p>
        </w:tc>
      </w:tr>
      <w:tr>
        <w:tc>
          <w:tcPr>
            <w:tcW w:type="dxa" w:w="2256"/>
            <w:shd w:val="clear" w:color="auto" w:fill="FFFFFF"/>
          </w:tcPr>
          <w:p>
            <w:pPr>
              <w:jc w:val="center"/>
            </w:pPr>
            <w:r>
              <w:rPr>
                <w:sz w:val="18"/>
              </w:rPr>
              <w:t>POST</w:t>
            </w:r>
          </w:p>
        </w:tc>
        <w:tc>
          <w:tcPr>
            <w:tcW w:type="dxa" w:w="2256"/>
            <w:shd w:val="clear" w:color="auto" w:fill="FFFFFF"/>
          </w:tcPr>
          <w:p>
            <w:pPr>
              <w:jc w:val="left"/>
            </w:pPr>
            <w:r>
              <w:rPr>
                <w:sz w:val="18"/>
              </w:rPr>
              <w:t>/api/admin/users/{id}/role</w:t>
            </w:r>
          </w:p>
        </w:tc>
        <w:tc>
          <w:tcPr>
            <w:tcW w:type="dxa" w:w="2256"/>
            <w:shd w:val="clear" w:color="auto" w:fill="FFFFFF"/>
          </w:tcPr>
          <w:p>
            <w:pPr>
              <w:jc w:val="left"/>
            </w:pPr>
            <w:r>
              <w:rPr>
                <w:sz w:val="18"/>
              </w:rPr>
              <w:t>Admin only</w:t>
            </w:r>
          </w:p>
        </w:tc>
        <w:tc>
          <w:tcPr>
            <w:tcW w:type="dxa" w:w="2256"/>
            <w:shd w:val="clear" w:color="auto" w:fill="FFFFFF"/>
          </w:tcPr>
          <w:p>
            <w:pPr>
              <w:jc w:val="left"/>
            </w:pPr>
            <w:r>
              <w:rPr>
                <w:sz w:val="18"/>
              </w:rPr>
              <w:t>Set a user's role (User or Admin); blocks self-demotion</w:t>
            </w:r>
          </w:p>
        </w:tc>
      </w:tr>
      <w:tr>
        <w:tc>
          <w:tcPr>
            <w:tcW w:type="dxa" w:w="2256"/>
            <w:shd w:val="clear" w:color="auto" w:fill="EEF2FF"/>
          </w:tcPr>
          <w:p>
            <w:pPr>
              <w:jc w:val="center"/>
            </w:pPr>
            <w:r>
              <w:rPr>
                <w:sz w:val="18"/>
              </w:rPr>
              <w:t>DELETE</w:t>
            </w:r>
          </w:p>
        </w:tc>
        <w:tc>
          <w:tcPr>
            <w:tcW w:type="dxa" w:w="2256"/>
            <w:shd w:val="clear" w:color="auto" w:fill="EEF2FF"/>
          </w:tcPr>
          <w:p>
            <w:pPr>
              <w:jc w:val="left"/>
            </w:pPr>
            <w:r>
              <w:rPr>
                <w:sz w:val="18"/>
              </w:rPr>
              <w:t>/api/admin/users/{id}</w:t>
            </w:r>
          </w:p>
        </w:tc>
        <w:tc>
          <w:tcPr>
            <w:tcW w:type="dxa" w:w="2256"/>
            <w:shd w:val="clear" w:color="auto" w:fill="EEF2FF"/>
          </w:tcPr>
          <w:p>
            <w:pPr>
              <w:jc w:val="left"/>
            </w:pPr>
            <w:r>
              <w:rPr>
                <w:sz w:val="18"/>
              </w:rPr>
              <w:t>Admin only</w:t>
            </w:r>
          </w:p>
        </w:tc>
        <w:tc>
          <w:tcPr>
            <w:tcW w:type="dxa" w:w="2256"/>
            <w:shd w:val="clear" w:color="auto" w:fill="EEF2FF"/>
          </w:tcPr>
          <w:p>
            <w:pPr>
              <w:jc w:val="left"/>
            </w:pPr>
            <w:r>
              <w:rPr>
                <w:sz w:val="18"/>
              </w:rPr>
              <w:t>Delete a user account; blocks self-deletion</w:t>
            </w:r>
          </w:p>
        </w:tc>
      </w:tr>
    </w:tbl>
    <w:p/>
    <w:p>
      <w:pPr>
        <w:pStyle w:val="Heading2"/>
      </w:pPr>
      <w:r>
        <w:t>4.5 Authentication &amp; Header Injection</w:t>
      </w:r>
    </w:p>
    <w:p>
      <w:pPr>
        <w:spacing w:before="0" w:after="160" w:line="360" w:lineRule="auto"/>
        <w:jc w:val="left"/>
      </w:pPr>
      <w:r>
        <w:rPr>
          <w:b w:val="0"/>
          <w:i w:val="0"/>
          <w:sz w:val="24"/>
        </w:rPr>
        <w:t>JWT tokens are issued by the Identity API on login/register. Clients must include the token as a Bearer token in the Authorization header. The gateway validates the token, then injects the following headers for downstream services:</w:t>
      </w:r>
    </w:p>
    <w:p>
      <w:pPr>
        <w:pStyle w:val="ListBullet"/>
        <w:spacing w:before="0" w:after="80"/>
      </w:pPr>
      <w:r>
        <w:rPr>
          <w:sz w:val="22"/>
        </w:rPr>
        <w:t>X-User-Id: the JWT sub claim (user GUID)</w:t>
      </w:r>
    </w:p>
    <w:p>
      <w:pPr>
        <w:pStyle w:val="ListBullet"/>
        <w:spacing w:before="0" w:after="80"/>
      </w:pPr>
      <w:r>
        <w:rPr>
          <w:sz w:val="22"/>
        </w:rPr>
        <w:t>X-User-Role: the JWT role claim (User or Admin)</w:t>
      </w:r>
    </w:p>
    <w:p>
      <w:pPr>
        <w:spacing w:before="0" w:after="160" w:line="360" w:lineRule="auto"/>
        <w:jc w:val="left"/>
      </w:pPr>
      <w:r>
        <w:rPr>
          <w:b w:val="0"/>
          <w:i w:val="0"/>
          <w:sz w:val="24"/>
        </w:rPr>
        <w:t>Any X-User-Id or X-User-Role headers supplied by the client are stripped at the gateway before forwarding to prevent spoofing. Downstream services trust these headers unconditionally.</w:t>
      </w:r>
    </w:p>
    <w:p>
      <w:r>
        <w:br w:type="page"/>
      </w:r>
    </w:p>
    <w:p>
      <w:pPr>
        <w:pStyle w:val="Heading1"/>
      </w:pPr>
      <w:r>
        <w:t>5. Frontend Design &amp; Implementation</w:t>
      </w:r>
    </w:p>
    <w:p>
      <w:pPr>
        <w:pStyle w:val="Heading2"/>
      </w:pPr>
      <w:r>
        <w:t>5.1 Technology Stack</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Technology</w:t>
            </w:r>
          </w:p>
        </w:tc>
        <w:tc>
          <w:tcPr>
            <w:tcW w:type="dxa" w:w="3009"/>
            <w:shd w:val="clear" w:color="auto" w:fill="1F3864"/>
          </w:tcPr>
          <w:p>
            <w:pPr>
              <w:jc w:val="center"/>
            </w:pPr>
            <w:r>
              <w:rPr>
                <w:b/>
                <w:color w:val="FFFFFF"/>
                <w:sz w:val="20"/>
              </w:rPr>
              <w:t>Version</w:t>
            </w:r>
          </w:p>
        </w:tc>
        <w:tc>
          <w:tcPr>
            <w:tcW w:type="dxa" w:w="3009"/>
            <w:shd w:val="clear" w:color="auto" w:fill="1F3864"/>
          </w:tcPr>
          <w:p>
            <w:pPr>
              <w:jc w:val="center"/>
            </w:pPr>
            <w:r>
              <w:rPr>
                <w:b/>
                <w:color w:val="FFFFFF"/>
                <w:sz w:val="20"/>
              </w:rPr>
              <w:t>Purpose</w:t>
            </w:r>
          </w:p>
        </w:tc>
      </w:tr>
      <w:tr>
        <w:tc>
          <w:tcPr>
            <w:tcW w:type="dxa" w:w="3009"/>
            <w:shd w:val="clear" w:color="auto" w:fill="EEF2FF"/>
          </w:tcPr>
          <w:p>
            <w:pPr>
              <w:jc w:val="center"/>
            </w:pPr>
            <w:r>
              <w:rPr>
                <w:sz w:val="18"/>
              </w:rPr>
              <w:t>React</w:t>
            </w:r>
          </w:p>
        </w:tc>
        <w:tc>
          <w:tcPr>
            <w:tcW w:type="dxa" w:w="3009"/>
            <w:shd w:val="clear" w:color="auto" w:fill="EEF2FF"/>
          </w:tcPr>
          <w:p>
            <w:pPr>
              <w:jc w:val="left"/>
            </w:pPr>
            <w:r>
              <w:rPr>
                <w:sz w:val="18"/>
              </w:rPr>
              <w:t>19.2.6</w:t>
            </w:r>
          </w:p>
        </w:tc>
        <w:tc>
          <w:tcPr>
            <w:tcW w:type="dxa" w:w="3009"/>
            <w:shd w:val="clear" w:color="auto" w:fill="EEF2FF"/>
          </w:tcPr>
          <w:p>
            <w:pPr>
              <w:jc w:val="left"/>
            </w:pPr>
            <w:r>
              <w:rPr>
                <w:sz w:val="18"/>
              </w:rPr>
              <w:t>Component-based UI framework</w:t>
            </w:r>
          </w:p>
        </w:tc>
      </w:tr>
      <w:tr>
        <w:tc>
          <w:tcPr>
            <w:tcW w:type="dxa" w:w="3009"/>
            <w:shd w:val="clear" w:color="auto" w:fill="FFFFFF"/>
          </w:tcPr>
          <w:p>
            <w:pPr>
              <w:jc w:val="center"/>
            </w:pPr>
            <w:r>
              <w:rPr>
                <w:sz w:val="18"/>
              </w:rPr>
              <w:t>TypeScript</w:t>
            </w:r>
          </w:p>
        </w:tc>
        <w:tc>
          <w:tcPr>
            <w:tcW w:type="dxa" w:w="3009"/>
            <w:shd w:val="clear" w:color="auto" w:fill="FFFFFF"/>
          </w:tcPr>
          <w:p>
            <w:pPr>
              <w:jc w:val="left"/>
            </w:pPr>
            <w:r>
              <w:rPr>
                <w:sz w:val="18"/>
              </w:rPr>
              <w:t>~6.0.2</w:t>
            </w:r>
          </w:p>
        </w:tc>
        <w:tc>
          <w:tcPr>
            <w:tcW w:type="dxa" w:w="3009"/>
            <w:shd w:val="clear" w:color="auto" w:fill="FFFFFF"/>
          </w:tcPr>
          <w:p>
            <w:pPr>
              <w:jc w:val="left"/>
            </w:pPr>
            <w:r>
              <w:rPr>
                <w:sz w:val="18"/>
              </w:rPr>
              <w:t>Static typing with strict mode enabled</w:t>
            </w:r>
          </w:p>
        </w:tc>
      </w:tr>
      <w:tr>
        <w:tc>
          <w:tcPr>
            <w:tcW w:type="dxa" w:w="3009"/>
            <w:shd w:val="clear" w:color="auto" w:fill="EEF2FF"/>
          </w:tcPr>
          <w:p>
            <w:pPr>
              <w:jc w:val="center"/>
            </w:pPr>
            <w:r>
              <w:rPr>
                <w:sz w:val="18"/>
              </w:rPr>
              <w:t>Vite</w:t>
            </w:r>
          </w:p>
        </w:tc>
        <w:tc>
          <w:tcPr>
            <w:tcW w:type="dxa" w:w="3009"/>
            <w:shd w:val="clear" w:color="auto" w:fill="EEF2FF"/>
          </w:tcPr>
          <w:p>
            <w:pPr>
              <w:jc w:val="left"/>
            </w:pPr>
            <w:r>
              <w:rPr>
                <w:sz w:val="18"/>
              </w:rPr>
              <w:t>8.0.12</w:t>
            </w:r>
          </w:p>
        </w:tc>
        <w:tc>
          <w:tcPr>
            <w:tcW w:type="dxa" w:w="3009"/>
            <w:shd w:val="clear" w:color="auto" w:fill="EEF2FF"/>
          </w:tcPr>
          <w:p>
            <w:pPr>
              <w:jc w:val="left"/>
            </w:pPr>
            <w:r>
              <w:rPr>
                <w:sz w:val="18"/>
              </w:rPr>
              <w:t>Build tool with hot-module replacement</w:t>
            </w:r>
          </w:p>
        </w:tc>
      </w:tr>
      <w:tr>
        <w:tc>
          <w:tcPr>
            <w:tcW w:type="dxa" w:w="3009"/>
            <w:shd w:val="clear" w:color="auto" w:fill="FFFFFF"/>
          </w:tcPr>
          <w:p>
            <w:pPr>
              <w:jc w:val="center"/>
            </w:pPr>
            <w:r>
              <w:rPr>
                <w:sz w:val="18"/>
              </w:rPr>
              <w:t>Tailwind CSS</w:t>
            </w:r>
          </w:p>
        </w:tc>
        <w:tc>
          <w:tcPr>
            <w:tcW w:type="dxa" w:w="3009"/>
            <w:shd w:val="clear" w:color="auto" w:fill="FFFFFF"/>
          </w:tcPr>
          <w:p>
            <w:pPr>
              <w:jc w:val="left"/>
            </w:pPr>
            <w:r>
              <w:rPr>
                <w:sz w:val="18"/>
              </w:rPr>
              <w:t>4.3.1</w:t>
            </w:r>
          </w:p>
        </w:tc>
        <w:tc>
          <w:tcPr>
            <w:tcW w:type="dxa" w:w="3009"/>
            <w:shd w:val="clear" w:color="auto" w:fill="FFFFFF"/>
          </w:tcPr>
          <w:p>
            <w:pPr>
              <w:jc w:val="left"/>
            </w:pPr>
            <w:r>
              <w:rPr>
                <w:sz w:val="18"/>
              </w:rPr>
              <w:t>CSS-first utility framework with @theme tokens</w:t>
            </w:r>
          </w:p>
        </w:tc>
      </w:tr>
      <w:tr>
        <w:tc>
          <w:tcPr>
            <w:tcW w:type="dxa" w:w="3009"/>
            <w:shd w:val="clear" w:color="auto" w:fill="EEF2FF"/>
          </w:tcPr>
          <w:p>
            <w:pPr>
              <w:jc w:val="center"/>
            </w:pPr>
            <w:r>
              <w:rPr>
                <w:sz w:val="18"/>
              </w:rPr>
              <w:t>React Router</w:t>
            </w:r>
          </w:p>
        </w:tc>
        <w:tc>
          <w:tcPr>
            <w:tcW w:type="dxa" w:w="3009"/>
            <w:shd w:val="clear" w:color="auto" w:fill="EEF2FF"/>
          </w:tcPr>
          <w:p>
            <w:pPr>
              <w:jc w:val="left"/>
            </w:pPr>
            <w:r>
              <w:rPr>
                <w:sz w:val="18"/>
              </w:rPr>
              <w:t>7.16.0</w:t>
            </w:r>
          </w:p>
        </w:tc>
        <w:tc>
          <w:tcPr>
            <w:tcW w:type="dxa" w:w="3009"/>
            <w:shd w:val="clear" w:color="auto" w:fill="EEF2FF"/>
          </w:tcPr>
          <w:p>
            <w:pPr>
              <w:jc w:val="left"/>
            </w:pPr>
            <w:r>
              <w:rPr>
                <w:sz w:val="18"/>
              </w:rPr>
              <w:t>Client-side SPA routing</w:t>
            </w:r>
          </w:p>
        </w:tc>
      </w:tr>
      <w:tr>
        <w:tc>
          <w:tcPr>
            <w:tcW w:type="dxa" w:w="3009"/>
            <w:shd w:val="clear" w:color="auto" w:fill="FFFFFF"/>
          </w:tcPr>
          <w:p>
            <w:pPr>
              <w:jc w:val="center"/>
            </w:pPr>
            <w:r>
              <w:rPr>
                <w:sz w:val="18"/>
              </w:rPr>
              <w:t>Axios</w:t>
            </w:r>
          </w:p>
        </w:tc>
        <w:tc>
          <w:tcPr>
            <w:tcW w:type="dxa" w:w="3009"/>
            <w:shd w:val="clear" w:color="auto" w:fill="FFFFFF"/>
          </w:tcPr>
          <w:p>
            <w:pPr>
              <w:jc w:val="left"/>
            </w:pPr>
            <w:r>
              <w:rPr>
                <w:sz w:val="18"/>
              </w:rPr>
              <w:t>1.16.1</w:t>
            </w:r>
          </w:p>
        </w:tc>
        <w:tc>
          <w:tcPr>
            <w:tcW w:type="dxa" w:w="3009"/>
            <w:shd w:val="clear" w:color="auto" w:fill="FFFFFF"/>
          </w:tcPr>
          <w:p>
            <w:pPr>
              <w:jc w:val="left"/>
            </w:pPr>
            <w:r>
              <w:rPr>
                <w:sz w:val="18"/>
              </w:rPr>
              <w:t>HTTP client with JWT interceptor and 401 handler</w:t>
            </w:r>
          </w:p>
        </w:tc>
      </w:tr>
      <w:tr>
        <w:tc>
          <w:tcPr>
            <w:tcW w:type="dxa" w:w="3009"/>
            <w:shd w:val="clear" w:color="auto" w:fill="EEF2FF"/>
          </w:tcPr>
          <w:p>
            <w:pPr>
              <w:jc w:val="center"/>
            </w:pPr>
            <w:r>
              <w:rPr>
                <w:sz w:val="18"/>
              </w:rPr>
              <w:t>@microsoft/signalr</w:t>
            </w:r>
          </w:p>
        </w:tc>
        <w:tc>
          <w:tcPr>
            <w:tcW w:type="dxa" w:w="3009"/>
            <w:shd w:val="clear" w:color="auto" w:fill="EEF2FF"/>
          </w:tcPr>
          <w:p>
            <w:pPr>
              <w:jc w:val="left"/>
            </w:pPr>
            <w:r>
              <w:rPr>
                <w:sz w:val="18"/>
              </w:rPr>
              <w:t>10.0.0</w:t>
            </w:r>
          </w:p>
        </w:tc>
        <w:tc>
          <w:tcPr>
            <w:tcW w:type="dxa" w:w="3009"/>
            <w:shd w:val="clear" w:color="auto" w:fill="EEF2FF"/>
          </w:tcPr>
          <w:p>
            <w:pPr>
              <w:jc w:val="left"/>
            </w:pPr>
            <w:r>
              <w:rPr>
                <w:sz w:val="18"/>
              </w:rPr>
              <w:t>WebSocket client for real-time vote broadcasts</w:t>
            </w:r>
          </w:p>
        </w:tc>
      </w:tr>
      <w:tr>
        <w:tc>
          <w:tcPr>
            <w:tcW w:type="dxa" w:w="3009"/>
            <w:shd w:val="clear" w:color="auto" w:fill="FFFFFF"/>
          </w:tcPr>
          <w:p>
            <w:pPr>
              <w:jc w:val="center"/>
            </w:pPr>
            <w:r>
              <w:rPr>
                <w:sz w:val="18"/>
              </w:rPr>
              <w:t>qrcode.react</w:t>
            </w:r>
          </w:p>
        </w:tc>
        <w:tc>
          <w:tcPr>
            <w:tcW w:type="dxa" w:w="3009"/>
            <w:shd w:val="clear" w:color="auto" w:fill="FFFFFF"/>
          </w:tcPr>
          <w:p>
            <w:pPr>
              <w:jc w:val="left"/>
            </w:pPr>
            <w:r>
              <w:rPr>
                <w:sz w:val="18"/>
              </w:rPr>
              <w:t>4.2.0</w:t>
            </w:r>
          </w:p>
        </w:tc>
        <w:tc>
          <w:tcPr>
            <w:tcW w:type="dxa" w:w="3009"/>
            <w:shd w:val="clear" w:color="auto" w:fill="FFFFFF"/>
          </w:tcPr>
          <w:p>
            <w:pPr>
              <w:jc w:val="left"/>
            </w:pPr>
            <w:r>
              <w:rPr>
                <w:sz w:val="18"/>
              </w:rPr>
              <w:t>Client-side SVG QR code generation</w:t>
            </w:r>
          </w:p>
        </w:tc>
      </w:tr>
      <w:tr>
        <w:tc>
          <w:tcPr>
            <w:tcW w:type="dxa" w:w="3009"/>
            <w:shd w:val="clear" w:color="auto" w:fill="EEF2FF"/>
          </w:tcPr>
          <w:p>
            <w:pPr>
              <w:jc w:val="center"/>
            </w:pPr>
            <w:r>
              <w:rPr>
                <w:sz w:val="18"/>
              </w:rPr>
              <w:t>lucide-react</w:t>
            </w:r>
          </w:p>
        </w:tc>
        <w:tc>
          <w:tcPr>
            <w:tcW w:type="dxa" w:w="3009"/>
            <w:shd w:val="clear" w:color="auto" w:fill="EEF2FF"/>
          </w:tcPr>
          <w:p>
            <w:pPr>
              <w:jc w:val="left"/>
            </w:pPr>
            <w:r>
              <w:rPr>
                <w:sz w:val="18"/>
              </w:rPr>
              <w:t>1.17.0</w:t>
            </w:r>
          </w:p>
        </w:tc>
        <w:tc>
          <w:tcPr>
            <w:tcW w:type="dxa" w:w="3009"/>
            <w:shd w:val="clear" w:color="auto" w:fill="EEF2FF"/>
          </w:tcPr>
          <w:p>
            <w:pPr>
              <w:jc w:val="left"/>
            </w:pPr>
            <w:r>
              <w:rPr>
                <w:sz w:val="18"/>
              </w:rPr>
              <w:t>Consistent icon library</w:t>
            </w:r>
          </w:p>
        </w:tc>
      </w:tr>
    </w:tbl>
    <w:p/>
    <w:p>
      <w:pPr>
        <w:pStyle w:val="Heading2"/>
      </w:pPr>
      <w:r>
        <w:t>5.2 Page Inventory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Pr>
                <w:b/>
                <w:color w:val="FFFFFF"/>
                <w:sz w:val="20"/>
              </w:rPr>
              <w:t>Route</w:t>
            </w:r>
          </w:p>
        </w:tc>
        <w:tc>
          <w:tcPr>
            <w:tcW w:type="dxa" w:w="2256"/>
            <w:shd w:val="clear" w:color="auto" w:fill="1F3864"/>
          </w:tcPr>
          <w:p>
            <w:pPr>
              <w:jc w:val="center"/>
            </w:pPr>
            <w:r>
              <w:rPr>
                <w:b/>
                <w:color w:val="FFFFFF"/>
                <w:sz w:val="20"/>
              </w:rPr>
              <w:t>Page Component</w:t>
            </w:r>
          </w:p>
        </w:tc>
        <w:tc>
          <w:tcPr>
            <w:tcW w:type="dxa" w:w="2256"/>
            <w:shd w:val="clear" w:color="auto" w:fill="1F3864"/>
          </w:tcPr>
          <w:p>
            <w:pPr>
              <w:jc w:val="center"/>
            </w:pPr>
            <w:r>
              <w:rPr>
                <w:b/>
                <w:color w:val="FFFFFF"/>
                <w:sz w:val="20"/>
              </w:rPr>
              <w:t>Auth</w:t>
            </w:r>
          </w:p>
        </w:tc>
        <w:tc>
          <w:tcPr>
            <w:tcW w:type="dxa" w:w="2256"/>
            <w:shd w:val="clear" w:color="auto" w:fill="1F3864"/>
          </w:tcPr>
          <w:p>
            <w:pPr>
              <w:jc w:val="center"/>
            </w:pPr>
            <w:r>
              <w:rPr>
                <w:b/>
                <w:color w:val="FFFFFF"/>
                <w:sz w:val="20"/>
              </w:rPr>
              <w:t>Description</w:t>
            </w:r>
          </w:p>
        </w:tc>
      </w:tr>
      <w:tr>
        <w:tc>
          <w:tcPr>
            <w:tcW w:type="dxa" w:w="2256"/>
            <w:shd w:val="clear" w:color="auto" w:fill="EEF2FF"/>
          </w:tcPr>
          <w:p>
            <w:pPr>
              <w:jc w:val="center"/>
            </w:pPr>
            <w:r>
              <w:rPr>
                <w:sz w:val="18"/>
              </w:rPr>
              <w:t>/</w:t>
            </w:r>
          </w:p>
        </w:tc>
        <w:tc>
          <w:tcPr>
            <w:tcW w:type="dxa" w:w="2256"/>
            <w:shd w:val="clear" w:color="auto" w:fill="EEF2FF"/>
          </w:tcPr>
          <w:p>
            <w:pPr>
              <w:jc w:val="left"/>
            </w:pPr>
            <w:r>
              <w:rPr>
                <w:sz w:val="18"/>
              </w:rPr>
              <w:t>HomePage</w:t>
            </w:r>
          </w:p>
        </w:tc>
        <w:tc>
          <w:tcPr>
            <w:tcW w:type="dxa" w:w="2256"/>
            <w:shd w:val="clear" w:color="auto" w:fill="EEF2FF"/>
          </w:tcPr>
          <w:p>
            <w:pPr>
              <w:jc w:val="left"/>
            </w:pPr>
            <w:r>
              <w:rPr>
                <w:sz w:val="18"/>
              </w:rPr>
              <w:t>None</w:t>
            </w:r>
          </w:p>
        </w:tc>
        <w:tc>
          <w:tcPr>
            <w:tcW w:type="dxa" w:w="2256"/>
            <w:shd w:val="clear" w:color="auto" w:fill="EEF2FF"/>
          </w:tcPr>
          <w:p>
            <w:pPr>
              <w:jc w:val="left"/>
            </w:pPr>
            <w:r>
              <w:rPr>
                <w:sz w:val="18"/>
              </w:rPr>
              <w:t>Marketing landing page — Election Night dark broadcast board</w:t>
            </w:r>
          </w:p>
        </w:tc>
      </w:tr>
      <w:tr>
        <w:tc>
          <w:tcPr>
            <w:tcW w:type="dxa" w:w="2256"/>
            <w:shd w:val="clear" w:color="auto" w:fill="FFFFFF"/>
          </w:tcPr>
          <w:p>
            <w:pPr>
              <w:jc w:val="center"/>
            </w:pPr>
            <w:r>
              <w:rPr>
                <w:sz w:val="18"/>
              </w:rPr>
              <w:t>/create</w:t>
            </w:r>
          </w:p>
        </w:tc>
        <w:tc>
          <w:tcPr>
            <w:tcW w:type="dxa" w:w="2256"/>
            <w:shd w:val="clear" w:color="auto" w:fill="FFFFFF"/>
          </w:tcPr>
          <w:p>
            <w:pPr>
              <w:jc w:val="left"/>
            </w:pPr>
            <w:r>
              <w:rPr>
                <w:sz w:val="18"/>
              </w:rPr>
              <w:t>CreatePollPage</w:t>
            </w:r>
          </w:p>
        </w:tc>
        <w:tc>
          <w:tcPr>
            <w:tcW w:type="dxa" w:w="2256"/>
            <w:shd w:val="clear" w:color="auto" w:fill="FFFFFF"/>
          </w:tcPr>
          <w:p>
            <w:pPr>
              <w:jc w:val="left"/>
            </w:pPr>
            <w:r>
              <w:rPr>
                <w:sz w:val="18"/>
              </w:rPr>
              <w:t>Soft (CTA if guest)</w:t>
            </w:r>
          </w:p>
        </w:tc>
        <w:tc>
          <w:tcPr>
            <w:tcW w:type="dxa" w:w="2256"/>
            <w:shd w:val="clear" w:color="auto" w:fill="FFFFFF"/>
          </w:tcPr>
          <w:p>
            <w:pPr>
              <w:jc w:val="left"/>
            </w:pPr>
            <w:r>
              <w:rPr>
                <w:sz w:val="18"/>
              </w:rPr>
              <w:t>Poll creation form with question type and option builder</w:t>
            </w:r>
          </w:p>
        </w:tc>
      </w:tr>
      <w:tr>
        <w:tc>
          <w:tcPr>
            <w:tcW w:type="dxa" w:w="2256"/>
            <w:shd w:val="clear" w:color="auto" w:fill="EEF2FF"/>
          </w:tcPr>
          <w:p>
            <w:pPr>
              <w:jc w:val="center"/>
            </w:pPr>
            <w:r>
              <w:rPr>
                <w:sz w:val="18"/>
              </w:rPr>
              <w:t>/poll/:code</w:t>
            </w:r>
          </w:p>
        </w:tc>
        <w:tc>
          <w:tcPr>
            <w:tcW w:type="dxa" w:w="2256"/>
            <w:shd w:val="clear" w:color="auto" w:fill="EEF2FF"/>
          </w:tcPr>
          <w:p>
            <w:pPr>
              <w:jc w:val="left"/>
            </w:pPr>
            <w:r>
              <w:rPr>
                <w:sz w:val="18"/>
              </w:rPr>
              <w:t>VotePage</w:t>
            </w:r>
          </w:p>
        </w:tc>
        <w:tc>
          <w:tcPr>
            <w:tcW w:type="dxa" w:w="2256"/>
            <w:shd w:val="clear" w:color="auto" w:fill="EEF2FF"/>
          </w:tcPr>
          <w:p>
            <w:pPr>
              <w:jc w:val="left"/>
            </w:pPr>
            <w:r>
              <w:rPr>
                <w:sz w:val="18"/>
              </w:rPr>
              <w:t>None</w:t>
            </w:r>
          </w:p>
        </w:tc>
        <w:tc>
          <w:tcPr>
            <w:tcW w:type="dxa" w:w="2256"/>
            <w:shd w:val="clear" w:color="auto" w:fill="EEF2FF"/>
          </w:tcPr>
          <w:p>
            <w:pPr>
              <w:jc w:val="left"/>
            </w:pPr>
            <w:r>
              <w:rPr>
                <w:sz w:val="18"/>
              </w:rPr>
              <w:t>Vote submission — adapts UI per question type</w:t>
            </w:r>
          </w:p>
        </w:tc>
      </w:tr>
      <w:tr>
        <w:tc>
          <w:tcPr>
            <w:tcW w:type="dxa" w:w="2256"/>
            <w:shd w:val="clear" w:color="auto" w:fill="FFFFFF"/>
          </w:tcPr>
          <w:p>
            <w:pPr>
              <w:jc w:val="center"/>
            </w:pPr>
            <w:r>
              <w:rPr>
                <w:sz w:val="18"/>
              </w:rPr>
              <w:t>/poll/:code/results</w:t>
            </w:r>
          </w:p>
        </w:tc>
        <w:tc>
          <w:tcPr>
            <w:tcW w:type="dxa" w:w="2256"/>
            <w:shd w:val="clear" w:color="auto" w:fill="FFFFFF"/>
          </w:tcPr>
          <w:p>
            <w:pPr>
              <w:jc w:val="left"/>
            </w:pPr>
            <w:r>
              <w:rPr>
                <w:sz w:val="18"/>
              </w:rPr>
              <w:t>ResultsPage</w:t>
            </w:r>
          </w:p>
        </w:tc>
        <w:tc>
          <w:tcPr>
            <w:tcW w:type="dxa" w:w="2256"/>
            <w:shd w:val="clear" w:color="auto" w:fill="FFFFFF"/>
          </w:tcPr>
          <w:p>
            <w:pPr>
              <w:jc w:val="left"/>
            </w:pPr>
            <w:r>
              <w:rPr>
                <w:sz w:val="18"/>
              </w:rPr>
              <w:t>None</w:t>
            </w:r>
          </w:p>
        </w:tc>
        <w:tc>
          <w:tcPr>
            <w:tcW w:type="dxa" w:w="2256"/>
            <w:shd w:val="clear" w:color="auto" w:fill="FFFFFF"/>
          </w:tcPr>
          <w:p>
            <w:pPr>
              <w:jc w:val="left"/>
            </w:pPr>
            <w:r>
              <w:rPr>
                <w:sz w:val="18"/>
              </w:rPr>
              <w:t>Live results bar chart + OpenText comment feed</w:t>
            </w:r>
          </w:p>
        </w:tc>
      </w:tr>
      <w:tr>
        <w:tc>
          <w:tcPr>
            <w:tcW w:type="dxa" w:w="2256"/>
            <w:shd w:val="clear" w:color="auto" w:fill="EEF2FF"/>
          </w:tcPr>
          <w:p>
            <w:pPr>
              <w:jc w:val="center"/>
            </w:pPr>
            <w:r>
              <w:rPr>
                <w:sz w:val="18"/>
              </w:rPr>
              <w:t>/poll/:code/analytics</w:t>
            </w:r>
          </w:p>
        </w:tc>
        <w:tc>
          <w:tcPr>
            <w:tcW w:type="dxa" w:w="2256"/>
            <w:shd w:val="clear" w:color="auto" w:fill="EEF2FF"/>
          </w:tcPr>
          <w:p>
            <w:pPr>
              <w:jc w:val="left"/>
            </w:pPr>
            <w:r>
              <w:rPr>
                <w:sz w:val="18"/>
              </w:rPr>
              <w:t>AnalyticsPage</w:t>
            </w:r>
          </w:p>
        </w:tc>
        <w:tc>
          <w:tcPr>
            <w:tcW w:type="dxa" w:w="2256"/>
            <w:shd w:val="clear" w:color="auto" w:fill="EEF2FF"/>
          </w:tcPr>
          <w:p>
            <w:pPr>
              <w:jc w:val="left"/>
            </w:pPr>
            <w:r>
              <w:rPr>
                <w:sz w:val="18"/>
              </w:rPr>
              <w:t>Owner/Admin</w:t>
            </w:r>
          </w:p>
        </w:tc>
        <w:tc>
          <w:tcPr>
            <w:tcW w:type="dxa" w:w="2256"/>
            <w:shd w:val="clear" w:color="auto" w:fill="EEF2FF"/>
          </w:tcPr>
          <w:p>
            <w:pPr>
              <w:jc w:val="left"/>
            </w:pPr>
            <w:r>
              <w:rPr>
                <w:sz w:val="18"/>
              </w:rPr>
              <w:t>Votes-over-time chart, peak minute, top option</w:t>
            </w:r>
          </w:p>
        </w:tc>
      </w:tr>
      <w:tr>
        <w:tc>
          <w:tcPr>
            <w:tcW w:type="dxa" w:w="2256"/>
            <w:shd w:val="clear" w:color="auto" w:fill="FFFFFF"/>
          </w:tcPr>
          <w:p>
            <w:pPr>
              <w:jc w:val="center"/>
            </w:pPr>
            <w:r>
              <w:rPr>
                <w:sz w:val="18"/>
              </w:rPr>
              <w:t>/my-polls</w:t>
            </w:r>
          </w:p>
        </w:tc>
        <w:tc>
          <w:tcPr>
            <w:tcW w:type="dxa" w:w="2256"/>
            <w:shd w:val="clear" w:color="auto" w:fill="FFFFFF"/>
          </w:tcPr>
          <w:p>
            <w:pPr>
              <w:jc w:val="left"/>
            </w:pPr>
            <w:r>
              <w:rPr>
                <w:sz w:val="18"/>
              </w:rPr>
              <w:t>MyPollsPage</w:t>
            </w:r>
          </w:p>
        </w:tc>
        <w:tc>
          <w:tcPr>
            <w:tcW w:type="dxa" w:w="2256"/>
            <w:shd w:val="clear" w:color="auto" w:fill="FFFFFF"/>
          </w:tcPr>
          <w:p>
            <w:pPr>
              <w:jc w:val="left"/>
            </w:pPr>
            <w:r>
              <w:rPr>
                <w:sz w:val="18"/>
              </w:rPr>
              <w:t>RequireAuth</w:t>
            </w:r>
          </w:p>
        </w:tc>
        <w:tc>
          <w:tcPr>
            <w:tcW w:type="dxa" w:w="2256"/>
            <w:shd w:val="clear" w:color="auto" w:fill="FFFFFF"/>
          </w:tcPr>
          <w:p>
            <w:pPr>
              <w:jc w:val="left"/>
            </w:pPr>
            <w:r>
              <w:rPr>
                <w:sz w:val="18"/>
              </w:rPr>
              <w:t>Creator's dashboard — list, close, delete, share polls</w:t>
            </w:r>
          </w:p>
        </w:tc>
      </w:tr>
      <w:tr>
        <w:tc>
          <w:tcPr>
            <w:tcW w:type="dxa" w:w="2256"/>
            <w:shd w:val="clear" w:color="auto" w:fill="EEF2FF"/>
          </w:tcPr>
          <w:p>
            <w:pPr>
              <w:jc w:val="center"/>
            </w:pPr>
            <w:r>
              <w:rPr>
                <w:sz w:val="18"/>
              </w:rPr>
              <w:t>/admin</w:t>
            </w:r>
          </w:p>
        </w:tc>
        <w:tc>
          <w:tcPr>
            <w:tcW w:type="dxa" w:w="2256"/>
            <w:shd w:val="clear" w:color="auto" w:fill="EEF2FF"/>
          </w:tcPr>
          <w:p>
            <w:pPr>
              <w:jc w:val="left"/>
            </w:pPr>
            <w:r>
              <w:rPr>
                <w:sz w:val="18"/>
              </w:rPr>
              <w:t>AdminDashboardPage</w:t>
            </w:r>
          </w:p>
        </w:tc>
        <w:tc>
          <w:tcPr>
            <w:tcW w:type="dxa" w:w="2256"/>
            <w:shd w:val="clear" w:color="auto" w:fill="EEF2FF"/>
          </w:tcPr>
          <w:p>
            <w:pPr>
              <w:jc w:val="left"/>
            </w:pPr>
            <w:r>
              <w:rPr>
                <w:sz w:val="18"/>
              </w:rPr>
              <w:t>RequireAdmin</w:t>
            </w:r>
          </w:p>
        </w:tc>
        <w:tc>
          <w:tcPr>
            <w:tcW w:type="dxa" w:w="2256"/>
            <w:shd w:val="clear" w:color="auto" w:fill="EEF2FF"/>
          </w:tcPr>
          <w:p>
            <w:pPr>
              <w:jc w:val="left"/>
            </w:pPr>
            <w:r>
              <w:rPr>
                <w:sz w:val="18"/>
              </w:rPr>
              <w:t>Admin panel — all polls and user management</w:t>
            </w:r>
          </w:p>
        </w:tc>
      </w:tr>
      <w:tr>
        <w:tc>
          <w:tcPr>
            <w:tcW w:type="dxa" w:w="2256"/>
            <w:shd w:val="clear" w:color="auto" w:fill="FFFFFF"/>
          </w:tcPr>
          <w:p>
            <w:pPr>
              <w:jc w:val="center"/>
            </w:pPr>
            <w:r>
              <w:rPr>
                <w:sz w:val="18"/>
              </w:rPr>
              <w:t>/login</w:t>
            </w:r>
          </w:p>
        </w:tc>
        <w:tc>
          <w:tcPr>
            <w:tcW w:type="dxa" w:w="2256"/>
            <w:shd w:val="clear" w:color="auto" w:fill="FFFFFF"/>
          </w:tcPr>
          <w:p>
            <w:pPr>
              <w:jc w:val="left"/>
            </w:pPr>
            <w:r>
              <w:rPr>
                <w:sz w:val="18"/>
              </w:rPr>
              <w:t>LoginPage</w:t>
            </w:r>
          </w:p>
        </w:tc>
        <w:tc>
          <w:tcPr>
            <w:tcW w:type="dxa" w:w="2256"/>
            <w:shd w:val="clear" w:color="auto" w:fill="FFFFFF"/>
          </w:tcPr>
          <w:p>
            <w:pPr>
              <w:jc w:val="left"/>
            </w:pPr>
            <w:r>
              <w:rPr>
                <w:sz w:val="18"/>
              </w:rPr>
              <w:t>None</w:t>
            </w:r>
          </w:p>
        </w:tc>
        <w:tc>
          <w:tcPr>
            <w:tcW w:type="dxa" w:w="2256"/>
            <w:shd w:val="clear" w:color="auto" w:fill="FFFFFF"/>
          </w:tcPr>
          <w:p>
            <w:pPr>
              <w:jc w:val="left"/>
            </w:pPr>
            <w:r>
              <w:rPr>
                <w:sz w:val="18"/>
              </w:rPr>
              <w:t>JWT login form</w:t>
            </w:r>
          </w:p>
        </w:tc>
      </w:tr>
      <w:tr>
        <w:tc>
          <w:tcPr>
            <w:tcW w:type="dxa" w:w="2256"/>
            <w:shd w:val="clear" w:color="auto" w:fill="EEF2FF"/>
          </w:tcPr>
          <w:p>
            <w:pPr>
              <w:jc w:val="center"/>
            </w:pPr>
            <w:r>
              <w:rPr>
                <w:sz w:val="18"/>
              </w:rPr>
              <w:t>/register</w:t>
            </w:r>
          </w:p>
        </w:tc>
        <w:tc>
          <w:tcPr>
            <w:tcW w:type="dxa" w:w="2256"/>
            <w:shd w:val="clear" w:color="auto" w:fill="EEF2FF"/>
          </w:tcPr>
          <w:p>
            <w:pPr>
              <w:jc w:val="left"/>
            </w:pPr>
            <w:r>
              <w:rPr>
                <w:sz w:val="18"/>
              </w:rPr>
              <w:t>RegisterPage</w:t>
            </w:r>
          </w:p>
        </w:tc>
        <w:tc>
          <w:tcPr>
            <w:tcW w:type="dxa" w:w="2256"/>
            <w:shd w:val="clear" w:color="auto" w:fill="EEF2FF"/>
          </w:tcPr>
          <w:p>
            <w:pPr>
              <w:jc w:val="left"/>
            </w:pPr>
            <w:r>
              <w:rPr>
                <w:sz w:val="18"/>
              </w:rPr>
              <w:t>None</w:t>
            </w:r>
          </w:p>
        </w:tc>
        <w:tc>
          <w:tcPr>
            <w:tcW w:type="dxa" w:w="2256"/>
            <w:shd w:val="clear" w:color="auto" w:fill="EEF2FF"/>
          </w:tcPr>
          <w:p>
            <w:pPr>
              <w:jc w:val="left"/>
            </w:pPr>
            <w:r>
              <w:rPr>
                <w:sz w:val="18"/>
              </w:rPr>
              <w:t>User registration form</w:t>
            </w:r>
          </w:p>
        </w:tc>
      </w:tr>
    </w:tbl>
    <w:p/>
    <w:p>
      <w:pPr>
        <w:pStyle w:val="Heading2"/>
      </w:pPr>
      <w:r>
        <w:t>5.3 Component Architecture</w:t>
      </w:r>
    </w:p>
    <w:p>
      <w:pPr>
        <w:spacing w:before="0" w:after="160" w:line="360" w:lineRule="auto"/>
        <w:jc w:val="left"/>
      </w:pPr>
      <w:r>
        <w:rPr>
          <w:b w:val="0"/>
          <w:i w:val="0"/>
          <w:sz w:val="24"/>
        </w:rPr>
        <w:t>The frontend follows a hooks-based architecture. All server communication is encapsulated in custom hooks, keeping page components purely presentational.</w:t>
      </w:r>
    </w:p>
    <w:p>
      <w:pPr>
        <w:spacing w:before="0" w:after="160" w:line="360" w:lineRule="auto"/>
        <w:jc w:val="left"/>
      </w:pPr>
      <w:r>
        <w:rPr>
          <w:b w:val="0"/>
          <w:i w:val="0"/>
          <w:sz w:val="24"/>
        </w:rPr>
        <w:t>Key custom hooks:</w:t>
      </w:r>
    </w:p>
    <w:p>
      <w:pPr>
        <w:pStyle w:val="ListBullet"/>
        <w:spacing w:before="0" w:after="80"/>
      </w:pPr>
      <w:r>
        <w:rPr>
          <w:sz w:val="22"/>
        </w:rPr>
        <w:t>useLiveResults — establishes SignalR connection, fetches initial results snapshot, and merges live ReceiveVoteUpdate events for real-time chart updates</w:t>
      </w:r>
    </w:p>
    <w:p>
      <w:pPr>
        <w:pStyle w:val="ListBullet"/>
        <w:spacing w:before="0" w:after="80"/>
      </w:pPr>
      <w:r>
        <w:rPr>
          <w:sz w:val="22"/>
        </w:rPr>
        <w:t>useQuestions — manages SignalR Q&amp;A feed with CRUD operations (ask, upvote, pin, delete)</w:t>
      </w:r>
    </w:p>
    <w:p>
      <w:pPr>
        <w:pStyle w:val="ListBullet"/>
        <w:spacing w:before="0" w:after="80"/>
      </w:pPr>
      <w:r>
        <w:rPr>
          <w:sz w:val="22"/>
        </w:rPr>
        <w:t>useCreatePoll — wraps poll creation POST with loading and error state</w:t>
      </w:r>
    </w:p>
    <w:p>
      <w:pPr>
        <w:pStyle w:val="ListBullet"/>
        <w:spacing w:before="0" w:after="80"/>
      </w:pPr>
      <w:r>
        <w:rPr>
          <w:sz w:val="22"/>
        </w:rPr>
        <w:t>useMyPolls — fetches creator's poll list with close and delete actions</w:t>
      </w:r>
    </w:p>
    <w:p>
      <w:pPr>
        <w:pStyle w:val="ListBullet"/>
        <w:spacing w:before="0" w:after="80"/>
      </w:pPr>
      <w:r>
        <w:rPr>
          <w:sz w:val="22"/>
        </w:rPr>
        <w:t>useAnalytics — fetches votes-over-time data (owner/admin gated)</w:t>
      </w:r>
    </w:p>
    <w:p>
      <w:pPr>
        <w:pStyle w:val="ListBullet"/>
        <w:spacing w:before="0" w:after="80"/>
      </w:pPr>
      <w:r>
        <w:rPr>
          <w:sz w:val="22"/>
        </w:rPr>
        <w:t>useAuth / useAuthStatus — login, register, and reactive auth state via auth-change custom events</w:t>
      </w:r>
    </w:p>
    <w:p>
      <w:pPr>
        <w:spacing w:before="0" w:after="160" w:line="360" w:lineRule="auto"/>
        <w:jc w:val="left"/>
      </w:pPr>
      <w:r>
        <w:rPr>
          <w:b w:val="0"/>
          <w:i w:val="0"/>
          <w:sz w:val="24"/>
        </w:rPr>
        <w:t>Reusable UI components:</w:t>
      </w:r>
    </w:p>
    <w:p>
      <w:pPr>
        <w:pStyle w:val="ListBullet"/>
        <w:spacing w:before="0" w:after="80"/>
      </w:pPr>
      <w:r>
        <w:rPr>
          <w:sz w:val="22"/>
        </w:rPr>
        <w:t>LiveBarChart — CSS-animated horizontal bars with scaleX transform and glow on the leading option</w:t>
      </w:r>
    </w:p>
    <w:p>
      <w:pPr>
        <w:pStyle w:val="ListBullet"/>
        <w:spacing w:before="0" w:after="80"/>
      </w:pPr>
      <w:r>
        <w:rPr>
          <w:sz w:val="22"/>
        </w:rPr>
        <w:t>LineChart — SVG votes-over-time chart for the analytics page</w:t>
      </w:r>
    </w:p>
    <w:p>
      <w:pPr>
        <w:pStyle w:val="ListBullet"/>
        <w:spacing w:before="0" w:after="80"/>
      </w:pPr>
      <w:r>
        <w:rPr>
          <w:sz w:val="22"/>
        </w:rPr>
        <w:t>VoteForm — renders appropriate input (radio / yes-no / rating / textarea) per question type</w:t>
      </w:r>
    </w:p>
    <w:p>
      <w:pPr>
        <w:pStyle w:val="ListBullet"/>
        <w:spacing w:before="0" w:after="80"/>
      </w:pPr>
      <w:r>
        <w:rPr>
          <w:sz w:val="22"/>
        </w:rPr>
        <w:t>QandAPanel — real-time Q&amp;A list with ask, upvote, pin, and delete controls</w:t>
      </w:r>
    </w:p>
    <w:p>
      <w:pPr>
        <w:pStyle w:val="ListBullet"/>
        <w:spacing w:before="0" w:after="80"/>
      </w:pPr>
      <w:r>
        <w:rPr>
          <w:sz w:val="22"/>
        </w:rPr>
        <w:t>ShareLink — copy-to-clipboard poll URL with QR code toggle (QRCodeSVG — client-side, no external service)</w:t>
      </w:r>
    </w:p>
    <w:p>
      <w:pPr>
        <w:pStyle w:val="ListBullet"/>
        <w:spacing w:before="0" w:after="80"/>
      </w:pPr>
      <w:r>
        <w:rPr>
          <w:sz w:val="22"/>
        </w:rPr>
        <w:t>Toast — lightweight notification context (success/error) with no external library dependency</w:t>
      </w:r>
    </w:p>
    <w:p>
      <w:pPr>
        <w:pStyle w:val="Heading2"/>
      </w:pPr>
      <w:r>
        <w:t>5.4 Real-Time Features</w:t>
      </w:r>
    </w:p>
    <w:p>
      <w:pPr>
        <w:spacing w:before="0" w:after="160" w:line="360" w:lineRule="auto"/>
        <w:jc w:val="left"/>
      </w:pPr>
      <w:r>
        <w:rPr>
          <w:b w:val="0"/>
          <w:i w:val="0"/>
          <w:sz w:val="24"/>
        </w:rPr>
        <w:t>SignalR WebSocket connections are established when a user visits the Results or Analytics pages. The frontend joins a per-poll group (JoinPollGroup) via the hub and receives broadcasts pushed by the Vote API server. This eliminates polling and delivers instant result updates to all viewers simultaneously.</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Screenshot — Homepage (Election Night dark board aesthetic)</w:t>
            </w:r>
          </w:p>
        </w:tc>
      </w:tr>
    </w:tbl>
    <w:p>
      <w:pPr>
        <w:spacing w:before="80" w:after="240"/>
        <w:jc w:val="center"/>
      </w:pPr>
      <w:r>
        <w:rPr>
          <w:i/>
          <w:color w:val="444444"/>
          <w:sz w:val="20"/>
        </w:rPr>
        <w:t>Figure 7: Poll Builder Homepage — Election Night Design</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Screenshot — Live Results page with animated bar chart</w:t>
            </w:r>
          </w:p>
        </w:tc>
      </w:tr>
    </w:tbl>
    <w:p>
      <w:pPr>
        <w:spacing w:before="80" w:after="240"/>
        <w:jc w:val="center"/>
      </w:pPr>
      <w:r>
        <w:rPr>
          <w:i/>
          <w:color w:val="444444"/>
          <w:sz w:val="20"/>
        </w:rPr>
        <w:t>Figure 8: Poll Builder Live Results Page — Real-Time Vote Updates</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Screenshot — Admin Dashboard showing user management</w:t>
            </w:r>
          </w:p>
        </w:tc>
      </w:tr>
    </w:tbl>
    <w:p>
      <w:pPr>
        <w:spacing w:before="80" w:after="240"/>
        <w:jc w:val="center"/>
      </w:pPr>
      <w:r>
        <w:rPr>
          <w:i/>
          <w:color w:val="444444"/>
          <w:sz w:val="20"/>
        </w:rPr>
        <w:t>Figure 9: Poll Builder Admin Dashboard — User and Poll Management</w:t>
      </w:r>
    </w:p>
    <w:p>
      <w:pPr>
        <w:pStyle w:val="Heading2"/>
      </w:pPr>
      <w:r>
        <w:t>5.5 Design System — Election Night</w:t>
      </w:r>
    </w:p>
    <w:p>
      <w:pPr>
        <w:spacing w:before="0" w:after="160" w:line="360" w:lineRule="auto"/>
        <w:jc w:val="left"/>
      </w:pPr>
      <w:r>
        <w:rPr>
          <w:b w:val="0"/>
          <w:i w:val="0"/>
          <w:sz w:val="24"/>
        </w:rPr>
        <w:t>The frontend uses a custom "Election Night" dark design system inspired by broadcast election result boards:</w:t>
      </w:r>
    </w:p>
    <w:p>
      <w:pPr>
        <w:pStyle w:val="ListBullet"/>
        <w:spacing w:before="0" w:after="80"/>
      </w:pPr>
      <w:r>
        <w:rPr>
          <w:sz w:val="22"/>
        </w:rPr>
        <w:t>Primary palette: dark studio base (#0B0913), layered panels (#15121F), tangerine/grape/teal accent colours with glow effects</w:t>
      </w:r>
    </w:p>
    <w:p>
      <w:pPr>
        <w:pStyle w:val="ListBullet"/>
        <w:spacing w:before="0" w:after="80"/>
      </w:pPr>
      <w:r>
        <w:rPr>
          <w:sz w:val="22"/>
        </w:rPr>
        <w:t>Typography: Bricolage Grotesque (display headings) + Hanken Grotesk (body) + Geist Mono (all numeric data, justified)</w:t>
      </w:r>
    </w:p>
    <w:p>
      <w:pPr>
        <w:pStyle w:val="ListBullet"/>
        <w:spacing w:before="0" w:after="80"/>
      </w:pPr>
      <w:r>
        <w:rPr>
          <w:sz w:val="22"/>
        </w:rPr>
        <w:t>Tailwind CSS v4 CSS-first approach: @theme tokens in tailwind.css; legacy index.css in a lower cascade layer</w:t>
      </w:r>
    </w:p>
    <w:p>
      <w:pPr>
        <w:pStyle w:val="ListBullet"/>
        <w:spacing w:before="0" w:after="80"/>
      </w:pPr>
      <w:r>
        <w:rPr>
          <w:sz w:val="22"/>
        </w:rPr>
        <w:t>Dark-only application: no theme toggle; consistent identity across all screens</w:t>
      </w:r>
    </w:p>
    <w:p>
      <w:r>
        <w:br w:type="page"/>
      </w:r>
    </w:p>
    <w:p>
      <w:pPr>
        <w:pStyle w:val="Heading1"/>
      </w:pPr>
      <w:r>
        <w:t>6. Testing Strategy</w:t>
      </w:r>
    </w:p>
    <w:p>
      <w:pPr>
        <w:pStyle w:val="Heading2"/>
      </w:pPr>
      <w:r>
        <w:t>6.1 Overview</w:t>
      </w:r>
    </w:p>
    <w:p>
      <w:pPr>
        <w:spacing w:before="0" w:after="160" w:line="360" w:lineRule="auto"/>
        <w:jc w:val="left"/>
      </w:pPr>
      <w:r>
        <w:rPr>
          <w:b w:val="0"/>
          <w:i w:val="0"/>
          <w:sz w:val="24"/>
        </w:rPr>
        <w:t>Poll Builder implements a multi-layer testing strategy across all backend services, totalling 94 backend tests. The frontend is validated through static analysis (TypeScript strict mode + ESLint) and production build verification.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Service</w:t>
            </w:r>
          </w:p>
        </w:tc>
        <w:tc>
          <w:tcPr>
            <w:tcW w:type="dxa" w:w="3009"/>
            <w:shd w:val="clear" w:color="auto" w:fill="1F3864"/>
          </w:tcPr>
          <w:p>
            <w:pPr>
              <w:jc w:val="center"/>
            </w:pPr>
            <w:r>
              <w:rPr>
                <w:b/>
                <w:color w:val="FFFFFF"/>
                <w:sz w:val="20"/>
              </w:rPr>
              <w:t>Test Count</w:t>
            </w:r>
          </w:p>
        </w:tc>
        <w:tc>
          <w:tcPr>
            <w:tcW w:type="dxa" w:w="3009"/>
            <w:shd w:val="clear" w:color="auto" w:fill="1F3864"/>
          </w:tcPr>
          <w:p>
            <w:pPr>
              <w:jc w:val="center"/>
            </w:pPr>
            <w:r>
              <w:rPr>
                <w:b/>
                <w:color w:val="FFFFFF"/>
                <w:sz w:val="20"/>
              </w:rPr>
              <w:t>Coverage Areas</w:t>
            </w:r>
          </w:p>
        </w:tc>
      </w:tr>
      <w:tr>
        <w:tc>
          <w:tcPr>
            <w:tcW w:type="dxa" w:w="3009"/>
            <w:shd w:val="clear" w:color="auto" w:fill="EEF2FF"/>
          </w:tcPr>
          <w:p>
            <w:pPr>
              <w:jc w:val="center"/>
            </w:pPr>
            <w:r>
              <w:rPr>
                <w:sz w:val="18"/>
              </w:rPr>
              <w:t>Poll API</w:t>
            </w:r>
          </w:p>
        </w:tc>
        <w:tc>
          <w:tcPr>
            <w:tcW w:type="dxa" w:w="3009"/>
            <w:shd w:val="clear" w:color="auto" w:fill="EEF2FF"/>
          </w:tcPr>
          <w:p>
            <w:pPr>
              <w:jc w:val="left"/>
            </w:pPr>
            <w:r>
              <w:rPr>
                <w:sz w:val="18"/>
              </w:rPr>
              <w:t>33</w:t>
            </w:r>
          </w:p>
        </w:tc>
        <w:tc>
          <w:tcPr>
            <w:tcW w:type="dxa" w:w="3009"/>
            <w:shd w:val="clear" w:color="auto" w:fill="EEF2FF"/>
          </w:tcPr>
          <w:p>
            <w:pPr>
              <w:jc w:val="left"/>
            </w:pPr>
            <w:r>
              <w:rPr>
                <w:sz w:val="18"/>
              </w:rPr>
              <w:t>Poll creation (validation, unique code), read (found/404), close (auth), delete (auth), admin list, lazy-close expiry</w:t>
            </w:r>
          </w:p>
        </w:tc>
      </w:tr>
      <w:tr>
        <w:tc>
          <w:tcPr>
            <w:tcW w:type="dxa" w:w="3009"/>
            <w:shd w:val="clear" w:color="auto" w:fill="FFFFFF"/>
          </w:tcPr>
          <w:p>
            <w:pPr>
              <w:jc w:val="center"/>
            </w:pPr>
            <w:r>
              <w:rPr>
                <w:sz w:val="18"/>
              </w:rPr>
              <w:t>Vote API</w:t>
            </w:r>
          </w:p>
        </w:tc>
        <w:tc>
          <w:tcPr>
            <w:tcW w:type="dxa" w:w="3009"/>
            <w:shd w:val="clear" w:color="auto" w:fill="FFFFFF"/>
          </w:tcPr>
          <w:p>
            <w:pPr>
              <w:jc w:val="left"/>
            </w:pPr>
            <w:r>
              <w:rPr>
                <w:sz w:val="18"/>
              </w:rPr>
              <w:t>43</w:t>
            </w:r>
          </w:p>
        </w:tc>
        <w:tc>
          <w:tcPr>
            <w:tcW w:type="dxa" w:w="3009"/>
            <w:shd w:val="clear" w:color="auto" w:fill="FFFFFF"/>
          </w:tcPr>
          <w:p>
            <w:pPr>
              <w:jc w:val="left"/>
            </w:pPr>
            <w:r>
              <w:rPr>
                <w:sz w:val="18"/>
              </w:rPr>
              <w:t>Vote submission, Poll API validation (404, closed), result aggregation, analytics auth, Q&amp;A upvote dedup, SignalR broadcast (IHubContext Moq)</w:t>
            </w:r>
          </w:p>
        </w:tc>
      </w:tr>
      <w:tr>
        <w:tc>
          <w:tcPr>
            <w:tcW w:type="dxa" w:w="3009"/>
            <w:shd w:val="clear" w:color="auto" w:fill="EEF2FF"/>
          </w:tcPr>
          <w:p>
            <w:pPr>
              <w:jc w:val="center"/>
            </w:pPr>
            <w:r>
              <w:rPr>
                <w:sz w:val="18"/>
              </w:rPr>
              <w:t>Identity API</w:t>
            </w:r>
          </w:p>
        </w:tc>
        <w:tc>
          <w:tcPr>
            <w:tcW w:type="dxa" w:w="3009"/>
            <w:shd w:val="clear" w:color="auto" w:fill="EEF2FF"/>
          </w:tcPr>
          <w:p>
            <w:pPr>
              <w:jc w:val="left"/>
            </w:pPr>
            <w:r>
              <w:rPr>
                <w:sz w:val="18"/>
              </w:rPr>
              <w:t>18</w:t>
            </w:r>
          </w:p>
        </w:tc>
        <w:tc>
          <w:tcPr>
            <w:tcW w:type="dxa" w:w="3009"/>
            <w:shd w:val="clear" w:color="auto" w:fill="EEF2FF"/>
          </w:tcPr>
          <w:p>
            <w:pPr>
              <w:jc w:val="left"/>
            </w:pPr>
            <w:r>
              <w:rPr>
                <w:sz w:val="18"/>
              </w:rPr>
              <w:t>Registration (success, validation, duplicate email), login (valid/bad credentials), JWT claims shape, admin bootstrap, role CRUD, self-protection guards</w:t>
            </w:r>
          </w:p>
        </w:tc>
      </w:tr>
      <w:tr>
        <w:tc>
          <w:tcPr>
            <w:tcW w:type="dxa" w:w="3009"/>
            <w:shd w:val="clear" w:color="auto" w:fill="FFFFFF"/>
          </w:tcPr>
          <w:p>
            <w:pPr>
              <w:jc w:val="center"/>
            </w:pPr>
            <w:r>
              <w:rPr>
                <w:sz w:val="18"/>
              </w:rPr>
              <w:t>Frontend</w:t>
            </w:r>
          </w:p>
        </w:tc>
        <w:tc>
          <w:tcPr>
            <w:tcW w:type="dxa" w:w="3009"/>
            <w:shd w:val="clear" w:color="auto" w:fill="FFFFFF"/>
          </w:tcPr>
          <w:p>
            <w:pPr>
              <w:jc w:val="left"/>
            </w:pPr>
            <w:r>
              <w:rPr>
                <w:sz w:val="18"/>
              </w:rPr>
              <w:t>N/A</w:t>
            </w:r>
          </w:p>
        </w:tc>
        <w:tc>
          <w:tcPr>
            <w:tcW w:type="dxa" w:w="3009"/>
            <w:shd w:val="clear" w:color="auto" w:fill="FFFFFF"/>
          </w:tcPr>
          <w:p>
            <w:pPr>
              <w:jc w:val="left"/>
            </w:pPr>
            <w:r>
              <w:rPr>
                <w:sz w:val="18"/>
              </w:rPr>
              <w:t>TypeScript strict compile (tsc -b), ESLint (react-hooks + typescript-eslint plugins), Vite production build</w:t>
            </w:r>
          </w:p>
        </w:tc>
      </w:tr>
    </w:tbl>
    <w:p/>
    <w:p>
      <w:pPr>
        <w:pStyle w:val="Heading2"/>
      </w:pPr>
      <w:r>
        <w:t>6.2 Unit Tests</w:t>
      </w:r>
    </w:p>
    <w:p>
      <w:pPr>
        <w:spacing w:before="0" w:after="160" w:line="360" w:lineRule="auto"/>
        <w:jc w:val="left"/>
      </w:pPr>
      <w:r>
        <w:rPr>
          <w:b w:val="0"/>
          <w:i w:val="0"/>
          <w:sz w:val="24"/>
        </w:rPr>
        <w:t>Service-layer unit tests use Moq to mock repository dependencies, isolating business logic from database concerns. Key scenarios tested include:</w:t>
      </w:r>
    </w:p>
    <w:p>
      <w:pPr>
        <w:pStyle w:val="ListBullet"/>
        <w:spacing w:before="0" w:after="80"/>
      </w:pPr>
      <w:r>
        <w:rPr>
          <w:sz w:val="22"/>
        </w:rPr>
        <w:t>Input validation: missing required fields, out-of-range values, duplicate emails</w:t>
      </w:r>
    </w:p>
    <w:p>
      <w:pPr>
        <w:pStyle w:val="ListBullet"/>
        <w:spacing w:before="0" w:after="80"/>
      </w:pPr>
      <w:r>
        <w:rPr>
          <w:sz w:val="22"/>
        </w:rPr>
        <w:t>Ownership checks: only the creator or an admin can close or delete a poll</w:t>
      </w:r>
    </w:p>
    <w:p>
      <w:pPr>
        <w:pStyle w:val="ListBullet"/>
        <w:spacing w:before="0" w:after="80"/>
      </w:pPr>
      <w:r>
        <w:rPr>
          <w:sz w:val="22"/>
        </w:rPr>
        <w:t>Duplicate prevention: a second vote from the same VoterToken returns a 409 Conflict</w:t>
      </w:r>
    </w:p>
    <w:p>
      <w:pPr>
        <w:pStyle w:val="ListBullet"/>
        <w:spacing w:before="0" w:after="80"/>
      </w:pPr>
      <w:r>
        <w:rPr>
          <w:sz w:val="22"/>
        </w:rPr>
        <w:t>Admin self-protection: an admin cannot demote their own role or delete their own account</w:t>
      </w:r>
    </w:p>
    <w:p>
      <w:pPr>
        <w:pStyle w:val="Heading2"/>
      </w:pPr>
      <w:r>
        <w:t>6.3 Integration Tests</w:t>
      </w:r>
    </w:p>
    <w:p>
      <w:pPr>
        <w:spacing w:before="0" w:after="160" w:line="360" w:lineRule="auto"/>
        <w:jc w:val="left"/>
      </w:pPr>
      <w:r>
        <w:rPr>
          <w:b w:val="0"/>
          <w:i w:val="0"/>
          <w:sz w:val="24"/>
        </w:rPr>
        <w:t>Integration tests use WebApplicationFactory&lt;Program&gt; with an EF Core in-memory database provider (substituted at startup). The full HTTP pipeline — middleware, controllers, and services — is exercised without requiring a live SQL Server instance. This allows reliable CI execution without database infrastructure.</w:t>
      </w:r>
    </w:p>
    <w:p>
      <w:pPr>
        <w:pStyle w:val="ListBullet"/>
        <w:spacing w:before="0" w:after="80"/>
      </w:pPr>
      <w:r>
        <w:rPr>
          <w:sz w:val="22"/>
        </w:rPr>
        <w:t>The in-memory provider is detected via IsRelational() check; migrations are skipped accordingly</w:t>
      </w:r>
    </w:p>
    <w:p>
      <w:pPr>
        <w:pStyle w:val="ListBullet"/>
        <w:spacing w:before="0" w:after="80"/>
      </w:pPr>
      <w:r>
        <w:rPr>
          <w:sz w:val="22"/>
        </w:rPr>
        <w:t>Tests verify correct HTTP status codes, response bodies, and database state after mutations</w:t>
      </w:r>
    </w:p>
    <w:p>
      <w:pPr>
        <w:pStyle w:val="ListBullet"/>
        <w:spacing w:before="0" w:after="80"/>
      </w:pPr>
      <w:r>
        <w:rPr>
          <w:sz w:val="22"/>
        </w:rPr>
        <w:t>SignalR broadcasts are verified using a mocked IHubContext&lt;PollHub&gt; injected via dependency injection</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Screenshot — CI test output showing all 94 tests passing</w:t>
            </w:r>
          </w:p>
        </w:tc>
      </w:tr>
    </w:tbl>
    <w:p>
      <w:pPr>
        <w:spacing w:before="80" w:after="240"/>
        <w:jc w:val="center"/>
      </w:pPr>
      <w:r>
        <w:rPr>
          <w:i/>
          <w:color w:val="444444"/>
          <w:sz w:val="20"/>
        </w:rPr>
        <w:t>Figure 10: GitHub Actions CI — Test Results (94 Backend Tests Passing)</w:t>
      </w:r>
    </w:p>
    <w:p>
      <w:pPr>
        <w:pStyle w:val="Heading2"/>
      </w:pPr>
      <w:r>
        <w:t>6.4 CI Pipeline Test Integration</w:t>
      </w:r>
    </w:p>
    <w:p>
      <w:pPr>
        <w:spacing w:before="0" w:after="160" w:line="360" w:lineRule="auto"/>
        <w:jc w:val="left"/>
      </w:pPr>
      <w:r>
        <w:rPr>
          <w:b w:val="0"/>
          <w:i w:val="0"/>
          <w:sz w:val="24"/>
        </w:rPr>
        <w:t>All tests run automatically on every push and pull request via the GitHub Actions CI pipeline. The pipeline fails if any test does not pass, preventing regressions from merging to the main branch.</w:t>
      </w:r>
    </w:p>
    <w:p>
      <w:pPr>
        <w:pStyle w:val="ListBullet"/>
        <w:spacing w:before="0" w:after="80"/>
      </w:pPr>
      <w:r>
        <w:rPr>
          <w:sz w:val="22"/>
        </w:rPr>
        <w:t>Command: dotnet test &lt;service&gt;.sln --configuration Release</w:t>
      </w:r>
    </w:p>
    <w:p>
      <w:pPr>
        <w:pStyle w:val="ListBullet"/>
        <w:spacing w:before="0" w:after="80"/>
      </w:pPr>
      <w:r>
        <w:rPr>
          <w:sz w:val="22"/>
        </w:rPr>
        <w:t>Frontend lint: npm run lint (ESLint) and npm run build (Vite production build with TypeScript type-check)</w:t>
      </w:r>
    </w:p>
    <w:p>
      <w:r>
        <w:br w:type="page"/>
      </w:r>
    </w:p>
    <w:p>
      <w:pPr>
        <w:pStyle w:val="Heading1"/>
      </w:pPr>
      <w:r>
        <w:t>7. Deployment &amp; DevOps</w:t>
      </w:r>
    </w:p>
    <w:p>
      <w:pPr>
        <w:pStyle w:val="Heading2"/>
      </w:pPr>
      <w:r>
        <w:t>7.1 CI/CD Pipeline Overview</w:t>
      </w:r>
    </w:p>
    <w:p>
      <w:pPr>
        <w:spacing w:before="0" w:after="160" w:line="360" w:lineRule="auto"/>
        <w:jc w:val="left"/>
      </w:pPr>
      <w:r>
        <w:rPr>
          <w:b w:val="0"/>
          <w:i w:val="0"/>
          <w:sz w:val="24"/>
        </w:rPr>
        <w:t>Poll Builder uses a three-phase GitHub Actions pipeline triggered on all pushes to the main branch and on pull requests. The pipeline ensures that only tested, built, and verified code is deployed to production.</w:t>
      </w:r>
    </w:p>
    <w:tbl>
      <w:tblPr>
        <w:tblStyle w:val="TableGrid"/>
        <w:tblW w:type="auto" w:w="0"/>
        <w:jc w:val="center"/>
        <w:tblLook w:firstColumn="1" w:firstRow="1" w:lastColumn="0" w:lastRow="0" w:noHBand="0" w:noVBand="1" w:val="04A0"/>
      </w:tblPr>
      <w:tblGrid>
        <w:gridCol w:w="9026"/>
      </w:tblGrid>
      <w:tr>
        <w:tc>
          <w:tcPr>
            <w:tcW w:type="dxa" w:w="7937"/>
            <w:shd w:val="clear" w:color="auto" w:fill="F0F4FF"/>
          </w:tcPr>
          <w:p>
            <w:pPr>
              <w:spacing w:before="360" w:after="80"/>
              <w:jc w:val="center"/>
            </w:pPr>
            <w:r>
              <w:rPr>
                <w:b/>
                <w:color w:val="555599"/>
                <w:sz w:val="22"/>
              </w:rPr>
              <w:t>[ IMAGE PLACEHOLDER ]</w:t>
            </w:r>
          </w:p>
          <w:p>
            <w:pPr>
              <w:spacing w:before="80" w:after="360"/>
              <w:jc w:val="center"/>
            </w:pPr>
            <w:r>
              <w:rPr>
                <w:i/>
                <w:color w:val="444488"/>
                <w:sz w:val="20"/>
              </w:rPr>
              <w:t>CI/CD Pipeline Diagram — GitHub Actions 3-Phase Flow</w:t>
            </w:r>
          </w:p>
        </w:tc>
      </w:tr>
    </w:tbl>
    <w:p>
      <w:pPr>
        <w:spacing w:before="80" w:after="240"/>
        <w:jc w:val="center"/>
      </w:pPr>
      <w:r>
        <w:rPr>
          <w:i/>
          <w:color w:val="444444"/>
          <w:sz w:val="20"/>
        </w:rPr>
        <w:t>Figure 11: GitHub Actions CI/CD Pipeline — Lint → Build → Deploy</w:t>
      </w:r>
    </w:p>
    <w:p>
      <w:pPr>
        <w:pStyle w:val="Heading3"/>
      </w:pPr>
      <w:r>
        <w:t>7.1.1 Phase 1 — Lint &amp; Test</w:t>
      </w:r>
    </w:p>
    <w:p>
      <w:pPr>
        <w:spacing w:before="0" w:after="160" w:line="360" w:lineRule="auto"/>
        <w:jc w:val="left"/>
      </w:pPr>
      <w:r>
        <w:rPr>
          <w:b w:val="0"/>
          <w:i w:val="0"/>
          <w:sz w:val="24"/>
        </w:rPr>
        <w:t>Runs on all pushes and pull requests. Failures block merge.</w:t>
      </w:r>
    </w:p>
    <w:p>
      <w:pPr>
        <w:pStyle w:val="ListBullet"/>
        <w:spacing w:before="0" w:after="80"/>
      </w:pPr>
      <w:r>
        <w:rPr>
          <w:sz w:val="22"/>
        </w:rPr>
        <w:t>dotnet test services/poll-api/PollApi.sln --configuration Release</w:t>
      </w:r>
    </w:p>
    <w:p>
      <w:pPr>
        <w:pStyle w:val="ListBullet"/>
        <w:spacing w:before="0" w:after="80"/>
      </w:pPr>
      <w:r>
        <w:rPr>
          <w:sz w:val="22"/>
        </w:rPr>
        <w:t>dotnet test services/vote-api/VoteApi.sln --configuration Release</w:t>
      </w:r>
    </w:p>
    <w:p>
      <w:pPr>
        <w:pStyle w:val="ListBullet"/>
        <w:spacing w:before="0" w:after="80"/>
      </w:pPr>
      <w:r>
        <w:rPr>
          <w:sz w:val="22"/>
        </w:rPr>
        <w:t>dotnet test services/identity-api/IdentityApi.sln --configuration Release</w:t>
      </w:r>
    </w:p>
    <w:p>
      <w:pPr>
        <w:pStyle w:val="ListBullet"/>
        <w:spacing w:before="0" w:after="80"/>
      </w:pPr>
      <w:r>
        <w:rPr>
          <w:sz w:val="22"/>
        </w:rPr>
        <w:t>npm ci &amp;&amp; npm run lint &amp;&amp; npm run build (frontend)</w:t>
      </w:r>
    </w:p>
    <w:p>
      <w:pPr>
        <w:pStyle w:val="Heading3"/>
      </w:pPr>
      <w:r>
        <w:t>7.1.2 Phase 2 — Build &amp; Push Docker Images</w:t>
      </w:r>
    </w:p>
    <w:p>
      <w:pPr>
        <w:spacing w:before="0" w:after="160" w:line="360" w:lineRule="auto"/>
        <w:jc w:val="left"/>
      </w:pPr>
      <w:r>
        <w:rPr>
          <w:b w:val="0"/>
          <w:i w:val="0"/>
          <w:sz w:val="24"/>
        </w:rPr>
        <w:t>Runs on main branch pushes only. Builds five multi-stage Docker images and pushes them to Docker Hub with GitHub Actions layer caching.</w:t>
      </w:r>
    </w:p>
    <w:p>
      <w:pPr>
        <w:pStyle w:val="ListBullet"/>
        <w:spacing w:before="0" w:after="80"/>
      </w:pPr>
      <w:r>
        <w:rPr>
          <w:sz w:val="22"/>
        </w:rPr>
        <w:t>pollbuilder-poll-api:latest</w:t>
      </w:r>
    </w:p>
    <w:p>
      <w:pPr>
        <w:pStyle w:val="ListBullet"/>
        <w:spacing w:before="0" w:after="80"/>
      </w:pPr>
      <w:r>
        <w:rPr>
          <w:sz w:val="22"/>
        </w:rPr>
        <w:t>pollbuilder-vote-api:latest</w:t>
      </w:r>
    </w:p>
    <w:p>
      <w:pPr>
        <w:pStyle w:val="ListBullet"/>
        <w:spacing w:before="0" w:after="80"/>
      </w:pPr>
      <w:r>
        <w:rPr>
          <w:sz w:val="22"/>
        </w:rPr>
        <w:t>pollbuilder-identity-api:latest</w:t>
      </w:r>
    </w:p>
    <w:p>
      <w:pPr>
        <w:pStyle w:val="ListBullet"/>
        <w:spacing w:before="0" w:after="80"/>
      </w:pPr>
      <w:r>
        <w:rPr>
          <w:sz w:val="22"/>
        </w:rPr>
        <w:t>pollbuilder-gateway:latest</w:t>
      </w:r>
    </w:p>
    <w:p>
      <w:pPr>
        <w:pStyle w:val="ListBullet"/>
        <w:spacing w:before="0" w:after="80"/>
      </w:pPr>
      <w:r>
        <w:rPr>
          <w:sz w:val="22"/>
        </w:rPr>
        <w:t>pollbuilder-frontend:latest</w:t>
      </w:r>
    </w:p>
    <w:p>
      <w:pPr>
        <w:pStyle w:val="Heading3"/>
      </w:pPr>
      <w:r>
        <w:t>7.1.3 Phase 3 — Deploy to Render</w:t>
      </w:r>
    </w:p>
    <w:p>
      <w:pPr>
        <w:spacing w:before="0" w:after="160" w:line="360" w:lineRule="auto"/>
        <w:jc w:val="left"/>
      </w:pPr>
      <w:r>
        <w:rPr>
          <w:b w:val="0"/>
          <w:i w:val="0"/>
          <w:sz w:val="24"/>
        </w:rPr>
        <w:t>Triggers Render deploy webhooks for each service via HTTPS POST. Steps no-op gracefully if the corresponding secret is not set, allowing partial deployment configurations.</w:t>
      </w:r>
    </w:p>
    <w:p>
      <w:pPr>
        <w:pStyle w:val="Heading2"/>
      </w:pPr>
      <w:r>
        <w:t>7.2 Docker Architecture</w:t>
      </w:r>
    </w:p>
    <w:p>
      <w:pPr>
        <w:spacing w:before="0" w:after="160" w:line="360" w:lineRule="auto"/>
        <w:jc w:val="left"/>
      </w:pPr>
      <w:r>
        <w:rPr>
          <w:b w:val="0"/>
          <w:i w:val="0"/>
          <w:sz w:val="24"/>
        </w:rPr>
        <w:t>All services use multi-stage Docker builds to minimise image size (~200 MB production images vs ~900 MB with a single-stage build):</w:t>
      </w:r>
    </w:p>
    <w:p>
      <w:pPr>
        <w:pStyle w:val="ListBullet"/>
        <w:spacing w:before="0" w:after="80"/>
      </w:pPr>
      <w:r>
        <w:rPr>
          <w:sz w:val="22"/>
        </w:rPr>
        <w:t>Backend services: .NET 10 SDK image (build stage) → ASP.NET 10 runtime image (production stage)</w:t>
      </w:r>
    </w:p>
    <w:p>
      <w:pPr>
        <w:pStyle w:val="ListBullet"/>
        <w:spacing w:before="0" w:after="80"/>
      </w:pPr>
      <w:r>
        <w:rPr>
          <w:sz w:val="22"/>
        </w:rPr>
        <w:t>Frontend: Node 22 Alpine (Vite build stage) → Nginx Alpine (serve stage with SPA fallback and /api + /hubs proxy)</w:t>
      </w:r>
    </w:p>
    <w:p>
      <w:pPr>
        <w:pStyle w:val="Heading2"/>
      </w:pPr>
      <w:r>
        <w:t>7.3 Local Development (Docker Compose)</w:t>
      </w:r>
    </w:p>
    <w:p>
      <w:pPr>
        <w:spacing w:before="0" w:after="160" w:line="360" w:lineRule="auto"/>
        <w:jc w:val="left"/>
      </w:pPr>
      <w:r>
        <w:rPr>
          <w:b w:val="0"/>
          <w:i w:val="0"/>
          <w:sz w:val="24"/>
        </w:rPr>
        <w:t>The docker-compose.yml file orchestrates all six containers for local development:</w:t>
      </w:r>
    </w:p>
    <w:p>
      <w:pPr>
        <w:pStyle w:val="ListBullet"/>
        <w:spacing w:before="0" w:after="80"/>
      </w:pPr>
      <w:r>
        <w:rPr>
          <w:sz w:val="22"/>
        </w:rPr>
        <w:t>db: SQL Server 2022 with persistent sqldata volume and health check</w:t>
      </w:r>
    </w:p>
    <w:p>
      <w:pPr>
        <w:pStyle w:val="ListBullet"/>
        <w:spacing w:before="0" w:after="80"/>
      </w:pPr>
      <w:r>
        <w:rPr>
          <w:sz w:val="22"/>
        </w:rPr>
        <w:t>poll-api, vote-api, identity-api: .NET 10 services (internal network, port 8080)</w:t>
      </w:r>
    </w:p>
    <w:p>
      <w:pPr>
        <w:pStyle w:val="ListBullet"/>
        <w:spacing w:before="0" w:after="80"/>
      </w:pPr>
      <w:r>
        <w:rPr>
          <w:sz w:val="22"/>
        </w:rPr>
        <w:t>gateway: YARP gateway (port 5000 → 8080, depends on all services)</w:t>
      </w:r>
    </w:p>
    <w:p>
      <w:pPr>
        <w:pStyle w:val="ListBullet"/>
        <w:spacing w:before="0" w:after="80"/>
      </w:pPr>
      <w:r>
        <w:rPr>
          <w:sz w:val="22"/>
        </w:rPr>
        <w:t>frontend: Nginx SPA + proxy (port 5173 → 80, proxies /api and /hubs to gateway)</w:t>
      </w:r>
    </w:p>
    <w:p>
      <w:pPr>
        <w:spacing w:before="0" w:after="160" w:line="360" w:lineRule="auto"/>
        <w:jc w:val="left"/>
      </w:pPr>
      <w:r>
        <w:rPr>
          <w:b w:val="0"/>
          <w:i w:val="0"/>
          <w:sz w:val="24"/>
        </w:rPr>
        <w:t>EF Core migrations run automatically on startup via Database.MigrateAsync() with a retry loop (up to 12 attempts, 5-second intervals) to handle docker-compose startup ordering.</w:t>
      </w:r>
    </w:p>
    <w:p>
      <w:pPr>
        <w:pStyle w:val="Heading2"/>
      </w:pPr>
      <w:r>
        <w:t>7.4 Production Deployment (Render)</w:t>
      </w:r>
    </w:p>
    <w:p>
      <w:pPr>
        <w:spacing w:before="0" w:after="160" w:line="360" w:lineRule="auto"/>
        <w:jc w:val="left"/>
      </w:pPr>
      <w:r>
        <w:rPr>
          <w:b w:val="0"/>
          <w:i w:val="0"/>
          <w:sz w:val="24"/>
        </w:rPr>
        <w:t>Five Render Web Services are provisioned — one per container image. A managed SQL Server instance (external to Render) hosts three separate databases: PollDb, VoteDb, and IdentityDb.</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Service</w:t>
            </w:r>
          </w:p>
        </w:tc>
        <w:tc>
          <w:tcPr>
            <w:tcW w:type="dxa" w:w="3009"/>
            <w:shd w:val="clear" w:color="auto" w:fill="1F3864"/>
          </w:tcPr>
          <w:p>
            <w:pPr>
              <w:jc w:val="center"/>
            </w:pPr>
            <w:r>
              <w:rPr>
                <w:b/>
                <w:color w:val="FFFFFF"/>
                <w:sz w:val="20"/>
              </w:rPr>
              <w:t>Docker Image</w:t>
            </w:r>
          </w:p>
        </w:tc>
        <w:tc>
          <w:tcPr>
            <w:tcW w:type="dxa" w:w="3009"/>
            <w:shd w:val="clear" w:color="auto" w:fill="1F3864"/>
          </w:tcPr>
          <w:p>
            <w:pPr>
              <w:jc w:val="center"/>
            </w:pPr>
            <w:r>
              <w:rPr>
                <w:b/>
                <w:color w:val="FFFFFF"/>
                <w:sz w:val="20"/>
              </w:rPr>
              <w:t>Key Environment Variables</w:t>
            </w:r>
          </w:p>
        </w:tc>
      </w:tr>
      <w:tr>
        <w:tc>
          <w:tcPr>
            <w:tcW w:type="dxa" w:w="3009"/>
            <w:shd w:val="clear" w:color="auto" w:fill="EEF2FF"/>
          </w:tcPr>
          <w:p>
            <w:pPr>
              <w:jc w:val="center"/>
            </w:pPr>
            <w:r>
              <w:rPr>
                <w:sz w:val="18"/>
              </w:rPr>
              <w:t>gateway</w:t>
            </w:r>
          </w:p>
        </w:tc>
        <w:tc>
          <w:tcPr>
            <w:tcW w:type="dxa" w:w="3009"/>
            <w:shd w:val="clear" w:color="auto" w:fill="EEF2FF"/>
          </w:tcPr>
          <w:p>
            <w:pPr>
              <w:jc w:val="left"/>
            </w:pPr>
            <w:r>
              <w:rPr>
                <w:sz w:val="18"/>
              </w:rPr>
              <w:t>pollbuilder-gateway:latest</w:t>
            </w:r>
          </w:p>
        </w:tc>
        <w:tc>
          <w:tcPr>
            <w:tcW w:type="dxa" w:w="3009"/>
            <w:shd w:val="clear" w:color="auto" w:fill="EEF2FF"/>
          </w:tcPr>
          <w:p>
            <w:pPr>
              <w:jc w:val="left"/>
            </w:pPr>
            <w:r>
              <w:rPr>
                <w:sz w:val="18"/>
              </w:rPr>
              <w:t>Jwt__Secret, Frontend__Url, cluster address overrides</w:t>
            </w:r>
          </w:p>
        </w:tc>
      </w:tr>
      <w:tr>
        <w:tc>
          <w:tcPr>
            <w:tcW w:type="dxa" w:w="3009"/>
            <w:shd w:val="clear" w:color="auto" w:fill="FFFFFF"/>
          </w:tcPr>
          <w:p>
            <w:pPr>
              <w:jc w:val="center"/>
            </w:pPr>
            <w:r>
              <w:rPr>
                <w:sz w:val="18"/>
              </w:rPr>
              <w:t>poll-api</w:t>
            </w:r>
          </w:p>
        </w:tc>
        <w:tc>
          <w:tcPr>
            <w:tcW w:type="dxa" w:w="3009"/>
            <w:shd w:val="clear" w:color="auto" w:fill="FFFFFF"/>
          </w:tcPr>
          <w:p>
            <w:pPr>
              <w:jc w:val="left"/>
            </w:pPr>
            <w:r>
              <w:rPr>
                <w:sz w:val="18"/>
              </w:rPr>
              <w:t>pollbuilder-poll-api:latest</w:t>
            </w:r>
          </w:p>
        </w:tc>
        <w:tc>
          <w:tcPr>
            <w:tcW w:type="dxa" w:w="3009"/>
            <w:shd w:val="clear" w:color="auto" w:fill="FFFFFF"/>
          </w:tcPr>
          <w:p>
            <w:pPr>
              <w:jc w:val="left"/>
            </w:pPr>
            <w:r>
              <w:rPr>
                <w:sz w:val="18"/>
              </w:rPr>
              <w:t>ConnectionStrings__Default (PollDb connection string)</w:t>
            </w:r>
          </w:p>
        </w:tc>
      </w:tr>
      <w:tr>
        <w:tc>
          <w:tcPr>
            <w:tcW w:type="dxa" w:w="3009"/>
            <w:shd w:val="clear" w:color="auto" w:fill="EEF2FF"/>
          </w:tcPr>
          <w:p>
            <w:pPr>
              <w:jc w:val="center"/>
            </w:pPr>
            <w:r>
              <w:rPr>
                <w:sz w:val="18"/>
              </w:rPr>
              <w:t>vote-api</w:t>
            </w:r>
          </w:p>
        </w:tc>
        <w:tc>
          <w:tcPr>
            <w:tcW w:type="dxa" w:w="3009"/>
            <w:shd w:val="clear" w:color="auto" w:fill="EEF2FF"/>
          </w:tcPr>
          <w:p>
            <w:pPr>
              <w:jc w:val="left"/>
            </w:pPr>
            <w:r>
              <w:rPr>
                <w:sz w:val="18"/>
              </w:rPr>
              <w:t>pollbuilder-vote-api:latest</w:t>
            </w:r>
          </w:p>
        </w:tc>
        <w:tc>
          <w:tcPr>
            <w:tcW w:type="dxa" w:w="3009"/>
            <w:shd w:val="clear" w:color="auto" w:fill="EEF2FF"/>
          </w:tcPr>
          <w:p>
            <w:pPr>
              <w:jc w:val="left"/>
            </w:pPr>
            <w:r>
              <w:rPr>
                <w:sz w:val="18"/>
              </w:rPr>
              <w:t>ConnectionStrings__Default (VoteDb), Services__PollApi, Gateway__Url</w:t>
            </w:r>
          </w:p>
        </w:tc>
      </w:tr>
      <w:tr>
        <w:tc>
          <w:tcPr>
            <w:tcW w:type="dxa" w:w="3009"/>
            <w:shd w:val="clear" w:color="auto" w:fill="FFFFFF"/>
          </w:tcPr>
          <w:p>
            <w:pPr>
              <w:jc w:val="center"/>
            </w:pPr>
            <w:r>
              <w:rPr>
                <w:sz w:val="18"/>
              </w:rPr>
              <w:t>identity-api</w:t>
            </w:r>
          </w:p>
        </w:tc>
        <w:tc>
          <w:tcPr>
            <w:tcW w:type="dxa" w:w="3009"/>
            <w:shd w:val="clear" w:color="auto" w:fill="FFFFFF"/>
          </w:tcPr>
          <w:p>
            <w:pPr>
              <w:jc w:val="left"/>
            </w:pPr>
            <w:r>
              <w:rPr>
                <w:sz w:val="18"/>
              </w:rPr>
              <w:t>pollbuilder-identity-api:latest</w:t>
            </w:r>
          </w:p>
        </w:tc>
        <w:tc>
          <w:tcPr>
            <w:tcW w:type="dxa" w:w="3009"/>
            <w:shd w:val="clear" w:color="auto" w:fill="FFFFFF"/>
          </w:tcPr>
          <w:p>
            <w:pPr>
              <w:jc w:val="left"/>
            </w:pPr>
            <w:r>
              <w:rPr>
                <w:sz w:val="18"/>
              </w:rPr>
              <w:t>ConnectionStrings__Default (IdentityDb), Jwt__Secret, Admin__Emails__0</w:t>
            </w:r>
          </w:p>
        </w:tc>
      </w:tr>
      <w:tr>
        <w:tc>
          <w:tcPr>
            <w:tcW w:type="dxa" w:w="3009"/>
            <w:shd w:val="clear" w:color="auto" w:fill="EEF2FF"/>
          </w:tcPr>
          <w:p>
            <w:pPr>
              <w:jc w:val="center"/>
            </w:pPr>
            <w:r>
              <w:rPr>
                <w:sz w:val="18"/>
              </w:rPr>
              <w:t>frontend</w:t>
            </w:r>
          </w:p>
        </w:tc>
        <w:tc>
          <w:tcPr>
            <w:tcW w:type="dxa" w:w="3009"/>
            <w:shd w:val="clear" w:color="auto" w:fill="EEF2FF"/>
          </w:tcPr>
          <w:p>
            <w:pPr>
              <w:jc w:val="left"/>
            </w:pPr>
            <w:r>
              <w:rPr>
                <w:sz w:val="18"/>
              </w:rPr>
              <w:t>pollbuilder-frontend:latest</w:t>
            </w:r>
          </w:p>
        </w:tc>
        <w:tc>
          <w:tcPr>
            <w:tcW w:type="dxa" w:w="3009"/>
            <w:shd w:val="clear" w:color="auto" w:fill="EEF2FF"/>
          </w:tcPr>
          <w:p>
            <w:pPr>
              <w:jc w:val="left"/>
            </w:pPr>
            <w:r>
              <w:rPr>
                <w:sz w:val="18"/>
              </w:rPr>
              <w:t>GATEWAY_URL (baked into Nginx config at startup)</w:t>
            </w:r>
          </w:p>
        </w:tc>
      </w:tr>
    </w:tbl>
    <w:p/>
    <w:p>
      <w:pPr>
        <w:spacing w:before="0" w:after="160" w:line="360" w:lineRule="auto"/>
        <w:jc w:val="left"/>
      </w:pPr>
      <w:r>
        <w:rPr>
          <w:b w:val="0"/>
          <w:i w:val="0"/>
          <w:sz w:val="24"/>
        </w:rPr>
        <w:t>Live Demo URL:</w:t>
      </w:r>
    </w:p>
    <w:p>
      <w:pPr>
        <w:spacing w:before="40" w:after="120"/>
      </w:pPr>
      <w:r>
        <w:rPr>
          <w:i/>
          <w:color w:val="884400"/>
          <w:sz w:val="22"/>
        </w:rPr>
        <w:t>https://pollbuilder-frontend-latest.onrender.com/</w:t>
      </w:r>
    </w:p>
    <w:p>
      <w:r>
        <w:br w:type="page"/>
      </w:r>
    </w:p>
    <w:p>
      <w:pPr>
        <w:pStyle w:val="Heading1"/>
      </w:pPr>
      <w:r>
        <w:t>8. Conclusion &amp; Future Work</w:t>
      </w:r>
    </w:p>
    <w:p>
      <w:pPr>
        <w:pStyle w:val="Heading2"/>
      </w:pPr>
      <w:r>
        <w:t>8.1 Summary of Achievements</w:t>
      </w:r>
    </w:p>
    <w:p>
      <w:pPr>
        <w:spacing w:before="0" w:after="160" w:line="360" w:lineRule="auto"/>
        <w:jc w:val="left"/>
      </w:pPr>
      <w:r>
        <w:rPr>
          <w:b w:val="0"/>
          <w:i w:val="0"/>
          <w:sz w:val="24"/>
        </w:rPr>
        <w:t>Poll Builder successfully demonstrates a production-grade microservices platform meeting all Pass, Merit, and Distinction tier requirements of the AMD201 coursework. The system is live and accessible via Render cloud hosting.</w:t>
      </w:r>
    </w:p>
    <w:p>
      <w:pPr>
        <w:spacing w:before="0" w:after="160" w:line="360" w:lineRule="auto"/>
        <w:jc w:val="left"/>
      </w:pPr>
      <w:r>
        <w:rPr>
          <w:b w:val="0"/>
          <w:i w:val="0"/>
          <w:sz w:val="24"/>
        </w:rPr>
        <w:t>Key achievements include:</w:t>
      </w:r>
    </w:p>
    <w:p>
      <w:pPr>
        <w:pStyle w:val="ListBullet"/>
        <w:spacing w:before="0" w:after="80"/>
      </w:pPr>
      <w:r>
        <w:rPr>
          <w:sz w:val="22"/>
        </w:rPr>
        <w:t>Four independently deployable ASP.NET Core 10 microservices following domain-driven boundaries and the database-per-service pattern</w:t>
      </w:r>
    </w:p>
    <w:p>
      <w:pPr>
        <w:pStyle w:val="ListBullet"/>
        <w:spacing w:before="0" w:after="80"/>
      </w:pPr>
      <w:r>
        <w:rPr>
          <w:sz w:val="22"/>
        </w:rPr>
        <w:t>Real-time voting experience via SignalR WebSockets, delivering instant result updates to all connected clients without page refresh</w:t>
      </w:r>
    </w:p>
    <w:p>
      <w:pPr>
        <w:pStyle w:val="ListBullet"/>
        <w:spacing w:before="0" w:after="80"/>
      </w:pPr>
      <w:r>
        <w:rPr>
          <w:sz w:val="22"/>
        </w:rPr>
        <w:t>Comprehensive JWT-based authentication with role-based access control (Guest / User / Admin) enforced at gateway and service layers</w:t>
      </w:r>
    </w:p>
    <w:p>
      <w:pPr>
        <w:pStyle w:val="ListBullet"/>
        <w:spacing w:before="0" w:after="80"/>
      </w:pPr>
      <w:r>
        <w:rPr>
          <w:sz w:val="22"/>
        </w:rPr>
        <w:t>94 backend tests (unit + integration) with an automated three-phase GitHub Actions CI/CD pipeline</w:t>
      </w:r>
    </w:p>
    <w:p>
      <w:pPr>
        <w:pStyle w:val="ListBullet"/>
        <w:spacing w:before="0" w:after="80"/>
      </w:pPr>
      <w:r>
        <w:rPr>
          <w:sz w:val="22"/>
        </w:rPr>
        <w:t>Multiple question types, anonymous Q&amp;A with moderation, creator analytics, QR code sharing, and CSV export</w:t>
      </w:r>
    </w:p>
    <w:p>
      <w:pPr>
        <w:pStyle w:val="ListBullet"/>
        <w:spacing w:before="0" w:after="80"/>
      </w:pPr>
      <w:r>
        <w:rPr>
          <w:sz w:val="22"/>
        </w:rPr>
        <w:t>A distinctive 'Election Night' dark design system built with Tailwind CSS v4</w:t>
      </w:r>
    </w:p>
    <w:p>
      <w:pPr>
        <w:pStyle w:val="Heading2"/>
      </w:pPr>
      <w:r>
        <w:t>8.2 Key Technical Highlights</w:t>
      </w:r>
    </w:p>
    <w:p>
      <w:pPr>
        <w:pStyle w:val="ListBullet"/>
        <w:spacing w:before="0" w:after="80"/>
      </w:pPr>
      <w:r>
        <w:rPr>
          <w:sz w:val="22"/>
        </w:rPr>
        <w:t>YARP API Gateway centralises JWT validation and header injection, eliminating repeated auth logic across services</w:t>
      </w:r>
    </w:p>
    <w:p>
      <w:pPr>
        <w:pStyle w:val="ListBullet"/>
        <w:spacing w:before="0" w:after="80"/>
      </w:pPr>
      <w:r>
        <w:rPr>
          <w:sz w:val="22"/>
        </w:rPr>
        <w:t>Lazy expiry strategy (close-on-read) ensures expired polls are always reported correctly even if the background cleanup sweep has not yet run</w:t>
      </w:r>
    </w:p>
    <w:p>
      <w:pPr>
        <w:pStyle w:val="ListBullet"/>
        <w:spacing w:before="0" w:after="80"/>
      </w:pPr>
      <w:r>
        <w:rPr>
          <w:sz w:val="22"/>
        </w:rPr>
        <w:t>Upvote deduplication via a separate QuestionUpvotes table with a unique (QuestionId, VoterKey) index supports both authenticated and anonymous users without requiring login</w:t>
      </w:r>
    </w:p>
    <w:p>
      <w:pPr>
        <w:pStyle w:val="ListBullet"/>
        <w:spacing w:before="0" w:after="80"/>
      </w:pPr>
      <w:r>
        <w:rPr>
          <w:sz w:val="22"/>
        </w:rPr>
        <w:t>SignalR group broadcasting (one group per poll code) ensures live updates are targeted and efficient</w:t>
      </w:r>
    </w:p>
    <w:p>
      <w:pPr>
        <w:pStyle w:val="Heading2"/>
      </w:pPr>
      <w:r>
        <w:t>8.3 Limitations</w:t>
      </w:r>
    </w:p>
    <w:p>
      <w:pPr>
        <w:pStyle w:val="ListBullet"/>
        <w:spacing w:before="0" w:after="80"/>
      </w:pPr>
      <w:r>
        <w:rPr>
          <w:sz w:val="22"/>
        </w:rPr>
        <w:t>Render free-tier services experience cold starts (~30 seconds); the frontend includes a warmup routine (warmup.ts) to mitigate this</w:t>
      </w:r>
    </w:p>
    <w:p>
      <w:pPr>
        <w:pStyle w:val="ListBullet"/>
        <w:spacing w:before="0" w:after="80"/>
      </w:pPr>
      <w:r>
        <w:rPr>
          <w:sz w:val="22"/>
        </w:rPr>
        <w:t>Voter deduplication relies on browser session tokens (localStorage), which can be bypassed by clearing browser storage</w:t>
      </w:r>
    </w:p>
    <w:p>
      <w:pPr>
        <w:pStyle w:val="ListBullet"/>
        <w:spacing w:before="0" w:after="80"/>
      </w:pPr>
      <w:r>
        <w:rPr>
          <w:sz w:val="22"/>
        </w:rPr>
        <w:t>No email notification system is implemented; all sharing relies on the user distributing the poll code manually</w:t>
      </w:r>
    </w:p>
    <w:p>
      <w:pPr>
        <w:pStyle w:val="ListBullet"/>
        <w:spacing w:before="0" w:after="80"/>
      </w:pPr>
      <w:r>
        <w:rPr>
          <w:sz w:val="22"/>
        </w:rPr>
        <w:t>The analytics dashboard does not include export to PDF or a printable view</w:t>
      </w:r>
    </w:p>
    <w:p>
      <w:pPr>
        <w:pStyle w:val="Heading2"/>
      </w:pPr>
      <w:r>
        <w:t>8.4 Future Enhancements</w:t>
      </w:r>
    </w:p>
    <w:p>
      <w:pPr>
        <w:pStyle w:val="ListNumber"/>
        <w:spacing w:before="0" w:after="80"/>
      </w:pPr>
      <w:r>
        <w:rPr>
          <w:sz w:val="22"/>
        </w:rPr>
        <w:t>Kubernetes orchestration with Helm charts for production-grade scaling and self-healing</w:t>
      </w:r>
    </w:p>
    <w:p>
      <w:pPr>
        <w:pStyle w:val="ListNumber"/>
        <w:spacing w:before="0" w:after="80"/>
      </w:pPr>
      <w:r>
        <w:rPr>
          <w:sz w:val="22"/>
        </w:rPr>
        <w:t>OAuth2 / OpenID Connect social login (Google, GitHub) in the Identity API</w:t>
      </w:r>
    </w:p>
    <w:p>
      <w:pPr>
        <w:pStyle w:val="ListNumber"/>
        <w:spacing w:before="0" w:after="80"/>
      </w:pPr>
      <w:r>
        <w:rPr>
          <w:sz w:val="22"/>
        </w:rPr>
        <w:t>Email notifications via SendGrid for poll invitations and result summaries</w:t>
      </w:r>
    </w:p>
    <w:p>
      <w:pPr>
        <w:pStyle w:val="ListNumber"/>
        <w:spacing w:before="0" w:after="80"/>
      </w:pPr>
      <w:r>
        <w:rPr>
          <w:sz w:val="22"/>
        </w:rPr>
        <w:t>Multi-question polls — support for multiple questions within a single poll session</w:t>
      </w:r>
    </w:p>
    <w:p>
      <w:pPr>
        <w:pStyle w:val="ListNumber"/>
        <w:spacing w:before="0" w:after="80"/>
      </w:pPr>
      <w:r>
        <w:rPr>
          <w:sz w:val="22"/>
        </w:rPr>
        <w:t>Analytics export: PDF and Excel download of vote results and charts</w:t>
      </w:r>
    </w:p>
    <w:p>
      <w:pPr>
        <w:pStyle w:val="ListNumber"/>
        <w:spacing w:before="0" w:after="80"/>
      </w:pPr>
      <w:r>
        <w:rPr>
          <w:sz w:val="22"/>
        </w:rPr>
        <w:t>End-to-end tests with Playwright covering the full voting flow in a real browser</w:t>
      </w:r>
    </w:p>
    <w:p>
      <w:pPr>
        <w:pStyle w:val="ListNumber"/>
        <w:spacing w:before="0" w:after="80"/>
      </w:pPr>
      <w:r>
        <w:rPr>
          <w:sz w:val="22"/>
        </w:rPr>
        <w:t>Internationalisation (i18n) support for Vietnamese and other languages</w:t>
      </w:r>
    </w:p>
    <w:p>
      <w:r>
        <w:br w:type="page"/>
      </w:r>
    </w:p>
    <w:p>
      <w:pPr>
        <w:pStyle w:val="Heading1"/>
      </w:pPr>
      <w:r>
        <w:t>9. References</w:t>
      </w:r>
    </w:p>
    <w:p>
      <w:pPr>
        <w:spacing w:before="0" w:after="120"/>
        <w:ind w:left="567" w:hanging="567"/>
      </w:pPr>
      <w:r>
        <w:rPr>
          <w:sz w:val="20"/>
        </w:rPr>
        <w:t>[1] Microsoft Corporation. (2024). ASP.NET Core Documentation. https://docs.microsoft.com/aspnet/core</w:t>
      </w:r>
    </w:p>
    <w:p>
      <w:pPr>
        <w:spacing w:before="0" w:after="120"/>
        <w:ind w:left="567" w:hanging="567"/>
      </w:pPr>
      <w:r>
        <w:rPr>
          <w:sz w:val="20"/>
        </w:rPr>
        <w:t>[2] Microsoft Corporation. (2024). YARP — Yet Another Reverse Proxy. https://microsoft.github.io/reverse-proxy/</w:t>
      </w:r>
    </w:p>
    <w:p>
      <w:pPr>
        <w:spacing w:before="0" w:after="120"/>
        <w:ind w:left="567" w:hanging="567"/>
      </w:pPr>
      <w:r>
        <w:rPr>
          <w:sz w:val="20"/>
        </w:rPr>
        <w:t>[3] Microsoft Corporation. (2024). SignalR for ASP.NET Core. https://docs.microsoft.com/aspnet/core/signalr/</w:t>
      </w:r>
    </w:p>
    <w:p>
      <w:pPr>
        <w:spacing w:before="0" w:after="120"/>
        <w:ind w:left="567" w:hanging="567"/>
      </w:pPr>
      <w:r>
        <w:rPr>
          <w:sz w:val="20"/>
        </w:rPr>
        <w:t>[4] Microsoft Corporation. (2024). Entity Framework Core Documentation. https://docs.microsoft.com/ef/core/</w:t>
      </w:r>
    </w:p>
    <w:p>
      <w:pPr>
        <w:spacing w:before="0" w:after="120"/>
        <w:ind w:left="567" w:hanging="567"/>
      </w:pPr>
      <w:r>
        <w:rPr>
          <w:sz w:val="20"/>
        </w:rPr>
        <w:t>[5] React Team. (2024). React 19 Documentation. https://react.dev</w:t>
      </w:r>
    </w:p>
    <w:p>
      <w:pPr>
        <w:spacing w:before="0" w:after="120"/>
        <w:ind w:left="567" w:hanging="567"/>
      </w:pPr>
      <w:r>
        <w:rPr>
          <w:sz w:val="20"/>
        </w:rPr>
        <w:t>[6] Vite Team. (2024). Vite Build Tool Documentation. https://vitejs.dev</w:t>
      </w:r>
    </w:p>
    <w:p>
      <w:pPr>
        <w:spacing w:before="0" w:after="120"/>
        <w:ind w:left="567" w:hanging="567"/>
      </w:pPr>
      <w:r>
        <w:rPr>
          <w:sz w:val="20"/>
        </w:rPr>
        <w:t>[7] Tailwind CSS. (2024). Tailwind CSS v4 Documentation. https://tailwindcss.com</w:t>
      </w:r>
    </w:p>
    <w:p>
      <w:pPr>
        <w:spacing w:before="0" w:after="120"/>
        <w:ind w:left="567" w:hanging="567"/>
      </w:pPr>
      <w:r>
        <w:rPr>
          <w:sz w:val="20"/>
        </w:rPr>
        <w:t>[8] GitHub, Inc. (2024). GitHub Actions Documentation. https://docs.github.com/actions</w:t>
      </w:r>
    </w:p>
    <w:p>
      <w:pPr>
        <w:spacing w:before="0" w:after="120"/>
        <w:ind w:left="567" w:hanging="567"/>
      </w:pPr>
      <w:r>
        <w:rPr>
          <w:sz w:val="20"/>
        </w:rPr>
        <w:t>[9] Docker, Inc. (2024). Docker Documentation. https://docs.docker.com</w:t>
      </w:r>
    </w:p>
    <w:p>
      <w:pPr>
        <w:spacing w:before="0" w:after="120"/>
        <w:ind w:left="567" w:hanging="567"/>
      </w:pPr>
      <w:r>
        <w:rPr>
          <w:sz w:val="20"/>
        </w:rPr>
        <w:t>[10] Render. (2024). Render Cloud Deployment Documentation. https://render.com/docs</w:t>
      </w:r>
    </w:p>
    <w:p>
      <w:pPr>
        <w:spacing w:before="0" w:after="120"/>
        <w:ind w:left="567" w:hanging="567"/>
      </w:pPr>
      <w:r>
        <w:rPr>
          <w:sz w:val="20"/>
        </w:rPr>
        <w:t>[11] Newman, S. (2021). Building Microservices: Designing Fine-Grained Systems (2nd ed.). O'Reilly Media.</w:t>
      </w:r>
    </w:p>
    <w:p>
      <w:pPr>
        <w:spacing w:before="0" w:after="120"/>
        <w:ind w:left="567" w:hanging="567"/>
      </w:pPr>
      <w:r>
        <w:rPr>
          <w:sz w:val="20"/>
        </w:rPr>
        <w:t>[12] Fowler, M. (2014). Microservices Architecture. martinfowler.com. https://martinfowler.com/articles/microservices.html</w:t>
      </w:r>
    </w:p>
    <w:p>
      <w:r>
        <w:br w:type="page"/>
      </w:r>
    </w:p>
    <w:p>
      <w:pPr>
        <w:pStyle w:val="Heading1"/>
      </w:pPr>
      <w:r>
        <w:t>Appendix</w:t>
      </w:r>
    </w:p>
    <w:p>
      <w:pPr>
        <w:pStyle w:val="Heading2"/>
      </w:pPr>
      <w:r>
        <w:t>Appendix A: GitHub Repository</w:t>
      </w:r>
    </w:p>
    <w:p>
      <w:pPr>
        <w:spacing w:before="0" w:after="160" w:line="360" w:lineRule="auto"/>
        <w:jc w:val="left"/>
      </w:pPr>
      <w:r>
        <w:rPr>
          <w:b w:val="0"/>
          <w:i w:val="0"/>
          <w:sz w:val="24"/>
        </w:rPr>
        <w:t>The full source code for Poll Builder is available at the following GitHub repository:</w:t>
      </w:r>
    </w:p>
    <w:p>
      <w:pPr>
        <w:spacing w:before="40" w:after="120"/>
      </w:pPr>
      <w:r>
        <w:rPr>
          <w:i/>
          <w:color w:val="884400"/>
          <w:sz w:val="22"/>
        </w:rPr>
        <w:t>[GitHub Repository URL — e.g. https://github.com/your-username/poll-service]</w:t>
      </w:r>
    </w:p>
    <w:p>
      <w:pPr>
        <w:spacing w:before="0" w:after="160" w:line="360" w:lineRule="auto"/>
        <w:jc w:val="left"/>
      </w:pPr>
      <w:r>
        <w:rPr>
          <w:b w:val="0"/>
          <w:i w:val="0"/>
          <w:sz w:val="24"/>
        </w:rPr>
        <w:t>The repository includes all microservices, the React frontend, Docker Compose configuration, GitHub Actions CI/CD pipeline, and complete documentation (ARCHITECTURE.md, DEPLOYMENT.md, CONTRIBUTING.md, DESIGN.md).</w:t>
      </w:r>
    </w:p>
    <w:p>
      <w:pPr>
        <w:pStyle w:val="Heading2"/>
      </w:pPr>
      <w:r>
        <w:t>Appendix B: Google Drive Submission</w:t>
      </w:r>
    </w:p>
    <w:p>
      <w:pPr>
        <w:spacing w:before="0" w:after="160" w:line="360" w:lineRule="auto"/>
        <w:jc w:val="left"/>
      </w:pPr>
      <w:r>
        <w:rPr>
          <w:b w:val="0"/>
          <w:i w:val="0"/>
          <w:sz w:val="24"/>
        </w:rPr>
        <w:t>Supporting materials including screenshots, demonstration video, and additional documentation are available at:</w:t>
      </w:r>
    </w:p>
    <w:p>
      <w:pPr>
        <w:spacing w:before="40" w:after="120"/>
      </w:pPr>
      <w:r>
        <w:rPr>
          <w:i/>
          <w:color w:val="884400"/>
          <w:sz w:val="22"/>
        </w:rPr>
        <w:t>[Google Drive Link — e.g. https://drive.google.com/drive/folders/your-folder-id]</w:t>
      </w:r>
    </w:p>
    <w:p>
      <w:pPr>
        <w:pStyle w:val="Heading2"/>
      </w:pPr>
      <w:r>
        <w:t>Appendix C: Live Demo</w:t>
      </w:r>
    </w:p>
    <w:p>
      <w:pPr>
        <w:spacing w:before="0" w:after="160" w:line="360" w:lineRule="auto"/>
        <w:jc w:val="left"/>
      </w:pPr>
      <w:r>
        <w:rPr>
          <w:b w:val="0"/>
          <w:i w:val="0"/>
          <w:sz w:val="24"/>
        </w:rPr>
        <w:t>The Poll Builder application is deployed and accessible at:</w:t>
      </w:r>
    </w:p>
    <w:p>
      <w:pPr>
        <w:spacing w:before="40" w:after="120"/>
      </w:pPr>
      <w:r>
        <w:rPr>
          <w:i/>
          <w:color w:val="884400"/>
          <w:sz w:val="22"/>
        </w:rPr>
        <w:t>https://pollbuilder-frontend-latest.onrender.com/</w:t>
      </w:r>
    </w:p>
    <w:p>
      <w:pPr>
        <w:spacing w:before="0" w:after="160" w:line="360" w:lineRule="auto"/>
        <w:jc w:val="left"/>
      </w:pPr>
      <w:r>
        <w:rPr>
          <w:b w:val="0"/>
          <w:i/>
          <w:sz w:val="20"/>
        </w:rPr>
        <w:t>Note: The application is hosted on Render's free tier and may experience a cold-start delay of approximately 30 seconds on first access.</w:t>
      </w:r>
    </w:p>
    <w:p>
      <w:pPr>
        <w:pStyle w:val="Heading2"/>
      </w:pPr>
      <w:r>
        <w:t>Appendix D: Docker Hub Images</w:t>
      </w:r>
    </w:p>
    <w:p>
      <w:pPr>
        <w:spacing w:before="0" w:after="160" w:line="360" w:lineRule="auto"/>
        <w:jc w:val="left"/>
      </w:pPr>
      <w:r>
        <w:rPr>
          <w:b w:val="0"/>
          <w:i w:val="0"/>
          <w:sz w:val="24"/>
        </w:rPr>
        <w:t>All five Docker images are published to Docker Hub under the following tags:</w:t>
      </w:r>
    </w:p>
    <w:p>
      <w:pPr>
        <w:pStyle w:val="ListBullet"/>
        <w:spacing w:before="0" w:after="80"/>
      </w:pPr>
      <w:r>
        <w:rPr>
          <w:sz w:val="22"/>
        </w:rPr>
        <w:t>&lt;DOCKERHUB_USERNAME&gt;/pollbuilder-poll-api:latest</w:t>
      </w:r>
    </w:p>
    <w:p>
      <w:pPr>
        <w:pStyle w:val="ListBullet"/>
        <w:spacing w:before="0" w:after="80"/>
      </w:pPr>
      <w:r>
        <w:rPr>
          <w:sz w:val="22"/>
        </w:rPr>
        <w:t>&lt;DOCKERHUB_USERNAME&gt;/pollbuilder-vote-api:latest</w:t>
      </w:r>
    </w:p>
    <w:p>
      <w:pPr>
        <w:pStyle w:val="ListBullet"/>
        <w:spacing w:before="0" w:after="80"/>
      </w:pPr>
      <w:r>
        <w:rPr>
          <w:sz w:val="22"/>
        </w:rPr>
        <w:t>&lt;DOCKERHUB_USERNAME&gt;/pollbuilder-identity-api:latest</w:t>
      </w:r>
    </w:p>
    <w:p>
      <w:pPr>
        <w:pStyle w:val="ListBullet"/>
        <w:spacing w:before="0" w:after="80"/>
      </w:pPr>
      <w:r>
        <w:rPr>
          <w:sz w:val="22"/>
        </w:rPr>
        <w:t>&lt;DOCKERHUB_USERNAME&gt;/pollbuilder-gateway:latest</w:t>
      </w:r>
    </w:p>
    <w:p>
      <w:pPr>
        <w:pStyle w:val="ListBullet"/>
        <w:spacing w:before="0" w:after="80"/>
      </w:pPr>
      <w:r>
        <w:rPr>
          <w:sz w:val="22"/>
        </w:rPr>
        <w:t>&lt;DOCKERHUB_USERNAME&gt;/pollbuilder-frontend:latest</w:t>
      </w:r>
    </w:p>
    <w:p>
      <w:pPr>
        <w:pStyle w:val="Heading2"/>
      </w:pPr>
      <w:r>
        <w:t>Appendix E: Environment Variables Reference</w:t>
      </w:r>
    </w:p>
    <w:p>
      <w:pPr>
        <w:spacing w:before="0" w:after="160" w:line="360" w:lineRule="auto"/>
        <w:jc w:val="left"/>
      </w:pPr>
      <w:r>
        <w:rPr>
          <w:b w:val="0"/>
          <w:i w:val="0"/>
          <w:sz w:val="24"/>
        </w:rPr>
        <w:t>The following environment variables are required to run Poll Builder. Sensitive values must never be committed to version control.</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Pr>
                <w:b/>
                <w:color w:val="FFFFFF"/>
                <w:sz w:val="20"/>
              </w:rPr>
              <w:t>Variable</w:t>
            </w:r>
          </w:p>
        </w:tc>
        <w:tc>
          <w:tcPr>
            <w:tcW w:type="dxa" w:w="3009"/>
            <w:shd w:val="clear" w:color="auto" w:fill="1F3864"/>
          </w:tcPr>
          <w:p>
            <w:pPr>
              <w:jc w:val="center"/>
            </w:pPr>
            <w:r>
              <w:rPr>
                <w:b/>
                <w:color w:val="FFFFFF"/>
                <w:sz w:val="20"/>
              </w:rPr>
              <w:t>Service</w:t>
            </w:r>
          </w:p>
        </w:tc>
        <w:tc>
          <w:tcPr>
            <w:tcW w:type="dxa" w:w="3009"/>
            <w:shd w:val="clear" w:color="auto" w:fill="1F3864"/>
          </w:tcPr>
          <w:p>
            <w:pPr>
              <w:jc w:val="center"/>
            </w:pPr>
            <w:r>
              <w:rPr>
                <w:b/>
                <w:color w:val="FFFFFF"/>
                <w:sz w:val="20"/>
              </w:rPr>
              <w:t>Description</w:t>
            </w:r>
          </w:p>
        </w:tc>
      </w:tr>
      <w:tr>
        <w:tc>
          <w:tcPr>
            <w:tcW w:type="dxa" w:w="3009"/>
            <w:shd w:val="clear" w:color="auto" w:fill="EEF2FF"/>
          </w:tcPr>
          <w:p>
            <w:pPr>
              <w:jc w:val="center"/>
            </w:pPr>
            <w:r>
              <w:rPr>
                <w:sz w:val="18"/>
              </w:rPr>
              <w:t>SA_PASSWORD</w:t>
            </w:r>
          </w:p>
        </w:tc>
        <w:tc>
          <w:tcPr>
            <w:tcW w:type="dxa" w:w="3009"/>
            <w:shd w:val="clear" w:color="auto" w:fill="EEF2FF"/>
          </w:tcPr>
          <w:p>
            <w:pPr>
              <w:jc w:val="left"/>
            </w:pPr>
            <w:r>
              <w:rPr>
                <w:sz w:val="18"/>
              </w:rPr>
              <w:t>db (docker-compose)</w:t>
            </w:r>
          </w:p>
        </w:tc>
        <w:tc>
          <w:tcPr>
            <w:tcW w:type="dxa" w:w="3009"/>
            <w:shd w:val="clear" w:color="auto" w:fill="EEF2FF"/>
          </w:tcPr>
          <w:p>
            <w:pPr>
              <w:jc w:val="left"/>
            </w:pPr>
            <w:r>
              <w:rPr>
                <w:sz w:val="18"/>
              </w:rPr>
              <w:t>SQL Server system administrator password (min 8 chars, complex)</w:t>
            </w:r>
          </w:p>
        </w:tc>
      </w:tr>
      <w:tr>
        <w:tc>
          <w:tcPr>
            <w:tcW w:type="dxa" w:w="3009"/>
            <w:shd w:val="clear" w:color="auto" w:fill="FFFFFF"/>
          </w:tcPr>
          <w:p>
            <w:pPr>
              <w:jc w:val="center"/>
            </w:pPr>
            <w:r>
              <w:rPr>
                <w:sz w:val="18"/>
              </w:rPr>
              <w:t>JWT_SECRET</w:t>
            </w:r>
          </w:p>
        </w:tc>
        <w:tc>
          <w:tcPr>
            <w:tcW w:type="dxa" w:w="3009"/>
            <w:shd w:val="clear" w:color="auto" w:fill="FFFFFF"/>
          </w:tcPr>
          <w:p>
            <w:pPr>
              <w:jc w:val="left"/>
            </w:pPr>
            <w:r>
              <w:rPr>
                <w:sz w:val="18"/>
              </w:rPr>
              <w:t>gateway, identity-api</w:t>
            </w:r>
          </w:p>
        </w:tc>
        <w:tc>
          <w:tcPr>
            <w:tcW w:type="dxa" w:w="3009"/>
            <w:shd w:val="clear" w:color="auto" w:fill="FFFFFF"/>
          </w:tcPr>
          <w:p>
            <w:pPr>
              <w:jc w:val="left"/>
            </w:pPr>
            <w:r>
              <w:rPr>
                <w:sz w:val="18"/>
              </w:rPr>
              <w:t>Shared HS256 signing secret for JWT tokens (min 32 chars)</w:t>
            </w:r>
          </w:p>
        </w:tc>
      </w:tr>
      <w:tr>
        <w:tc>
          <w:tcPr>
            <w:tcW w:type="dxa" w:w="3009"/>
            <w:shd w:val="clear" w:color="auto" w:fill="EEF2FF"/>
          </w:tcPr>
          <w:p>
            <w:pPr>
              <w:jc w:val="center"/>
            </w:pPr>
            <w:r>
              <w:rPr>
                <w:sz w:val="18"/>
              </w:rPr>
              <w:t>ConnectionStrings__Default</w:t>
            </w:r>
          </w:p>
        </w:tc>
        <w:tc>
          <w:tcPr>
            <w:tcW w:type="dxa" w:w="3009"/>
            <w:shd w:val="clear" w:color="auto" w:fill="EEF2FF"/>
          </w:tcPr>
          <w:p>
            <w:pPr>
              <w:jc w:val="left"/>
            </w:pPr>
            <w:r>
              <w:rPr>
                <w:sz w:val="18"/>
              </w:rPr>
              <w:t>poll-api, vote-api, identity-api</w:t>
            </w:r>
          </w:p>
        </w:tc>
        <w:tc>
          <w:tcPr>
            <w:tcW w:type="dxa" w:w="3009"/>
            <w:shd w:val="clear" w:color="auto" w:fill="EEF2FF"/>
          </w:tcPr>
          <w:p>
            <w:pPr>
              <w:jc w:val="left"/>
            </w:pPr>
            <w:r>
              <w:rPr>
                <w:sz w:val="18"/>
              </w:rPr>
              <w:t>SQL Server connection string for each service's database</w:t>
            </w:r>
          </w:p>
        </w:tc>
      </w:tr>
      <w:tr>
        <w:tc>
          <w:tcPr>
            <w:tcW w:type="dxa" w:w="3009"/>
            <w:shd w:val="clear" w:color="auto" w:fill="FFFFFF"/>
          </w:tcPr>
          <w:p>
            <w:pPr>
              <w:jc w:val="center"/>
            </w:pPr>
            <w:r>
              <w:rPr>
                <w:sz w:val="18"/>
              </w:rPr>
              <w:t>Services__PollApi</w:t>
            </w:r>
          </w:p>
        </w:tc>
        <w:tc>
          <w:tcPr>
            <w:tcW w:type="dxa" w:w="3009"/>
            <w:shd w:val="clear" w:color="auto" w:fill="FFFFFF"/>
          </w:tcPr>
          <w:p>
            <w:pPr>
              <w:jc w:val="left"/>
            </w:pPr>
            <w:r>
              <w:rPr>
                <w:sz w:val="18"/>
              </w:rPr>
              <w:t>vote-api</w:t>
            </w:r>
          </w:p>
        </w:tc>
        <w:tc>
          <w:tcPr>
            <w:tcW w:type="dxa" w:w="3009"/>
            <w:shd w:val="clear" w:color="auto" w:fill="FFFFFF"/>
          </w:tcPr>
          <w:p>
            <w:pPr>
              <w:jc w:val="left"/>
            </w:pPr>
            <w:r>
              <w:rPr>
                <w:sz w:val="18"/>
              </w:rPr>
              <w:t>Internal URL to reach the Poll API for cross-service validation</w:t>
            </w:r>
          </w:p>
        </w:tc>
      </w:tr>
      <w:tr>
        <w:tc>
          <w:tcPr>
            <w:tcW w:type="dxa" w:w="3009"/>
            <w:shd w:val="clear" w:color="auto" w:fill="EEF2FF"/>
          </w:tcPr>
          <w:p>
            <w:pPr>
              <w:jc w:val="center"/>
            </w:pPr>
            <w:r>
              <w:rPr>
                <w:sz w:val="18"/>
              </w:rPr>
              <w:t>Admin__Emails__0</w:t>
            </w:r>
          </w:p>
        </w:tc>
        <w:tc>
          <w:tcPr>
            <w:tcW w:type="dxa" w:w="3009"/>
            <w:shd w:val="clear" w:color="auto" w:fill="EEF2FF"/>
          </w:tcPr>
          <w:p>
            <w:pPr>
              <w:jc w:val="left"/>
            </w:pPr>
            <w:r>
              <w:rPr>
                <w:sz w:val="18"/>
              </w:rPr>
              <w:t>identity-api</w:t>
            </w:r>
          </w:p>
        </w:tc>
        <w:tc>
          <w:tcPr>
            <w:tcW w:type="dxa" w:w="3009"/>
            <w:shd w:val="clear" w:color="auto" w:fill="EEF2FF"/>
          </w:tcPr>
          <w:p>
            <w:pPr>
              <w:jc w:val="left"/>
            </w:pPr>
            <w:r>
              <w:rPr>
                <w:sz w:val="18"/>
              </w:rPr>
              <w:t>Email address to bootstrap as Admin role on startup</w:t>
            </w:r>
          </w:p>
        </w:tc>
      </w:tr>
      <w:tr>
        <w:tc>
          <w:tcPr>
            <w:tcW w:type="dxa" w:w="3009"/>
            <w:shd w:val="clear" w:color="auto" w:fill="FFFFFF"/>
          </w:tcPr>
          <w:p>
            <w:pPr>
              <w:jc w:val="center"/>
            </w:pPr>
            <w:r>
              <w:rPr>
                <w:sz w:val="18"/>
              </w:rPr>
              <w:t>Frontend__Url</w:t>
            </w:r>
          </w:p>
        </w:tc>
        <w:tc>
          <w:tcPr>
            <w:tcW w:type="dxa" w:w="3009"/>
            <w:shd w:val="clear" w:color="auto" w:fill="FFFFFF"/>
          </w:tcPr>
          <w:p>
            <w:pPr>
              <w:jc w:val="left"/>
            </w:pPr>
            <w:r>
              <w:rPr>
                <w:sz w:val="18"/>
              </w:rPr>
              <w:t>gateway</w:t>
            </w:r>
          </w:p>
        </w:tc>
        <w:tc>
          <w:tcPr>
            <w:tcW w:type="dxa" w:w="3009"/>
            <w:shd w:val="clear" w:color="auto" w:fill="FFFFFF"/>
          </w:tcPr>
          <w:p>
            <w:pPr>
              <w:jc w:val="left"/>
            </w:pPr>
            <w:r>
              <w:rPr>
                <w:sz w:val="18"/>
              </w:rPr>
              <w:t>Allowed CORS origin for the frontend (e.g. https://pollbuilder-frontend-latest.onrender.com)</w:t>
            </w:r>
          </w:p>
        </w:tc>
      </w:tr>
      <w:tr>
        <w:tc>
          <w:tcPr>
            <w:tcW w:type="dxa" w:w="3009"/>
            <w:shd w:val="clear" w:color="auto" w:fill="EEF2FF"/>
          </w:tcPr>
          <w:p>
            <w:pPr>
              <w:jc w:val="center"/>
            </w:pPr>
            <w:r>
              <w:rPr>
                <w:sz w:val="18"/>
              </w:rPr>
              <w:t>GATEWAY_URL</w:t>
            </w:r>
          </w:p>
        </w:tc>
        <w:tc>
          <w:tcPr>
            <w:tcW w:type="dxa" w:w="3009"/>
            <w:shd w:val="clear" w:color="auto" w:fill="EEF2FF"/>
          </w:tcPr>
          <w:p>
            <w:pPr>
              <w:jc w:val="left"/>
            </w:pPr>
            <w:r>
              <w:rPr>
                <w:sz w:val="18"/>
              </w:rPr>
              <w:t>frontend (Nginx)</w:t>
            </w:r>
          </w:p>
        </w:tc>
        <w:tc>
          <w:tcPr>
            <w:tcW w:type="dxa" w:w="3009"/>
            <w:shd w:val="clear" w:color="auto" w:fill="EEF2FF"/>
          </w:tcPr>
          <w:p>
            <w:pPr>
              <w:jc w:val="left"/>
            </w:pPr>
            <w:r>
              <w:rPr>
                <w:sz w:val="18"/>
              </w:rPr>
              <w:t>Gateway base URL for Nginx proxy_pass configuration</w:t>
            </w:r>
          </w:p>
        </w:tc>
      </w:tr>
      <w:tr>
        <w:tc>
          <w:tcPr>
            <w:tcW w:type="dxa" w:w="3009"/>
            <w:shd w:val="clear" w:color="auto" w:fill="FFFFFF"/>
          </w:tcPr>
          <w:p>
            <w:pPr>
              <w:jc w:val="center"/>
            </w:pPr>
            <w:r>
              <w:rPr>
                <w:sz w:val="18"/>
              </w:rPr>
              <w:t>DOCKERHUB_USERNAME</w:t>
            </w:r>
          </w:p>
        </w:tc>
        <w:tc>
          <w:tcPr>
            <w:tcW w:type="dxa" w:w="3009"/>
            <w:shd w:val="clear" w:color="auto" w:fill="FFFFFF"/>
          </w:tcPr>
          <w:p>
            <w:pPr>
              <w:jc w:val="left"/>
            </w:pPr>
            <w:r>
              <w:rPr>
                <w:sz w:val="18"/>
              </w:rPr>
              <w:t>CI/CD</w:t>
            </w:r>
          </w:p>
        </w:tc>
        <w:tc>
          <w:tcPr>
            <w:tcW w:type="dxa" w:w="3009"/>
            <w:shd w:val="clear" w:color="auto" w:fill="FFFFFF"/>
          </w:tcPr>
          <w:p>
            <w:pPr>
              <w:jc w:val="left"/>
            </w:pPr>
            <w:r>
              <w:rPr>
                <w:sz w:val="18"/>
              </w:rPr>
              <w:t>Docker Hub account name for image registry push</w:t>
            </w:r>
          </w:p>
        </w:tc>
      </w:tr>
      <w:tr>
        <w:tc>
          <w:tcPr>
            <w:tcW w:type="dxa" w:w="3009"/>
            <w:shd w:val="clear" w:color="auto" w:fill="EEF2FF"/>
          </w:tcPr>
          <w:p>
            <w:pPr>
              <w:jc w:val="center"/>
            </w:pPr>
            <w:r>
              <w:rPr>
                <w:sz w:val="18"/>
              </w:rPr>
              <w:t>DOCKERHUB_TOKEN</w:t>
            </w:r>
          </w:p>
        </w:tc>
        <w:tc>
          <w:tcPr>
            <w:tcW w:type="dxa" w:w="3009"/>
            <w:shd w:val="clear" w:color="auto" w:fill="EEF2FF"/>
          </w:tcPr>
          <w:p>
            <w:pPr>
              <w:jc w:val="left"/>
            </w:pPr>
            <w:r>
              <w:rPr>
                <w:sz w:val="18"/>
              </w:rPr>
              <w:t>CI/CD</w:t>
            </w:r>
          </w:p>
        </w:tc>
        <w:tc>
          <w:tcPr>
            <w:tcW w:type="dxa" w:w="3009"/>
            <w:shd w:val="clear" w:color="auto" w:fill="EEF2FF"/>
          </w:tcPr>
          <w:p>
            <w:pPr>
              <w:jc w:val="left"/>
            </w:pPr>
            <w:r>
              <w:rPr>
                <w:sz w:val="18"/>
              </w:rPr>
              <w:t>Docker Hub access token with read/write permission</w:t>
            </w:r>
          </w:p>
        </w:tc>
      </w:tr>
      <w:tr>
        <w:tc>
          <w:tcPr>
            <w:tcW w:type="dxa" w:w="3009"/>
            <w:shd w:val="clear" w:color="auto" w:fill="FFFFFF"/>
          </w:tcPr>
          <w:p>
            <w:pPr>
              <w:jc w:val="center"/>
            </w:pPr>
            <w:r>
              <w:rPr>
                <w:sz w:val="18"/>
              </w:rPr>
              <w:t>RENDER_HOOK_*</w:t>
            </w:r>
          </w:p>
        </w:tc>
        <w:tc>
          <w:tcPr>
            <w:tcW w:type="dxa" w:w="3009"/>
            <w:shd w:val="clear" w:color="auto" w:fill="FFFFFF"/>
          </w:tcPr>
          <w:p>
            <w:pPr>
              <w:jc w:val="left"/>
            </w:pPr>
            <w:r>
              <w:rPr>
                <w:sz w:val="18"/>
              </w:rPr>
              <w:t>CI/CD</w:t>
            </w:r>
          </w:p>
        </w:tc>
        <w:tc>
          <w:tcPr>
            <w:tcW w:type="dxa" w:w="3009"/>
            <w:shd w:val="clear" w:color="auto" w:fill="FFFFFF"/>
          </w:tcPr>
          <w:p>
            <w:pPr>
              <w:jc w:val="left"/>
            </w:pPr>
            <w:r>
              <w:rPr>
                <w:sz w:val="18"/>
              </w:rPr>
              <w:t>Render deploy webhook URLs (one per service)</w:t>
            </w:r>
          </w:p>
        </w:tc>
      </w:tr>
    </w:tbl>
    <w:p/>
    <w:sectPr w:rsidR="00FC693F" w:rsidRPr="0006063C" w:rsidSect="00034616">
      <w:footerReference w:type="default" r:id="rId9"/>
      <w:pgSz w:w="11906" w:h="16838"/>
      <w:pgMar w:top="1440" w:right="1440" w:bottom="1440" w:left="1440"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 </w:t>
    </w:r>
    <w:r>
      <w:rPr>
        <w:sz w:val="20"/>
      </w:rPr>
      <w:fldChar w:fldCharType="begin"/>
      <w:instrText xml:space="preserve"> PAGE </w:instrText>
      <w:fldChar w:fldCharType="separate"/>
      <w:fldChar w:fldCharType="end"/>
    </w:r>
    <w:r>
      <w:rPr>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2E5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B4A8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55AA"/>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44559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