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1B3A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1C2386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2FB2B20" w14:textId="194FBB6D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И</w:t>
      </w:r>
      <w:r w:rsidR="002B34FD" w:rsidRP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нформационных 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Т</w:t>
      </w:r>
      <w:r w:rsidR="002B34FD" w:rsidRP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8B244C4" w14:textId="3127D62C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B34FD" w:rsidRPr="002B34F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534B40D7" w14:textId="77777777" w:rsidR="002B34FD" w:rsidRPr="00E1073B" w:rsidRDefault="002B34FD" w:rsidP="002B34FD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6BCABC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04D725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627C6C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F02687C" w14:textId="184005E2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Дмитриев Кирилл Денисович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251-339</w:t>
      </w:r>
    </w:p>
    <w:p w14:paraId="7A6F37DB" w14:textId="3D2DAAC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«Информационные системы и технологии»</w:t>
      </w:r>
    </w:p>
    <w:p w14:paraId="17BED27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E9C9CC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936988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E86CCB6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682F26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E56DCB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BB1C5F0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71AB1D3" w14:textId="1705F288" w:rsidR="00C60EFB" w:rsidRPr="00C60EFB" w:rsidRDefault="00E1073B" w:rsidP="00731083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B34F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171545734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409DD3F9" w14:textId="3D528216" w:rsidR="00731083" w:rsidRDefault="00731083">
          <w:pPr>
            <w:pStyle w:val="a7"/>
          </w:pPr>
          <w:r>
            <w:t>Оглавление</w:t>
          </w:r>
        </w:p>
        <w:p w14:paraId="7027F630" w14:textId="7ED4D9F6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8943" w:history="1">
            <w:r w:rsidRPr="00583FEA">
              <w:rPr>
                <w:rStyle w:val="a8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8347" w14:textId="00959D11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4" w:history="1">
            <w:r w:rsidRPr="00583FEA">
              <w:rPr>
                <w:rStyle w:val="a8"/>
                <w:noProof/>
              </w:rPr>
              <w:t>Общая характеристика деятельности организации 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0DBE" w14:textId="40FD99BF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5" w:history="1">
            <w:r w:rsidRPr="00583FEA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E86C" w14:textId="08165551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6" w:history="1">
            <w:r w:rsidRPr="00583FEA">
              <w:rPr>
                <w:rStyle w:val="a8"/>
                <w:noProof/>
              </w:rPr>
              <w:t>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4C20" w14:textId="66651204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7" w:history="1">
            <w:r w:rsidRPr="00583FEA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601C" w14:textId="6304D1A3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8" w:history="1">
            <w:r w:rsidRPr="00583FEA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C696" w14:textId="076253A1" w:rsidR="00731083" w:rsidRDefault="00731083">
          <w:r>
            <w:rPr>
              <w:b/>
              <w:bCs/>
            </w:rPr>
            <w:fldChar w:fldCharType="end"/>
          </w:r>
        </w:p>
      </w:sdtContent>
    </w:sdt>
    <w:p w14:paraId="30E6C8C9" w14:textId="076253A1" w:rsidR="006514F7" w:rsidRPr="006514F7" w:rsidRDefault="006514F7" w:rsidP="00731083">
      <w:pPr>
        <w:pStyle w:val="ae"/>
      </w:pPr>
      <w:bookmarkStart w:id="0" w:name="_Toc230298943"/>
      <w:r w:rsidRPr="006514F7">
        <w:lastRenderedPageBreak/>
        <w:t>Общая информация о проекте</w:t>
      </w:r>
      <w:bookmarkEnd w:id="0"/>
    </w:p>
    <w:p w14:paraId="20B1A714" w14:textId="77777777" w:rsidR="006514F7" w:rsidRPr="006514F7" w:rsidRDefault="006514F7" w:rsidP="006514F7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514F7">
        <w:rPr>
          <w:rStyle w:val="af1"/>
          <w:rFonts w:eastAsia="Calibri"/>
        </w:rPr>
        <w:t>Мобильная игра «</w:t>
      </w:r>
      <w:proofErr w:type="spellStart"/>
      <w:r w:rsidRPr="006514F7">
        <w:rPr>
          <w:rStyle w:val="af1"/>
          <w:rFonts w:eastAsia="Calibri"/>
        </w:rPr>
        <w:t>Forest</w:t>
      </w:r>
      <w:proofErr w:type="spellEnd"/>
      <w:r w:rsidRPr="006514F7">
        <w:rPr>
          <w:rStyle w:val="af1"/>
          <w:rFonts w:eastAsia="Calibri"/>
        </w:rPr>
        <w:t xml:space="preserve"> </w:t>
      </w:r>
      <w:proofErr w:type="spellStart"/>
      <w:r w:rsidRPr="006514F7">
        <w:rPr>
          <w:rStyle w:val="af1"/>
          <w:rFonts w:eastAsia="Calibri"/>
        </w:rPr>
        <w:t>Ranger</w:t>
      </w:r>
      <w:proofErr w:type="spellEnd"/>
      <w:r w:rsidRPr="006514F7">
        <w:rPr>
          <w:rStyle w:val="af1"/>
          <w:rFonts w:eastAsia="Calibri"/>
        </w:rPr>
        <w:t>» (в жанре 2D Top-</w:t>
      </w:r>
      <w:proofErr w:type="spellStart"/>
      <w:r w:rsidRPr="006514F7">
        <w:rPr>
          <w:rStyle w:val="af1"/>
          <w:rFonts w:eastAsia="Calibri"/>
        </w:rPr>
        <w:t>down</w:t>
      </w:r>
      <w:proofErr w:type="spellEnd"/>
      <w:r w:rsidRPr="006514F7">
        <w:rPr>
          <w:rStyle w:val="af1"/>
          <w:rFonts w:eastAsia="Calibri"/>
        </w:rPr>
        <w:t xml:space="preserve"> сюжетного экшн-приключения с элементами стелса).</w:t>
      </w:r>
    </w:p>
    <w:p w14:paraId="5A637EDC" w14:textId="446F56DA" w:rsidR="006514F7" w:rsidRPr="006514F7" w:rsidRDefault="006514F7" w:rsidP="006514F7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проекта: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Разработка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и выпуск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мобильной игры экологической направленности, популяризирующей защиту окружающей среды и сохранение редких видов животных Российской Федерации.</w:t>
      </w:r>
    </w:p>
    <w:p w14:paraId="36069A89" w14:textId="77777777" w:rsidR="006514F7" w:rsidRPr="006514F7" w:rsidRDefault="006514F7" w:rsidP="006514F7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проекта:</w:t>
      </w:r>
    </w:p>
    <w:p w14:paraId="366340BA" w14:textId="77777777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рынка мобильных игр в РФ, целевой аудитории и аналогичных проектов в жанре приключенческого стелса.</w:t>
      </w:r>
    </w:p>
    <w:p w14:paraId="18B6F9F0" w14:textId="592AE613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Сформировать концепцию игры и написать детальный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геймдизайн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-документ (GDD).</w:t>
      </w:r>
    </w:p>
    <w:p w14:paraId="3E9F21E9" w14:textId="77777777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сценарий, прописать ключевых персонажей, фракции («Чёрные следопыты») и основной сюжетный конфликт.</w:t>
      </w:r>
    </w:p>
    <w:p w14:paraId="79E4CA8C" w14:textId="77777777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визуальный стиль (2D-полуреализм) и создать концепт-арты ключевых игровых объектов.</w:t>
      </w:r>
    </w:p>
    <w:p w14:paraId="593B5412" w14:textId="4C040744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систему контроля версий (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проект в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Unity</w:t>
      </w:r>
      <w:r w:rsidR="00C7529A" w:rsidRP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Engine</w:t>
      </w:r>
      <w:r w:rsidR="00C7529A" w:rsidRP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4151014" w14:textId="77777777" w:rsidR="006514F7" w:rsidRPr="006514F7" w:rsidRDefault="006514F7" w:rsidP="006514F7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базовые программные прототипы механик (перемещение персонажа, взаимодействие со снаряжением, мини-игра по лечению животных).</w:t>
      </w:r>
    </w:p>
    <w:p w14:paraId="4716AB6D" w14:textId="6EC9CFE2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6460D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BEAAAF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92610ED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5CF78FE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0E611B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DC9F309" w14:textId="77777777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22DDD31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7FD9F75" w14:textId="77777777" w:rsidR="00C7529A" w:rsidRP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BBB5E79" w14:textId="35B00C05" w:rsidR="006514F7" w:rsidRDefault="006514F7" w:rsidP="006514F7">
      <w:pPr>
        <w:pStyle w:val="ae"/>
      </w:pPr>
      <w:bookmarkStart w:id="1" w:name="_Toc230298944"/>
      <w:r w:rsidRPr="006514F7">
        <w:lastRenderedPageBreak/>
        <w:t>Общая характеристика деятельности организации (заказчика проекта)</w:t>
      </w:r>
      <w:bookmarkEnd w:id="1"/>
    </w:p>
    <w:p w14:paraId="71121588" w14:textId="77777777" w:rsidR="006514F7" w:rsidRPr="006514F7" w:rsidRDefault="006514F7" w:rsidP="006514F7">
      <w:pPr>
        <w:pStyle w:val="af"/>
      </w:pPr>
    </w:p>
    <w:p w14:paraId="6E2414AE" w14:textId="77777777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«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Forest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Ranger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» реализуется в рамках учебной дисциплины «Проектная деятельность» на базе университета. Проект является внутренним академическим стартапом (инициативной разработкой) и не имеет внешнего коммерческого заказчика.</w:t>
      </w:r>
    </w:p>
    <w:p w14:paraId="793A5769" w14:textId="77777777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Роль координирующей </w:t>
      </w:r>
      <w:r w:rsidRPr="006514F7">
        <w:rPr>
          <w:rStyle w:val="af1"/>
          <w:rFonts w:eastAsia="Calibri"/>
        </w:rPr>
        <w:t>стороны выполняют кафедра, кураторы проектной деятельности и ответственные по проектной практике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Целью такой формы организации является получение студентами практических навыков командной разработки программного обеспечения,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геймдизайна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технического документирования и проектного управления в условиях, максимально приближенных к реальной IT-индустрии (с использованием гибких методологий разработки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инструментов контроля версий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платформ хостинга репозиториев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E384F41" w14:textId="3D5F1379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441749" w14:textId="77777777" w:rsidR="006514F7" w:rsidRDefault="006514F7" w:rsidP="006514F7">
      <w:pPr>
        <w:pStyle w:val="ae"/>
      </w:pPr>
    </w:p>
    <w:p w14:paraId="5FD03BBE" w14:textId="77777777" w:rsidR="006514F7" w:rsidRDefault="006514F7" w:rsidP="006514F7">
      <w:pPr>
        <w:pStyle w:val="ae"/>
      </w:pPr>
    </w:p>
    <w:p w14:paraId="1658CDBC" w14:textId="77777777" w:rsidR="006514F7" w:rsidRDefault="006514F7" w:rsidP="006514F7">
      <w:pPr>
        <w:pStyle w:val="ae"/>
      </w:pPr>
    </w:p>
    <w:p w14:paraId="1BD2CBB4" w14:textId="77777777" w:rsidR="006514F7" w:rsidRDefault="006514F7" w:rsidP="006514F7">
      <w:pPr>
        <w:pStyle w:val="ae"/>
      </w:pPr>
    </w:p>
    <w:p w14:paraId="4A8E292A" w14:textId="77777777" w:rsidR="006514F7" w:rsidRDefault="006514F7" w:rsidP="006514F7">
      <w:pPr>
        <w:pStyle w:val="ae"/>
      </w:pPr>
    </w:p>
    <w:p w14:paraId="5CC54575" w14:textId="77777777" w:rsidR="006514F7" w:rsidRDefault="006514F7" w:rsidP="006514F7">
      <w:pPr>
        <w:pStyle w:val="ae"/>
      </w:pPr>
    </w:p>
    <w:p w14:paraId="7215B401" w14:textId="77777777" w:rsidR="006514F7" w:rsidRDefault="006514F7" w:rsidP="006514F7">
      <w:pPr>
        <w:pStyle w:val="ae"/>
      </w:pPr>
    </w:p>
    <w:p w14:paraId="6145510B" w14:textId="170691D7" w:rsidR="006514F7" w:rsidRDefault="006514F7" w:rsidP="006514F7">
      <w:pPr>
        <w:pStyle w:val="ae"/>
      </w:pPr>
      <w:bookmarkStart w:id="2" w:name="_Toc230298945"/>
      <w:r w:rsidRPr="006514F7">
        <w:lastRenderedPageBreak/>
        <w:t>Описание задания по проектной практике</w:t>
      </w:r>
      <w:bookmarkEnd w:id="2"/>
    </w:p>
    <w:p w14:paraId="1090EB66" w14:textId="77777777" w:rsidR="006514F7" w:rsidRPr="006514F7" w:rsidRDefault="006514F7" w:rsidP="006514F7">
      <w:pPr>
        <w:pStyle w:val="af"/>
      </w:pPr>
    </w:p>
    <w:p w14:paraId="3B430A6F" w14:textId="77777777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прохождения практики передо мной как перед </w:t>
      </w: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тимлидом (Team </w:t>
      </w:r>
      <w:proofErr w:type="spellStart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Lead</w:t>
      </w:r>
      <w:proofErr w:type="spellEnd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и ведущим геймдизайнером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команды из 17 человек были поставлены следующие индивидуальные задачи:</w:t>
      </w:r>
    </w:p>
    <w:p w14:paraId="15F40C55" w14:textId="77777777" w:rsidR="006514F7" w:rsidRPr="006514F7" w:rsidRDefault="006514F7" w:rsidP="006514F7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проектом и командой: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координация работы кросс-функциональной команды, проведение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фасилитационных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сессий, распределение задач между программистами, художниками и сценаристами, контроль сроков (спринтов).</w:t>
      </w:r>
    </w:p>
    <w:p w14:paraId="4E89E1B5" w14:textId="77777777" w:rsidR="006514F7" w:rsidRPr="006514F7" w:rsidRDefault="006514F7" w:rsidP="006514F7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Технический аудит и архитектурные решения: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оценка текущего состояния проекта, принятие решений по изменению технологического стека и визуального стиля (в частности, переход от концепта </w:t>
      </w:r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2D Side-</w:t>
      </w:r>
      <w:proofErr w:type="spellStart"/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camera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к более динамичному и подходящему для стелса стилю </w:t>
      </w:r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2D Top-</w:t>
      </w:r>
      <w:proofErr w:type="spellStart"/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down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оптимизации ресурсов команды).</w:t>
      </w:r>
    </w:p>
    <w:p w14:paraId="1AA4CBE0" w14:textId="612FF0AC" w:rsidR="006514F7" w:rsidRPr="006514F7" w:rsidRDefault="006514F7" w:rsidP="006514F7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Геймдизайн</w:t>
      </w:r>
      <w:proofErr w:type="spellEnd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документирование: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разработка архитектуры игры, детальное описание ключевых механик (нелетальный бой, стелс, ИИ животных, менеджмент базы егеря) и ведение дизайн-документа (GDD).</w:t>
      </w:r>
    </w:p>
    <w:p w14:paraId="5FB37596" w14:textId="0730E814" w:rsidR="006514F7" w:rsidRPr="00C7529A" w:rsidRDefault="006514F7" w:rsidP="00C7529A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Нарративный дизайн: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проектирование сюжетной линии, описание фракции антагонистов («Чёрные следопыты»), проработка ключевого сюжетного твиста и механики расследования (доска зацепок).</w:t>
      </w:r>
    </w:p>
    <w:p w14:paraId="1F138462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C69D66A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52F38C9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29D09A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6595344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948F32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50D9C75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F5328A" w14:textId="77777777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BADFA1F" w14:textId="77777777" w:rsidR="00C7529A" w:rsidRP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B2D928" w14:textId="436DBC65" w:rsidR="006514F7" w:rsidRDefault="006514F7" w:rsidP="006514F7">
      <w:pPr>
        <w:pStyle w:val="ae"/>
      </w:pPr>
      <w:bookmarkStart w:id="3" w:name="_Toc230298946"/>
      <w:r w:rsidRPr="006514F7">
        <w:lastRenderedPageBreak/>
        <w:t>Описание достигнутых результатов по проектной практике</w:t>
      </w:r>
      <w:bookmarkEnd w:id="3"/>
    </w:p>
    <w:p w14:paraId="54A7CABD" w14:textId="77777777" w:rsidR="006514F7" w:rsidRPr="006514F7" w:rsidRDefault="006514F7" w:rsidP="006514F7">
      <w:pPr>
        <w:pStyle w:val="af"/>
      </w:pPr>
    </w:p>
    <w:p w14:paraId="224188F5" w14:textId="77777777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период прохождения проектной практики были успешно достигнуты следующие результаты:</w:t>
      </w:r>
    </w:p>
    <w:p w14:paraId="472FE60A" w14:textId="77777777" w:rsidR="006514F7" w:rsidRPr="006514F7" w:rsidRDefault="006514F7" w:rsidP="006514F7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Управление и организация (Team </w:t>
      </w:r>
      <w:proofErr w:type="spellStart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Lead</w:t>
      </w:r>
      <w:proofErr w:type="spellEnd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успешно скоординирована работа команды из 17 человек на этапе пре-продакшна (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Pre-production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Была преодолена изначальная дезориентация команды, выстроены каналы коммуникации и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разработки. Проведен глубокий ретроспективный анализ (Post-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mortem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) после первой промежуточной защиты, что позволило исправить ошибки в презентации материалов и успешно, в полном соответствии с регламентом, защитить проект на второй промежуточной контрольной точке.</w:t>
      </w:r>
    </w:p>
    <w:p w14:paraId="1398DF9B" w14:textId="3B8DBCD1" w:rsidR="006514F7" w:rsidRPr="006514F7" w:rsidRDefault="006514F7" w:rsidP="006514F7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Разработка документации</w:t>
      </w:r>
      <w:r w:rsidR="00C7529A" w:rsidRPr="00C752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общий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Google</w:t>
      </w:r>
      <w:r w:rsidR="00C7529A" w:rsidRP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диск проекта, на котором находятся все наработки, а также документация проекта (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GDD</w:t>
      </w:r>
      <w:r w:rsidR="00C7529A" w:rsidRP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сценарий, арт-бук)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AC70C35" w14:textId="77777777" w:rsidR="006514F7" w:rsidRPr="006514F7" w:rsidRDefault="006514F7" w:rsidP="006514F7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Геймдизайн</w:t>
      </w:r>
      <w:proofErr w:type="spellEnd"/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прототипирование:</w:t>
      </w:r>
    </w:p>
    <w:p w14:paraId="712C315B" w14:textId="13BA342A" w:rsidR="006514F7" w:rsidRPr="006514F7" w:rsidRDefault="006514F7" w:rsidP="006514F7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Обоснован и осуществлен переход проекта на перспективу </w:t>
      </w:r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2D Top-</w:t>
      </w:r>
      <w:proofErr w:type="spellStart"/>
      <w:r w:rsidRPr="006514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down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облегчило программистам работу с конусами видимости врагов для стелс-механик, а художникам позволило сосредоточиться на атмосферном 2D-полуреализме.</w:t>
      </w:r>
    </w:p>
    <w:p w14:paraId="476E63AC" w14:textId="77777777" w:rsidR="006514F7" w:rsidRPr="006514F7" w:rsidRDefault="006514F7" w:rsidP="006514F7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Разработаны алгоритмы нелетального боя (применение шокеров, сеток, ловушек) и поведение уникального NPC (Красный Волк).</w:t>
      </w:r>
    </w:p>
    <w:p w14:paraId="70F2A1D0" w14:textId="0E920AEF" w:rsidR="006514F7" w:rsidRPr="006514F7" w:rsidRDefault="006514F7" w:rsidP="006514F7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Созданы базовые программные скрипты перемещения персонажа в 2D-пространстве, механика взаимодействия с инвентарем и прототип мини-игры по лечению 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животных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9A6DA0D" w14:textId="3EC585A5" w:rsidR="006514F7" w:rsidRPr="00C7529A" w:rsidRDefault="006514F7" w:rsidP="00C7529A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Создана модульная сетка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тайлов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tilesets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генерации лесных локаций.</w:t>
      </w:r>
    </w:p>
    <w:p w14:paraId="6517453D" w14:textId="33DFFE0A" w:rsidR="00C7529A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F1BC72" w14:textId="77777777" w:rsidR="00C7529A" w:rsidRPr="006514F7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07F7F8" w14:textId="77777777" w:rsidR="006514F7" w:rsidRDefault="006514F7" w:rsidP="006514F7">
      <w:pPr>
        <w:pStyle w:val="ae"/>
      </w:pPr>
      <w:bookmarkStart w:id="4" w:name="_Toc230298947"/>
      <w:r w:rsidRPr="006514F7">
        <w:lastRenderedPageBreak/>
        <w:t>ЗАКЛЮЧЕНИЕ</w:t>
      </w:r>
      <w:bookmarkEnd w:id="4"/>
    </w:p>
    <w:p w14:paraId="71DA578C" w14:textId="77777777" w:rsidR="006514F7" w:rsidRPr="006514F7" w:rsidRDefault="006514F7" w:rsidP="006514F7">
      <w:pPr>
        <w:pStyle w:val="af"/>
      </w:pPr>
    </w:p>
    <w:p w14:paraId="49C0B75D" w14:textId="3659189E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(учебной) практики были успешно решены все задачи этапа пре-продакшна мобильной игры «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Forest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Ranger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Как тимлид, я приобрел значительный практический опыт в области кризис-менеджмента, планирования спринтов, работы с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-технологиями и ведения геймдев-документации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475590" w14:textId="77777777" w:rsidR="006514F7" w:rsidRP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Несмотря на отсутствие внешнего коммерческого заказчика, ценность выполненной работы крайне высока:</w:t>
      </w:r>
    </w:p>
    <w:p w14:paraId="28AA2292" w14:textId="77777777" w:rsidR="006514F7" w:rsidRPr="006514F7" w:rsidRDefault="006514F7" w:rsidP="006514F7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университета: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апробирована методология командной работы над крупными проектами (17 человек), подтверждена жизнеспособность междисциплинарного подхода.</w:t>
      </w:r>
    </w:p>
    <w:p w14:paraId="21FD09CB" w14:textId="2554E373" w:rsidR="006514F7" w:rsidRPr="006514F7" w:rsidRDefault="006514F7" w:rsidP="006514F7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команды разработчиков: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создан прочный фундамент (GDD, сценарий, арт-бук, программные прототип</w:t>
      </w:r>
      <w:r w:rsidR="00C7529A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готовый к переходу на стадию активного продакшна (Production) и последующего релиза MVP в отечественном магазине приложений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36D6C0E" w14:textId="605D9370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2B698E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053FA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BF278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3ABDC6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6E3068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3D0FF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A1F672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9CB37E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393560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068E0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E6DEE8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525AA5" w14:textId="77777777" w:rsidR="00C7529A" w:rsidRPr="006514F7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D712DE" w14:textId="77777777" w:rsidR="006514F7" w:rsidRDefault="006514F7" w:rsidP="006514F7">
      <w:pPr>
        <w:pStyle w:val="ae"/>
      </w:pPr>
      <w:bookmarkStart w:id="5" w:name="_Toc230298948"/>
      <w:r w:rsidRPr="006514F7">
        <w:lastRenderedPageBreak/>
        <w:t>СПИСОК ИСПОЛЬЗОВАННОЙ ЛИТЕРАТУРЫ</w:t>
      </w:r>
      <w:bookmarkEnd w:id="5"/>
    </w:p>
    <w:p w14:paraId="7756EB17" w14:textId="77777777" w:rsidR="006514F7" w:rsidRPr="006514F7" w:rsidRDefault="006514F7" w:rsidP="006514F7">
      <w:pPr>
        <w:pStyle w:val="af"/>
      </w:pPr>
    </w:p>
    <w:p w14:paraId="30FB8C34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Гражданский кодекс Российской Федерации (часть четвертая) от 18.12.2006 № 230-ФЗ (ред. от 13.06.2023) [Электронный ресурс] // Справочная правовая система «КонсультантПлюс». – URL: </w:t>
      </w:r>
      <w:hyperlink r:id="rId8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https://www.consultant.ru/document/cons_doc_LAW_64629/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15.05.2024).</w:t>
      </w:r>
    </w:p>
    <w:p w14:paraId="3D3E75E7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ГОСТ Р 15.011-2022. Система разработки и постановки продукции на производство. Патентные исследования. Порядок проведения. – Взамен ГОСТ Р 15.011-96 ;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введ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2022-07-01. – Москва : Российский институт стандартизации, 2022. – 24 с.</w:t>
      </w:r>
    </w:p>
    <w:p w14:paraId="203DFA4C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Введ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2019-07-01. – Москва :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Стандартинформ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, 2018. – 124 с.</w:t>
      </w:r>
    </w:p>
    <w:p w14:paraId="04B7E977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Бондарев, А. С. Патентные исследования как инструмент защиты интеллектуальной собственности в IT / А. С. Бондарев // Право и цифровизация. – 2021. – № 3. – С. 55–61.</w:t>
      </w:r>
    </w:p>
    <w:p w14:paraId="1E842205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Шелл, Д.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Геймдизайн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Как создать игру, в которую будут играть все / Д. Шелл ; пер. с англ. – 3-е изд. – Москва : Альпина Паблишер, 2022. – 640 с.</w:t>
      </w:r>
    </w:p>
    <w:p w14:paraId="4E19DE9A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Сильвестр, Т.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Геймдизайн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Рецепты успеха / Т. Сильвестр ; пер. с англ. – Москва : ДМК Пресс, 2020. – 400 с.</w:t>
      </w:r>
    </w:p>
    <w:p w14:paraId="517D8A0B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Мартин, Р. Чистая архитектура. Искусство разработки программного обеспечения / Р. Мартин ; пер. с англ. – Санкт-Петербург : Питер, 2022. – 352 с.</w:t>
      </w:r>
    </w:p>
    <w:p w14:paraId="5825A881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Нистром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Р. Паттерны программирования игр / Р.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Нистром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; пер. с англ. – Санкт-Петербург : Питер, 2021. – 400 с.</w:t>
      </w:r>
    </w:p>
    <w:p w14:paraId="37BE34E8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Фримен, Э. Паттерны проектирования / Э. Фримен, Э. Робсон ; пер. с англ. – Санкт-Петербург : Питер, 2020. – 656 с.</w:t>
      </w:r>
    </w:p>
    <w:p w14:paraId="17006C2B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Официальная документация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2022 LTS [Электронный ресурс] //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Technologies. – URL: </w:t>
      </w:r>
      <w:hyperlink r:id="rId9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https://docs.unity3d.com/2022.3/Documentation/Manual/index.html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10.05.2024).</w:t>
      </w:r>
    </w:p>
    <w:p w14:paraId="064276D4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Haas, J. Unity 2021 Cookbook / J. Haas. – </w:t>
      </w:r>
      <w:proofErr w:type="gram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Birmingham :</w:t>
      </w:r>
      <w:proofErr w:type="gram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Packt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Publishing, 2021. – 626 p.</w:t>
      </w:r>
    </w:p>
    <w:p w14:paraId="3ED56840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Albahari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J. C# 10 in a Nutshell: The Definitive Reference / J.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Albahari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– </w:t>
      </w:r>
      <w:proofErr w:type="gram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Sebastopol :</w:t>
      </w:r>
      <w:proofErr w:type="gram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O'Reilly Media, 2022. – 1088 p.</w:t>
      </w:r>
    </w:p>
    <w:p w14:paraId="1C0D32CC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Seemann, M. Dependency Injection Principles, Practices, and Patterns / M. Seemann, S. van Deursen. – Shelter </w:t>
      </w:r>
      <w:proofErr w:type="gram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Island :</w:t>
      </w:r>
      <w:proofErr w:type="gram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Manning, 2019. – 528 p.</w:t>
      </w:r>
    </w:p>
    <w:p w14:paraId="416283E4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Extenject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Zenject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Dependency Injection Framework for Unity3D [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// GitHub. – URL: </w:t>
      </w:r>
      <w:hyperlink r:id="rId10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https://github.com/Mathijs-Bakker/Extenject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14.05.2024).</w:t>
      </w:r>
    </w:p>
    <w:p w14:paraId="7B6A9C1D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R3 –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Reactive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Extensions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C# [Электронный ресурс] //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[официальный репозиторий]. – URL: </w:t>
      </w:r>
      <w:hyperlink r:id="rId11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https://github.com/Cysharp/R3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15.05.2024).</w:t>
      </w:r>
    </w:p>
    <w:p w14:paraId="43F40004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Godot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 4.x [Электронный ресурс] //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Godot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– URL: </w:t>
      </w:r>
      <w:hyperlink r:id="rId12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https://docs.godotengine.org/en/stable/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11.05.2024).</w:t>
      </w:r>
    </w:p>
    <w:p w14:paraId="02B1807C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Maisto, 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Godot 4 Game Development Projects / C. Maisto. – </w:t>
      </w:r>
      <w:proofErr w:type="gram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Birmingham :</w:t>
      </w:r>
      <w:proofErr w:type="gram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Packt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Publishing, 2023. – 412 p.</w:t>
      </w:r>
    </w:p>
    <w:p w14:paraId="6E9ABF27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Коуто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О. UI/UX дизайн в играх: проектирование пользовательского опыта / О.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Коуто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// Геймдев-исследования. – 2021. – № 4. – С. 22–29.</w:t>
      </w:r>
    </w:p>
    <w:p w14:paraId="41A43E85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Касперски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К. Оптимизация программного кода / К.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Касперски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– Москва : ДМК Пресс, 2019. – 416 с.</w:t>
      </w:r>
    </w:p>
    <w:p w14:paraId="54FF4EC1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Блэр, П. Рисование в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Krita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: от концепта до финала / П. Блэр ; пер. с англ. – Москва : Эксмо, 2022. – 320 с.</w:t>
      </w:r>
    </w:p>
    <w:p w14:paraId="617D252B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Официальное руководство пользователя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Krita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//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Krita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Foundation. – URL: </w:t>
      </w:r>
      <w:hyperlink r:id="rId13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https://docs.krita.org/ru/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09.05.2024).</w:t>
      </w:r>
    </w:p>
    <w:p w14:paraId="1907C168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Стивенс, Р. Основы саунд-дизайна для игр / Р. Стивенс, К.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Рэйболд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; пер. с англ. – Санкт-Петербург : БХВ-Петербург, 2023. – 384 с.</w:t>
      </w:r>
    </w:p>
    <w:p w14:paraId="59938401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Смирнов, Д. А. Инструменты контроля версий: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командной разработки / Д. А. Смирнов // Инженерия программного обеспечения. – 2020. – № 1. – С. 15–22.</w:t>
      </w:r>
    </w:p>
    <w:p w14:paraId="0B3BF04F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Куликов, С. Тестирование программного обеспечения. Базовый курс / С. Куликов. – 3-е изд. – Минск : Четыре четверти, 2020. – 312 с.</w:t>
      </w:r>
    </w:p>
    <w:p w14:paraId="157EC74A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Сазерленд, Д.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Революционный метод управления проектами / Д. Сазерленд ; пер. с англ. – Москва : Манн, Иванов и Фербер, 2021. – 272 с.</w:t>
      </w:r>
    </w:p>
    <w:p w14:paraId="3BB02B63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Конан, М.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всех: создание гибкой организации / М. Конан ; пер. с англ. – Москва : Интеллектуальная Литература, 2020. – 256 с.</w:t>
      </w:r>
    </w:p>
    <w:p w14:paraId="707D5612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по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Правила игры [Электронный ресурс] //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ScrumGuides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– 2020. – URL: </w:t>
      </w:r>
      <w:hyperlink r:id="rId14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https://scrumguides.org/docs/scrumguide/v2020/2020-Scrum-Guide-Russian.pdf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11.05.2024).</w:t>
      </w:r>
    </w:p>
    <w:p w14:paraId="135BD9F7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Taiga Project Management System Documentation [Electronic resource] // Taiga Docs. – URL: </w:t>
      </w:r>
      <w:hyperlink r:id="rId15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https://docs.taiga.io/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16.05.2024).</w:t>
      </w:r>
    </w:p>
    <w:p w14:paraId="45C5A216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Хаббард, Д. Как измерить всё, что угодно. Оценка стоимости нематериального в бизнесе / Д. Хаббард. – Москва : Олимп-Бизнес, 2021. – 320 с.</w:t>
      </w:r>
    </w:p>
    <w:p w14:paraId="49E7F92A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Галкин, В. В. Инди-игры: от хобби к бизнесу. Руководство по коммерциализации / В. В. Галкин. – Москва : Альпина ПРО, 2023. – 200 с.</w:t>
      </w:r>
    </w:p>
    <w:p w14:paraId="634E8B8F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Голиков, А. В. Юнит-экономика и монетизация мобильных приложений / А. В. Голиков // Экономика ИТ-стартапов. – 2023. – Т. 15, № 2. – С. 45–52.</w:t>
      </w:r>
    </w:p>
    <w:p w14:paraId="574CDBD8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Иванов, И. И. Тенденции развития российского рынка мобильных игр в условиях импортозамещения / И. И. Иванов // Вестник цифровой экономики. – 2022. – № 4. – С. 112–118.</w:t>
      </w:r>
    </w:p>
    <w:p w14:paraId="3A9AC0B7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 по монетизации и продвижению приложений [Электронный ресурс] // Блог VK Реклама. – URL: </w:t>
      </w:r>
      <w:hyperlink r:id="rId16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https://ads.vk.com/insights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19.05.2024).</w:t>
      </w:r>
    </w:p>
    <w:p w14:paraId="5DDFFEC0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Документация для разработчиков платформы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// Официальный портал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. – URL: </w:t>
      </w:r>
      <w:hyperlink r:id="rId17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https://help.rustore.ru/rustore/for_developers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18.05.2024).</w:t>
      </w:r>
    </w:p>
    <w:p w14:paraId="753CF685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Экономика независимой студии: как рассчитать бюджет инди-игры [Электронный ресурс] // XYZ School : портал о геймдеве. – URL: </w:t>
      </w:r>
      <w:hyperlink r:id="rId18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https://media-xyz.com/ru/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19.05.2024).</w:t>
      </w:r>
    </w:p>
    <w:p w14:paraId="3ECA464D" w14:textId="77777777" w:rsidR="006514F7" w:rsidRPr="006514F7" w:rsidRDefault="006514F7" w:rsidP="006514F7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стоимости и финансовое моделирование IT-стартапов [Электронный ресурс] // РБК Тренды. – URL: </w:t>
      </w:r>
      <w:hyperlink r:id="rId19" w:tgtFrame="_blank" w:history="1">
        <w:r w:rsidRPr="006514F7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https://trends.rbc.ru/trends/innovation/</w:t>
        </w:r>
      </w:hyperlink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20.05.2024).</w:t>
      </w:r>
    </w:p>
    <w:p w14:paraId="799BC598" w14:textId="77777777" w:rsidR="006514F7" w:rsidRPr="00C53695" w:rsidRDefault="006514F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514F7" w:rsidRPr="00C53695" w:rsidSect="00370634">
      <w:footerReference w:type="default" r:id="rId2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1A98" w14:textId="77777777" w:rsidR="006C5329" w:rsidRDefault="006C5329">
      <w:pPr>
        <w:spacing w:after="0" w:line="240" w:lineRule="auto"/>
      </w:pPr>
      <w:r>
        <w:separator/>
      </w:r>
    </w:p>
  </w:endnote>
  <w:endnote w:type="continuationSeparator" w:id="0">
    <w:p w14:paraId="12695EDA" w14:textId="77777777" w:rsidR="006C5329" w:rsidRDefault="006C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7D9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0339B2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73C0" w14:textId="77777777" w:rsidR="006C5329" w:rsidRDefault="006C5329">
      <w:pPr>
        <w:spacing w:after="0" w:line="240" w:lineRule="auto"/>
      </w:pPr>
      <w:r>
        <w:separator/>
      </w:r>
    </w:p>
  </w:footnote>
  <w:footnote w:type="continuationSeparator" w:id="0">
    <w:p w14:paraId="43239115" w14:textId="77777777" w:rsidR="006C5329" w:rsidRDefault="006C5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6C4AB7"/>
    <w:multiLevelType w:val="multilevel"/>
    <w:tmpl w:val="F7C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A401B"/>
    <w:multiLevelType w:val="multilevel"/>
    <w:tmpl w:val="1DA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C30444"/>
    <w:multiLevelType w:val="multilevel"/>
    <w:tmpl w:val="B5F2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D3E54"/>
    <w:multiLevelType w:val="multilevel"/>
    <w:tmpl w:val="9B5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D47EB4"/>
    <w:multiLevelType w:val="multilevel"/>
    <w:tmpl w:val="3C58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793132219">
    <w:abstractNumId w:val="18"/>
  </w:num>
  <w:num w:numId="2" w16cid:durableId="1301880342">
    <w:abstractNumId w:val="17"/>
  </w:num>
  <w:num w:numId="3" w16cid:durableId="1783527786">
    <w:abstractNumId w:val="25"/>
  </w:num>
  <w:num w:numId="4" w16cid:durableId="1925607680">
    <w:abstractNumId w:val="12"/>
  </w:num>
  <w:num w:numId="5" w16cid:durableId="1395275412">
    <w:abstractNumId w:val="23"/>
  </w:num>
  <w:num w:numId="6" w16cid:durableId="652218429">
    <w:abstractNumId w:val="11"/>
  </w:num>
  <w:num w:numId="7" w16cid:durableId="1245651999">
    <w:abstractNumId w:val="0"/>
  </w:num>
  <w:num w:numId="8" w16cid:durableId="1222863008">
    <w:abstractNumId w:val="14"/>
  </w:num>
  <w:num w:numId="9" w16cid:durableId="897008020">
    <w:abstractNumId w:val="24"/>
  </w:num>
  <w:num w:numId="10" w16cid:durableId="2032870942">
    <w:abstractNumId w:val="7"/>
  </w:num>
  <w:num w:numId="11" w16cid:durableId="1131050">
    <w:abstractNumId w:val="26"/>
  </w:num>
  <w:num w:numId="12" w16cid:durableId="269049813">
    <w:abstractNumId w:val="1"/>
  </w:num>
  <w:num w:numId="13" w16cid:durableId="1504977096">
    <w:abstractNumId w:val="8"/>
  </w:num>
  <w:num w:numId="14" w16cid:durableId="2056924011">
    <w:abstractNumId w:val="21"/>
  </w:num>
  <w:num w:numId="15" w16cid:durableId="950549456">
    <w:abstractNumId w:val="3"/>
  </w:num>
  <w:num w:numId="16" w16cid:durableId="895966984">
    <w:abstractNumId w:val="19"/>
  </w:num>
  <w:num w:numId="17" w16cid:durableId="2029981195">
    <w:abstractNumId w:val="9"/>
  </w:num>
  <w:num w:numId="18" w16cid:durableId="1567493808">
    <w:abstractNumId w:val="15"/>
  </w:num>
  <w:num w:numId="19" w16cid:durableId="2081175537">
    <w:abstractNumId w:val="4"/>
  </w:num>
  <w:num w:numId="20" w16cid:durableId="586302929">
    <w:abstractNumId w:val="22"/>
  </w:num>
  <w:num w:numId="21" w16cid:durableId="1206022537">
    <w:abstractNumId w:val="5"/>
  </w:num>
  <w:num w:numId="22" w16cid:durableId="1923299123">
    <w:abstractNumId w:val="13"/>
  </w:num>
  <w:num w:numId="23" w16cid:durableId="1684670698">
    <w:abstractNumId w:val="2"/>
  </w:num>
  <w:num w:numId="24" w16cid:durableId="1839807280">
    <w:abstractNumId w:val="10"/>
  </w:num>
  <w:num w:numId="25" w16cid:durableId="940532059">
    <w:abstractNumId w:val="16"/>
  </w:num>
  <w:num w:numId="26" w16cid:durableId="1668708599">
    <w:abstractNumId w:val="6"/>
  </w:num>
  <w:num w:numId="27" w16cid:durableId="16939137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41668"/>
    <w:rsid w:val="002B34FD"/>
    <w:rsid w:val="002C5DB7"/>
    <w:rsid w:val="00370634"/>
    <w:rsid w:val="006514F7"/>
    <w:rsid w:val="006C5329"/>
    <w:rsid w:val="00720A4F"/>
    <w:rsid w:val="00731083"/>
    <w:rsid w:val="007C13E5"/>
    <w:rsid w:val="00947F23"/>
    <w:rsid w:val="00B13ACF"/>
    <w:rsid w:val="00C53695"/>
    <w:rsid w:val="00C60EFB"/>
    <w:rsid w:val="00C7529A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73D4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6514F7"/>
    <w:rPr>
      <w:color w:val="605E5C"/>
      <w:shd w:val="clear" w:color="auto" w:fill="E1DFDD"/>
    </w:rPr>
  </w:style>
  <w:style w:type="paragraph" w:customStyle="1" w:styleId="ae">
    <w:name w:val="Заголовки"/>
    <w:basedOn w:val="1"/>
    <w:next w:val="af"/>
    <w:link w:val="af0"/>
    <w:qFormat/>
    <w:rsid w:val="006514F7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28"/>
    </w:rPr>
  </w:style>
  <w:style w:type="character" w:customStyle="1" w:styleId="10">
    <w:name w:val="Заголовок 1 Знак"/>
    <w:basedOn w:val="a0"/>
    <w:link w:val="1"/>
    <w:rsid w:val="006514F7"/>
    <w:rPr>
      <w:color w:val="2F5496"/>
      <w:sz w:val="32"/>
      <w:szCs w:val="32"/>
    </w:rPr>
  </w:style>
  <w:style w:type="character" w:customStyle="1" w:styleId="af0">
    <w:name w:val="Заголовки Знак"/>
    <w:basedOn w:val="10"/>
    <w:link w:val="ae"/>
    <w:rsid w:val="006514F7"/>
    <w:rPr>
      <w:rFonts w:ascii="Times New Roman" w:eastAsia="Times New Roman" w:hAnsi="Times New Roman" w:cs="Times New Roman"/>
      <w:b/>
      <w:bCs/>
      <w:color w:val="000000"/>
      <w:sz w:val="36"/>
      <w:szCs w:val="28"/>
    </w:rPr>
  </w:style>
  <w:style w:type="paragraph" w:customStyle="1" w:styleId="af">
    <w:name w:val="Обычный текст"/>
    <w:basedOn w:val="a"/>
    <w:link w:val="af1"/>
    <w:qFormat/>
    <w:rsid w:val="006514F7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1">
    <w:name w:val="Обычный текст Знак"/>
    <w:basedOn w:val="a0"/>
    <w:link w:val="af"/>
    <w:rsid w:val="006514F7"/>
    <w:rPr>
      <w:rFonts w:ascii="Times New Roman" w:eastAsia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64629/" TargetMode="External"/><Relationship Id="rId13" Type="http://schemas.openxmlformats.org/officeDocument/2006/relationships/hyperlink" Target="https://docs.krita.org/ru/" TargetMode="External"/><Relationship Id="rId18" Type="http://schemas.openxmlformats.org/officeDocument/2006/relationships/hyperlink" Target="https://media-xyz.com/r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godotengine.org/en/stable/" TargetMode="External"/><Relationship Id="rId17" Type="http://schemas.openxmlformats.org/officeDocument/2006/relationships/hyperlink" Target="https://help.rustore.ru/rustore/for_developer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ds.vk.com/insight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ysharp/R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taiga.io/" TargetMode="External"/><Relationship Id="rId10" Type="http://schemas.openxmlformats.org/officeDocument/2006/relationships/hyperlink" Target="https://github.com/Mathijs-Bakker/Extenject" TargetMode="External"/><Relationship Id="rId19" Type="http://schemas.openxmlformats.org/officeDocument/2006/relationships/hyperlink" Target="https://trends.rbc.ru/trends/innov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unity3d.com/2022.3/Documentation/Manual/index.html" TargetMode="External"/><Relationship Id="rId14" Type="http://schemas.openxmlformats.org/officeDocument/2006/relationships/hyperlink" Target="https://scrumguides.org/docs/scrumguide/v2020/2020-Scrum-Guide-Russian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E54E2-0A45-4BC2-9861-F3B46B54E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Кирилл Дмитриев</cp:lastModifiedBy>
  <cp:revision>12</cp:revision>
  <dcterms:created xsi:type="dcterms:W3CDTF">2024-08-22T09:01:00Z</dcterms:created>
  <dcterms:modified xsi:type="dcterms:W3CDTF">2026-05-21T20:44:00Z</dcterms:modified>
</cp:coreProperties>
</file>