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>
          <w:rFonts w:hint="eastAsia"/>
        </w:rPr>
        <w:t>DK百科</w:t>
      </w:r>
      <w:r>
        <w:rPr>
          <w:rFonts w:hint="eastAsia"/>
          <w:i w:val="0"/>
          <w:strike w:val="0"/>
          <w:spacing w:val="0"/>
          <w:u w:val="none"/>
        </w:rPr>
        <w:t>不</w:t>
      </w:r>
      <w:r>
        <w:rPr>
          <w:rFonts w:hint="eastAsia"/>
        </w:rPr>
        <w:t>全书-Golang</w:t>
      </w:r>
    </w:p>
    <w:p>
      <w:pPr>
        <w:pStyle w:val="000005"/>
        <w:numPr/>
        <w:ind/>
        <w:rPr/>
      </w:pPr>
      <w:r>
        <w:rPr>
          <w:rFonts w:hint="eastAsia"/>
          <w:lang/>
        </w:rPr>
        <w:t>协程 / 调度</w:t>
      </w:r>
    </w:p>
    <w:p>
      <w:pPr>
        <w:pStyle w:val="000006"/>
        <w:numPr/>
        <w:pBdr/>
        <w:ind/>
        <w:jc w:val="left"/>
        <w:rPr/>
      </w:pPr>
      <w:r>
        <w:rPr/>
        <w:t>竞态同步问题(多协程竞争, 无锁同步)</w:t>
      </w:r>
    </w:p>
    <w:p>
      <w:pPr>
        <w:pStyle w:val="000001"/>
        <w:numPr/>
        <w:ind w:left="0"/>
        <w:rPr/>
      </w:pPr>
      <w:r>
        <w:rPr/>
        <w:drawing>
          <wp:inline distT="0" distB="0" distL="0" distR="0">
            <wp:extent cx="4785360" cy="198902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4785360" cy="198902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6"/>
        <w:numPr/>
        <w:pBdr/>
        <w:ind/>
        <w:jc w:val="left"/>
        <w:rPr/>
      </w:pPr>
      <w:r>
        <w:rPr/>
        <w:t>GMP什么时候会发生调度</w:t>
      </w:r>
    </w:p>
    <w:p>
      <w:pPr>
        <w:pStyle w:val="000001"/>
        <w:numPr/>
        <w:ind w:left="0"/>
        <w:jc w:val="left"/>
        <w:rPr/>
      </w:pPr>
      <w:r>
        <w:rPr>
          <w:rFonts w:hint="eastAsia"/>
          <w:lang/>
        </w:rPr>
        <w:t>就是何时调用了schedule</w:t>
      </w:r>
    </w:p>
    <w:p>
      <w:pPr>
        <w:numPr>
          <w:ilvl w:val="0"/>
          <w:numId w:val="1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主动挂起(主动退出调度) ; 主动调用gosched</w:t>
      </w:r>
    </w:p>
    <w:p>
      <w:pPr>
        <w:numPr>
          <w:ilvl w:val="0"/>
          <w:numId w:val="1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系统阻塞 park</w:t>
      </w:r>
    </w:p>
    <w:p>
      <w:pPr>
        <w:numPr>
          <w:ilvl w:val="0"/>
          <w:numId w:val="1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M小于P时, 防止饥饿主动退出; (抢占式调度) preempt</w:t>
      </w:r>
    </w:p>
    <w:p>
      <w:pPr>
        <w:numPr>
          <w:ilvl w:val="0"/>
          <w:numId w:val="1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系统监控 sysmon</w:t>
      </w:r>
    </w:p>
    <w:p>
      <w:pPr>
        <w:numPr>
          <w:ilvl w:val="0"/>
          <w:numId w:val="1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gc, stw时会停止所有, 之后再触发调度</w:t>
      </w:r>
    </w:p>
    <w:p>
      <w:pPr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lang/>
        </w:rPr>
        <w:t>再详细多讲两句:</w:t>
      </w:r>
    </w:p>
    <w:p>
      <w:pPr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lang/>
        </w:rPr>
        <w:t>发起调度是需要通过mcall(schedule), 将用户栈切换到系统栈g0后进行的. mcall是汇编实现的函数(看stubs.go的定义和对应.a实现); 保证寄存器的切换时只有一个, 且切换到g0系统栈后, 调度会锁定sched的全局锁, 保证每次只有一个P进行调度.</w:t>
      </w:r>
    </w:p>
    <w:p>
      <w:pPr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lang/>
        </w:rPr>
        <w:t>为什么需要切换到g0系统栈呢? 因为调度的runtime信息对外不可视, 用户栈无法访问.</w:t>
      </w:r>
    </w:p>
    <w:p>
      <w:pPr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lang/>
        </w:rPr>
        <w:t>再多说一句, 调度完成后, 会通过gogo函数切换到用户栈</w:t>
      </w:r>
    </w:p>
    <w:p>
      <w:pPr>
        <w:pStyle w:val="000006"/>
        <w:numPr/>
        <w:pBdr/>
        <w:ind/>
        <w:jc w:val="left"/>
        <w:rPr>
          <w:rFonts w:hint="eastAsia"/>
          <w:lang/>
        </w:rPr>
      </w:pPr>
      <w:r>
        <w:rPr>
          <w:rFonts w:hint="eastAsia"/>
          <w:lang/>
        </w:rPr>
        <w:t>栈空间大小</w:t>
      </w:r>
    </w:p>
    <w:p>
      <w:pPr>
        <w:pStyle w:val="000001"/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lang/>
        </w:rPr>
        <w:t>goroutine大小默认是2k, 当栈空间不足时会复制扩容</w:t>
      </w:r>
    </w:p>
    <w:p>
      <w:pPr>
        <w:numPr/>
        <w:ind w:left="0"/>
        <w:jc w:val="left"/>
        <w:rPr>
          <w:b w:val="1"/>
        </w:rPr>
      </w:pPr>
      <w:r>
        <w:rPr>
          <w:b w:val="1"/>
        </w:rPr>
        <w:t>栈会在以下情况增长：</w:t>
      </w:r>
    </w:p>
    <w:p>
      <w:pPr>
        <w:numPr>
          <w:ilvl w:val="0"/>
          <w:numId w:val="2"/>
        </w:numPr>
        <w:ind/>
        <w:rPr/>
      </w:pPr>
      <w:r>
        <w:rPr/>
        <w:t>函数调用深度增加</w:t>
      </w:r>
    </w:p>
    <w:p>
      <w:pPr>
        <w:numPr>
          <w:ilvl w:val="0"/>
          <w:numId w:val="2"/>
        </w:numPr>
        <w:ind/>
        <w:rPr/>
      </w:pPr>
      <w:r>
        <w:rPr/>
        <w:t>局部大对象分配</w:t>
      </w:r>
    </w:p>
    <w:p>
      <w:pPr>
        <w:numPr>
          <w:ilvl w:val="0"/>
          <w:numId w:val="2"/>
        </w:numPr>
        <w:ind/>
        <w:rPr/>
      </w:pPr>
      <w:r>
        <w:rPr/>
        <w:t>编译器检测到栈空间不足</w:t>
      </w:r>
    </w:p>
    <w:p>
      <w:pPr>
        <w:numPr/>
        <w:ind w:left="0"/>
        <w:jc w:val="left"/>
        <w:rPr>
          <w:b w:val="1"/>
        </w:rPr>
      </w:pPr>
      <w:r>
        <w:rPr>
          <w:b w:val="1"/>
        </w:rPr>
        <w:t>最大栈大小限制</w:t>
      </w:r>
    </w:p>
    <w:p>
      <w:pPr>
        <w:numPr>
          <w:ilvl w:val="0"/>
          <w:numId w:val="3"/>
        </w:numPr>
        <w:ind/>
        <w:rPr/>
      </w:pPr>
      <w:r>
        <w:rPr/>
        <w:t>64位系统：1GB</w:t>
      </w:r>
    </w:p>
    <w:p>
      <w:pPr>
        <w:numPr>
          <w:ilvl w:val="0"/>
          <w:numId w:val="3"/>
        </w:numPr>
        <w:pBdr/>
        <w:ind/>
        <w:rPr/>
      </w:pPr>
      <w:r>
        <w:rPr/>
        <w:t>32位系统：250MB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G发生系统调用后的变化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1574512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7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1574512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具体实现关注runtime中proc.go, runtime2.go; 汇编实现的上下文切换在stubs.go(主要是gogo, mcall)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G状态变化相关函数看: go***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goready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gopark**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gosched等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系统调用后GMP变化, handoff逻辑</w:t>
      </w:r>
    </w:p>
    <w:p>
      <w:pPr>
        <w:pStyle w:val="000001"/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lang/>
        </w:rPr>
        <w:t>因为系统调用需要依赖系统线程, 和阻塞不同, g和p都会改变状态为_Gsyscall,_Psyscall状态, 目前三者保持绑定, 当sysmon判断gm syscall超时时, 会触发p解绑, p变为_Pidle等待调度, 这时候g执行完系统调用后需要重新绑定p, 或者是进队列</w:t>
      </w:r>
    </w:p>
    <w:p>
      <w:pPr>
        <w:pStyle w:val="000001"/>
        <w:numPr/>
        <w:pBdr/>
        <w:ind w:left="0"/>
        <w:jc w:val="left"/>
        <w:rPr>
          <w:rFonts w:hint="eastAsia"/>
          <w:lang/>
        </w:rPr>
      </w:pPr>
    </w:p>
    <w:p>
      <w:pPr>
        <w:pStyle w:val="000001"/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lang/>
        </w:rPr>
        <w:t>sysmon的retake逻辑</w:t>
      </w:r>
    </w:p>
    <w:p>
      <w:pPr>
        <w:pStyle w:val="000001"/>
        <w:numPr>
          <w:ilvl w:val="0"/>
          <w:numId w:val="4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长时间的系统调用</w:t>
      </w:r>
    </w:p>
    <w:p>
      <w:pPr>
        <w:pStyle w:val="000001"/>
        <w:numPr/>
        <w:pBdr/>
        <w:ind w:left="0" w:firstLineChars="200"/>
        <w:jc w:val="left"/>
        <w:rPr>
          <w:rFonts w:hint="eastAsia"/>
          <w:lang/>
        </w:rPr>
      </w:pPr>
      <w:r>
        <w:rPr>
          <w:rFonts w:hint="eastAsia"/>
          <w:lang/>
        </w:rPr>
        <w:t>全局G队列为空, 有spinning自旋的MP, 系统调用时间&lt;10ms; 满足任一会跳过retake逻辑</w:t>
      </w:r>
    </w:p>
    <w:p>
      <w:pPr>
        <w:pStyle w:val="000001"/>
        <w:numPr>
          <w:ilvl w:val="0"/>
          <w:numId w:val="4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长时间的goroutine</w:t>
      </w:r>
    </w:p>
    <w:p>
      <w:pPr>
        <w:pStyle w:val="000001"/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lang/>
        </w:rPr>
        <w:tab/>
        <w:t>运行超过20ms的G会进行preempt(抢占)</w:t>
      </w:r>
    </w:p>
    <w:p>
      <w:pPr>
        <w:pStyle w:val="000006"/>
        <w:numPr/>
        <w:ind/>
        <w:rPr>
          <w:lang/>
        </w:rPr>
      </w:pPr>
      <w:r>
        <w:rPr>
          <w:lang/>
        </w:rPr>
        <w:t>acquirem 调用后禁止抢占</w:t>
      </w:r>
    </w:p>
    <w:p>
      <w:pPr>
        <w:pStyle w:val="000001"/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lang/>
        </w:rPr>
        <w:t>在gc和各类调度函数里都会看到, getg后获取对应的m, 并对locks++(因为是线程内属性所以是线程安全的)</w:t>
      </w:r>
    </w:p>
    <w:p>
      <w:pPr>
        <w:pStyle w:val="000001"/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lang/>
        </w:rPr>
        <w:t>在调用releasem之前不会被抢占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系统线程的清除 sched.midle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startm创建时会先mget, 从休眠队列获取, 如果没有的话会通过newm来创建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 xml:space="preserve">清除逻辑不在sysmon中, 就是不是后台离线清除的. 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调度的时候findrunnable中也没有直接清除m的逻辑, 只有是否开启自旋和进入空闲线程队列的</w:t>
      </w:r>
    </w:p>
    <w:p>
      <w:pPr>
        <w:numPr/>
        <w:pBdr/>
        <w:snapToGrid w:val="1"/>
        <w:spacing w:line="326"/>
        <w:ind w:left="0"/>
        <w:rPr>
          <w:rFonts w:hint="eastAsia"/>
          <w:lang/>
        </w:rPr>
      </w:pPr>
      <w:r>
        <w:rPr>
          <w:rFonts w:hint="eastAsia"/>
          <w:lang/>
        </w:rPr>
        <w:t>这个函数是调度寻找是否有可调度的G, 如果没有的时候, 在2*自旋线程 &lt; GOMAXPROCS - pidle时开启worksteeling逻辑; 还是没有G调度的话, 走后续逻辑在sched.</w:t>
      </w:r>
      <w:r>
        <w:rPr/>
        <w:t>needspinning</w:t>
      </w:r>
      <w:r>
        <w:rPr>
          <w:rFonts w:hint="eastAsia"/>
          <w:lang/>
        </w:rPr>
        <w:t>&gt;0时会开启自旋</w:t>
      </w:r>
    </w:p>
    <w:p>
      <w:pPr>
        <w:numPr/>
        <w:pBdr/>
        <w:snapToGrid w:val="1"/>
        <w:spacing w:line="326"/>
        <w:ind w:left="0"/>
        <w:rPr>
          <w:rFonts w:hint="eastAsia"/>
          <w:lang/>
        </w:rPr>
      </w:pPr>
      <w:r>
        <w:rPr>
          <w:rFonts w:hint="eastAsia"/>
          <w:lang/>
        </w:rPr>
        <w:t>查看代码和mexit, mdestroy有关的只有mstart0, 而mstart0-&gt;schedule-&gt;execute时是不会返回的. 所以无法走到mexit的逻辑, 那么是存在可能线程泄露的情况</w:t>
      </w:r>
    </w:p>
    <w:p>
      <w:pPr>
        <w:numPr/>
        <w:pBdr/>
        <w:snapToGrid w:val="1"/>
        <w:spacing w:line="326"/>
        <w:ind w:left="0"/>
        <w:rPr>
          <w:rFonts w:hint="eastAsia"/>
          <w:lang/>
        </w:rPr>
      </w:pPr>
      <w:r>
        <w:rPr/>
        <w:drawing>
          <wp:inline distT="0" distB="0" distL="0" distR="0">
            <wp:extent cx="5278120" cy="126061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8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126061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snapToGrid w:val="1"/>
        <w:spacing w:line="326"/>
        <w:ind w:left="0"/>
        <w:rPr>
          <w:rFonts w:hint="eastAsia"/>
          <w:b w:val="1"/>
          <w:lang/>
        </w:rPr>
      </w:pPr>
      <w:r>
        <w:rPr>
          <w:rFonts w:hint="eastAsia"/>
          <w:lang/>
        </w:rPr>
        <w:t>目前所有即便是系统一些清除逻辑, 也是不符合逻辑的, 因为midle没有任何逻辑去做对应的清除, 而mget只会做指针判空, 不会对线程是否还存在做判断;</w:t>
      </w:r>
      <w:r>
        <w:rPr>
          <w:rFonts w:hint="eastAsia"/>
          <w:b w:val="1"/>
          <w:lang/>
        </w:rPr>
        <w:t xml:space="preserve"> 所以结论是调度器创建的线程,不会对已创建的线程销毁, 除非进程退出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ready 和 goready的关系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两者都是会将goroutine的状态变为runnable;</w:t>
      </w:r>
    </w:p>
    <w:p>
      <w:pPr>
        <w:pStyle w:val="000001"/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lang/>
        </w:rPr>
        <w:t>ready是在系统栈调用, 而goready是用户栈调用; goready中也会通过systemstack调用ready进行实现</w:t>
      </w:r>
    </w:p>
    <w:p>
      <w:pPr>
        <w:pStyle w:val="000001"/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lang/>
        </w:rPr>
        <w:t>ready中会调用wakep尝试获取调度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go挂起</w:t>
      </w:r>
    </w:p>
    <w:p>
      <w:pPr>
        <w:numPr/>
        <w:pBdr/>
        <w:ind w:left="0"/>
        <w:rPr/>
      </w:pPr>
      <w:r>
        <w:rPr/>
        <w:t>简单来说：gopark 是“主动休息”，preemptpark 是“被强制打断”，suspendG 是“管理员直接关停”——三者分别应对不同层级的暂停需求，共同保障 Go 并发的健壮性和响应性。</w:t>
      </w:r>
    </w:p>
    <w:p>
      <w:pPr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AI好总结啊</w:t>
      </w:r>
    </w:p>
    <w:p>
      <w:pPr>
        <w:numPr/>
        <w:ind w:left="0"/>
        <w:rPr/>
      </w:pPr>
      <w:r>
        <w:rPr>
          <w:rFonts w:hint="eastAsia"/>
          <w:lang/>
        </w:rPr>
        <w:t>还有preemptone(sysmon)/preemptall(gc/stw)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1251623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9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1251623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/>
      </w:pPr>
    </w:p>
    <w:p>
      <w:pPr>
        <w:pStyle w:val="000001"/>
        <w:numPr/>
        <w:pBdr/>
        <w:ind w:left="0"/>
        <w:jc w:val="left"/>
        <w:rPr>
          <w:lang/>
        </w:rPr>
      </w:pPr>
      <w:r>
        <w:rPr>
          <w:rFonts w:hint="eastAsia"/>
          <w:lang/>
        </w:rPr>
        <w:t>还有一个问题可以关注一下, preemptpark改G状态到</w:t>
      </w:r>
      <w:r>
        <w:rPr>
          <w:lang/>
        </w:rPr>
        <w:t>_Gpreempted后不会修改,在suspendG才有对应的转waiting逻辑</w:t>
      </w:r>
    </w:p>
    <w:p>
      <w:pPr>
        <w:pStyle w:val="000006"/>
        <w:numPr/>
        <w:pBdr/>
        <w:ind/>
        <w:rPr>
          <w:i w:val="0"/>
          <w:strike w:val="0"/>
          <w:spacing w:val="0"/>
          <w:u w:val="none"/>
        </w:rPr>
      </w:pPr>
      <w:r>
        <w:rPr>
          <w:rFonts w:hint="eastAsia"/>
          <w:lang/>
        </w:rPr>
        <w:t>GOMAXPROCS 没有适配cgroup限制导致容器</w:t>
      </w:r>
      <w:r>
        <w:rPr>
          <w:i w:val="0"/>
          <w:strike w:val="0"/>
          <w:spacing w:val="0"/>
          <w:u w:val="none"/>
        </w:rPr>
        <w:t>Throttle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在1.25后会自动适配cgroup限制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之前的话, 需要做出对应的限制, 不然的话, 过多P会导致更多的系统线程被调度</w:t>
      </w:r>
    </w:p>
    <w:p>
      <w:pPr>
        <w:pStyle w:val="000001"/>
        <w:numPr/>
        <w:pBdr/>
        <w:ind w:left="0"/>
        <w:rPr>
          <w:rFonts w:hint="eastAsia"/>
          <w:i w:val="0"/>
          <w:strike w:val="0"/>
          <w:spacing w:val="0"/>
          <w:u w:val="none"/>
          <w:lang/>
        </w:rPr>
      </w:pPr>
      <w:r>
        <w:rPr>
          <w:rFonts w:hint="eastAsia"/>
          <w:lang/>
        </w:rPr>
        <w:t>更多的调度会导致cgroup限制时间的耗尽, 出现</w:t>
      </w:r>
      <w:r>
        <w:rPr>
          <w:i w:val="0"/>
          <w:strike w:val="0"/>
          <w:spacing w:val="0"/>
          <w:u w:val="none"/>
        </w:rPr>
        <w:t>Throttle</w:t>
      </w:r>
      <w:r>
        <w:rPr>
          <w:rFonts w:hint="eastAsia"/>
          <w:i w:val="0"/>
          <w:strike w:val="0"/>
          <w:spacing w:val="0"/>
          <w:u w:val="none"/>
          <w:lang/>
        </w:rPr>
        <w:t>现象, 导致请求在单位时间内么有处理完, 而出现跨时间单位的耗时增加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mcall,gogo,systemstack区别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2359630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10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235963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6"/>
        <w:numPr/>
        <w:ind/>
        <w:rPr/>
      </w:pPr>
      <w:r>
        <w:rPr/>
        <w:t>系统栈和协程栈区别</w:t>
      </w:r>
    </w:p>
    <w:p>
      <w:pPr>
        <w:pStyle w:val="000001"/>
        <w:numPr/>
        <w:ind w:left="0"/>
        <w:rPr>
          <w:b w:val="1"/>
        </w:rPr>
      </w:pPr>
      <w:r>
        <w:rPr>
          <w:b w:val="1"/>
        </w:rPr>
        <w:t>不同点</w:t>
      </w:r>
    </w:p>
    <w:p>
      <w:pPr>
        <w:pStyle w:val="000001"/>
        <w:numPr/>
        <w:ind w:left="0"/>
        <w:rPr/>
      </w:pPr>
      <w:r>
        <w:rPr/>
        <w:t>1. 所属实体和用途</w:t>
      </w:r>
    </w:p>
    <w:p>
      <w:pPr>
        <w:pStyle w:val="000001"/>
        <w:numPr>
          <w:ilvl w:val="0"/>
          <w:numId w:val="5"/>
        </w:numPr>
        <w:ind/>
        <w:rPr/>
      </w:pPr>
      <w:r>
        <w:rPr/>
        <w:t xml:space="preserve">  系统栈（System Stack）  ：每个操作系统线程（M）有一个系统栈，也称为g0栈。</w:t>
      </w:r>
    </w:p>
    <w:p>
      <w:pPr>
        <w:pStyle w:val="000001"/>
        <w:numPr>
          <w:ilvl w:val="1"/>
          <w:numId w:val="5"/>
        </w:numPr>
        <w:ind/>
        <w:rPr/>
      </w:pPr>
      <w:r>
        <w:rPr/>
        <w:t>用于运行Go运行时的底层操作，如调度器代码、垃圾回收的STW阶段、栈扩容处理等。</w:t>
      </w:r>
    </w:p>
    <w:p>
      <w:pPr>
        <w:pStyle w:val="000001"/>
        <w:numPr>
          <w:ilvl w:val="1"/>
          <w:numId w:val="5"/>
        </w:numPr>
        <w:ind/>
        <w:rPr/>
      </w:pPr>
      <w:r>
        <w:rPr/>
        <w:t>用于处理需要在不可抢占的环境中运行的关键操作。</w:t>
      </w:r>
    </w:p>
    <w:p>
      <w:pPr>
        <w:pStyle w:val="000001"/>
        <w:numPr>
          <w:ilvl w:val="0"/>
          <w:numId w:val="5"/>
        </w:numPr>
        <w:ind/>
        <w:rPr/>
      </w:pPr>
      <w:r>
        <w:rPr/>
        <w:t xml:space="preserve">  用户协程栈（Goroutine Stack）  ：每个goroutine（G）有一个用户栈。</w:t>
      </w:r>
    </w:p>
    <w:p>
      <w:pPr>
        <w:pStyle w:val="000001"/>
        <w:numPr>
          <w:ilvl w:val="1"/>
          <w:numId w:val="5"/>
        </w:numPr>
        <w:ind/>
        <w:rPr/>
      </w:pPr>
      <w:r>
        <w:rPr/>
        <w:t>用于执行普通用户代码（即goroutine的函数调用）。</w:t>
      </w:r>
    </w:p>
    <w:p>
      <w:pPr>
        <w:pStyle w:val="000001"/>
        <w:numPr>
          <w:ilvl w:val="1"/>
          <w:numId w:val="5"/>
        </w:numPr>
        <w:ind/>
        <w:rPr/>
      </w:pPr>
      <w:r>
        <w:rPr/>
        <w:t>用于并发执行任务，每个goroutine的执行上下文独立。</w:t>
      </w:r>
    </w:p>
    <w:p>
      <w:pPr>
        <w:pStyle w:val="000001"/>
        <w:numPr/>
        <w:ind w:left="0"/>
        <w:rPr/>
      </w:pPr>
      <w:r>
        <w:rPr/>
        <w:t>2. 大小和管理</w:t>
      </w:r>
    </w:p>
    <w:p>
      <w:pPr>
        <w:pStyle w:val="000001"/>
        <w:numPr>
          <w:ilvl w:val="0"/>
          <w:numId w:val="6"/>
        </w:numPr>
        <w:ind/>
        <w:rPr/>
      </w:pPr>
      <w:r>
        <w:rPr/>
        <w:t xml:space="preserve">  系统栈  ：固定大小，在创建操作系统线程时分配，通常较大（在Linux上默认为2MB）。</w:t>
      </w:r>
    </w:p>
    <w:p>
      <w:pPr>
        <w:pStyle w:val="000001"/>
        <w:numPr>
          <w:ilvl w:val="1"/>
          <w:numId w:val="6"/>
        </w:numPr>
        <w:ind/>
        <w:rPr/>
      </w:pPr>
      <w:r>
        <w:rPr/>
        <w:t>由操作系统线程创建时分配（例如通过pthread_create分配），不会动态增长。</w:t>
      </w:r>
    </w:p>
    <w:p>
      <w:pPr>
        <w:pStyle w:val="000001"/>
        <w:numPr>
          <w:ilvl w:val="1"/>
          <w:numId w:val="6"/>
        </w:numPr>
        <w:ind/>
        <w:rPr/>
      </w:pPr>
      <w:r>
        <w:rPr/>
        <w:t>不参与Go的内存分配器管理。</w:t>
      </w:r>
    </w:p>
    <w:p>
      <w:pPr>
        <w:pStyle w:val="000001"/>
        <w:numPr>
          <w:ilvl w:val="0"/>
          <w:numId w:val="6"/>
        </w:numPr>
        <w:ind/>
        <w:rPr/>
      </w:pPr>
      <w:r>
        <w:rPr/>
        <w:t xml:space="preserve">  用户协程栈  ：动态增长，初始大小为2KB（对于新建的goroutine），可以按需扩容（每次翻倍），最大可达1GB。</w:t>
      </w:r>
    </w:p>
    <w:p>
      <w:pPr>
        <w:pStyle w:val="000001"/>
        <w:numPr>
          <w:ilvl w:val="1"/>
          <w:numId w:val="6"/>
        </w:numPr>
        <w:ind/>
        <w:rPr/>
      </w:pPr>
      <w:r>
        <w:rPr/>
        <w:t>由Go的内存分配器管理，当栈空间不足时，运行时会在堆上重新分配更大的栈，并复制旧数据。</w:t>
      </w:r>
    </w:p>
    <w:p>
      <w:pPr>
        <w:pStyle w:val="000001"/>
        <w:numPr>
          <w:ilvl w:val="1"/>
          <w:numId w:val="6"/>
        </w:numPr>
        <w:ind/>
        <w:rPr/>
      </w:pPr>
      <w:r>
        <w:rPr/>
        <w:t>使用分段栈或连续栈（当前实现为连续栈）的策略，确保高效扩展。</w:t>
      </w:r>
    </w:p>
    <w:p>
      <w:pPr>
        <w:pStyle w:val="000001"/>
        <w:numPr/>
        <w:ind w:left="0"/>
        <w:rPr/>
      </w:pPr>
      <w:r>
        <w:rPr/>
        <w:t>3. 并发安全与抢占</w:t>
      </w:r>
    </w:p>
    <w:p>
      <w:pPr>
        <w:pStyle w:val="000001"/>
        <w:numPr>
          <w:ilvl w:val="0"/>
          <w:numId w:val="7"/>
        </w:numPr>
        <w:ind/>
        <w:rPr/>
      </w:pPr>
      <w:r>
        <w:rPr/>
        <w:t xml:space="preserve">  系统栈  ：在系统栈上运行的代码是  不可抢占  的（除非主动让出）。</w:t>
      </w:r>
    </w:p>
    <w:p>
      <w:pPr>
        <w:pStyle w:val="000001"/>
        <w:numPr>
          <w:ilvl w:val="1"/>
          <w:numId w:val="7"/>
        </w:numPr>
        <w:ind/>
        <w:rPr/>
      </w:pPr>
      <w:r>
        <w:rPr/>
        <w:t>执行关键代码时不会被调度器挂起或抢占。</w:t>
      </w:r>
    </w:p>
    <w:p>
      <w:pPr>
        <w:pStyle w:val="000001"/>
        <w:numPr>
          <w:ilvl w:val="1"/>
          <w:numId w:val="7"/>
        </w:numPr>
        <w:ind/>
        <w:rPr/>
      </w:pPr>
      <w:r>
        <w:rPr/>
        <w:t>通常用于运行需要原子性完成的运行时操作（如全局状态修改）。</w:t>
      </w:r>
    </w:p>
    <w:p>
      <w:pPr>
        <w:pStyle w:val="000001"/>
        <w:numPr>
          <w:ilvl w:val="0"/>
          <w:numId w:val="7"/>
        </w:numPr>
        <w:ind/>
        <w:rPr/>
      </w:pPr>
      <w:r>
        <w:rPr/>
        <w:t xml:space="preserve">  用户协程栈  ：用户代码是  可抢占  的，调度器可以在安全点（如函数调用、循环检查）中断用户goroutine的执行。</w:t>
      </w:r>
    </w:p>
    <w:p>
      <w:pPr>
        <w:pStyle w:val="000001"/>
        <w:numPr>
          <w:ilvl w:val="1"/>
          <w:numId w:val="7"/>
        </w:numPr>
        <w:ind/>
        <w:rPr/>
      </w:pPr>
      <w:r>
        <w:rPr/>
        <w:t>通过协作式抢占（早期）或基于信号的抢占（现代Go版本）实现，保证公平调度。</w:t>
      </w:r>
    </w:p>
    <w:p>
      <w:pPr>
        <w:pStyle w:val="000001"/>
        <w:numPr/>
        <w:ind w:left="0"/>
        <w:rPr/>
      </w:pPr>
      <w:r>
        <w:rPr/>
        <w:t>4. 访问权限和范围</w:t>
      </w:r>
    </w:p>
    <w:p>
      <w:pPr>
        <w:pStyle w:val="000001"/>
        <w:numPr>
          <w:ilvl w:val="0"/>
          <w:numId w:val="8"/>
        </w:numPr>
        <w:ind/>
        <w:rPr/>
      </w:pPr>
      <w:r>
        <w:rPr/>
        <w:t xml:space="preserve">  系统栈  ：可以无限制地访问运行时的内部数据结构（如mheap、全局变量等）。</w:t>
      </w:r>
    </w:p>
    <w:p>
      <w:pPr>
        <w:pStyle w:val="000001"/>
        <w:numPr>
          <w:ilvl w:val="1"/>
          <w:numId w:val="8"/>
        </w:numPr>
        <w:ind/>
        <w:rPr/>
      </w:pPr>
      <w:r>
        <w:rPr/>
        <w:t>在GC的STW阶段或内存分配期间，可以安全操作全局堆状态。</w:t>
      </w:r>
    </w:p>
    <w:p>
      <w:pPr>
        <w:pStyle w:val="000001"/>
        <w:numPr>
          <w:ilvl w:val="0"/>
          <w:numId w:val="8"/>
        </w:numPr>
        <w:ind/>
        <w:rPr/>
      </w:pPr>
      <w:r>
        <w:rPr/>
        <w:t xml:space="preserve">  用户协程栈  ：只能访问与其goroutine相关的数据，不能随意操作运行时的全局状态。</w:t>
      </w:r>
    </w:p>
    <w:p>
      <w:pPr>
        <w:pStyle w:val="000001"/>
        <w:numPr>
          <w:ilvl w:val="1"/>
          <w:numId w:val="8"/>
        </w:numPr>
        <w:ind/>
        <w:rPr/>
      </w:pPr>
      <w:r>
        <w:rPr/>
        <w:t>访问全局状态需要通过安全接口（如通过systemstack切换栈），防止并发冲突。</w:t>
      </w:r>
    </w:p>
    <w:p>
      <w:pPr>
        <w:pStyle w:val="000001"/>
        <w:numPr/>
        <w:ind w:left="0"/>
        <w:rPr/>
      </w:pPr>
      <w:r>
        <w:rPr/>
        <w:t>5. 切换机制</w:t>
      </w:r>
    </w:p>
    <w:p>
      <w:pPr>
        <w:pStyle w:val="000001"/>
        <w:numPr>
          <w:ilvl w:val="0"/>
          <w:numId w:val="9"/>
        </w:numPr>
        <w:ind/>
        <w:rPr/>
      </w:pPr>
      <w:r>
        <w:rPr/>
        <w:t xml:space="preserve">  系统栈  ：通过runtime.systemstack(f func())函数切换到系统栈执行。这个函数会修改SP寄存器以切换到系统栈（g0栈），然后调用函数f。</w:t>
      </w:r>
    </w:p>
    <w:p>
      <w:pPr>
        <w:pStyle w:val="000001"/>
        <w:numPr>
          <w:ilvl w:val="1"/>
          <w:numId w:val="9"/>
        </w:numPr>
        <w:ind/>
        <w:rPr/>
      </w:pPr>
      <w:r>
        <w:rPr/>
        <w:t>执行完毕后自动切换回原来的协程栈。</w:t>
      </w:r>
    </w:p>
    <w:p>
      <w:pPr>
        <w:pStyle w:val="000001"/>
        <w:numPr/>
        <w:pBdr>
          <w:bottom/>
        </w:pBdr>
        <w:ind w:left="0"/>
        <w:rPr/>
      </w:pPr>
      <w:r>
        <w:rPr/>
        <w:t xml:space="preserve">  用户协程栈  ：由Go调度器通过mcall、gogo等汇编函数进行切换。上下文切换涉及保存和恢复寄存器和栈指针。</w:t>
      </w:r>
    </w:p>
    <w:p>
      <w:pPr>
        <w:pStyle w:val="000005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GC</w:t>
      </w:r>
    </w:p>
    <w:p>
      <w:pPr>
        <w:pStyle w:val="000006"/>
        <w:pBdr/>
        <w:ind/>
        <w:rPr>
          <w:rFonts w:hint="eastAsia"/>
        </w:rPr>
      </w:pPr>
      <w:r>
        <w:rPr>
          <w:rFonts w:hint="eastAsia"/>
        </w:rPr>
        <w:t>Greentea GC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  <w:b w:val="1"/>
        </w:rPr>
        <w:t>主要点</w:t>
      </w:r>
      <w:r>
        <w:rPr>
          <w:rFonts w:hint="eastAsia"/>
        </w:rPr>
        <w:t>: 处理单位从对象变成了mspan(比如drain, GCMarkWorker等)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更好利用CPU缓存, 减少碎片处理的问题</w:t>
      </w:r>
    </w:p>
    <w:p>
      <w:pPr>
        <w:pStyle w:val="000001"/>
        <w:pBdr>
          <w:bottom/>
        </w:pBdr>
        <w:ind/>
        <w:rPr/>
      </w:pPr>
      <w:r>
        <w:rPr>
          <w:rFonts w:hint="eastAsia"/>
          <w:b w:val="1"/>
        </w:rPr>
        <w:t>对比</w:t>
      </w:r>
      <w:r>
        <w:rPr>
          <w:rFonts w:hint="eastAsia"/>
        </w:rPr>
        <w:t>:</w:t>
      </w:r>
    </w:p>
    <w:tbl>
      <w:tblPr>
        <w:tblStyle w:val="000015"/>
        <w:tblLayout w:type="fixed"/>
      </w:tblPr>
      <w:tblGrid>
        <w:gridCol w:w="1709"/>
        <w:gridCol w:w="3649"/>
        <w:gridCol w:w="4122"/>
      </w:tblGrid>
      <w:tr>
        <w:trPr>
          <w:trHeight w:val="856" w:hRule="atLeast"/>
        </w:trPr>
        <w:tc>
          <w:tcPr>
            <w:tcW w:w="1709" w:type="dxa"/>
            <w:tcBorders>
              <w:top w:val="single" w:color="0a0a0a" w:sz="0" w:space="0"/>
              <w:left w:val="single" w:color="0a0a0a" w:sz="0" w:space="0"/>
              <w:bottom w:val="single" w:color="dcdfe5" w:sz="8" w:space="0"/>
              <w:right w:val="single" w:color="0a0a0a" w:sz="0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>
            <w:pPr>
              <w:snapToGrid w:val="1"/>
              <w:spacing w:before="0" w:after="0" w:line="377"/>
              <w:ind/>
              <w:jc w:val="left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0A0A0A"/>
                <w:spacing w:val="0"/>
                <w:sz w:val="21"/>
                <w:u w:val="none"/>
                <w:vertAlign w:val="baseline"/>
              </w:rPr>
              <w:t xml:space="preserve">维度 </w:t>
            </w:r>
          </w:p>
        </w:tc>
        <w:tc>
          <w:tcPr>
            <w:tcW w:w="3649" w:type="dxa"/>
            <w:tcBorders>
              <w:top w:val="single" w:color="0a0a0a" w:sz="0" w:space="0"/>
              <w:left w:val="single" w:color="0a0a0a" w:sz="0" w:space="0"/>
              <w:bottom w:val="single" w:color="dcdfe5" w:sz="8" w:space="0"/>
              <w:right w:val="single" w:color="0a0a0a" w:sz="0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>
            <w:pPr>
              <w:snapToGrid w:val="1"/>
              <w:spacing w:before="0" w:after="0" w:line="377"/>
              <w:ind/>
              <w:jc w:val="left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0A0A0A"/>
                <w:spacing w:val="0"/>
                <w:sz w:val="21"/>
                <w:u w:val="none"/>
                <w:vertAlign w:val="baseline"/>
              </w:rPr>
              <w:t>传统 GC (Go 1.24 及之前)</w:t>
            </w:r>
          </w:p>
        </w:tc>
        <w:tc>
          <w:tcPr>
            <w:tcW w:w="4122" w:type="dxa"/>
            <w:tcBorders>
              <w:top w:val="single" w:color="0a0a0a" w:sz="0" w:space="0"/>
              <w:left w:val="single" w:color="0a0a0a" w:sz="0" w:space="0"/>
              <w:bottom w:val="single" w:color="dcdfe5" w:sz="8" w:space="0"/>
              <w:right w:val="single" w:color="0a0a0a" w:sz="0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snapToGrid w:val="1"/>
              <w:spacing w:before="0" w:after="0" w:line="377"/>
              <w:ind/>
              <w:jc w:val="left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0A0A0A"/>
                <w:spacing w:val="0"/>
                <w:sz w:val="21"/>
                <w:u w:val="none"/>
                <w:vertAlign w:val="baseline"/>
              </w:rPr>
              <w:t>Green Tea GC (Go 1.25 实验性)</w:t>
            </w:r>
          </w:p>
        </w:tc>
      </w:tr>
      <w:tr>
        <w:trPr>
          <w:trHeight w:val="997" w:hRule="atLeast"/>
        </w:trPr>
        <w:tc>
          <w:tcPr>
            <w:tcW w:w="1709" w:type="dxa"/>
            <w:tcBorders>
              <w:top w:val="single" w:color="dcdfe5" w:sz="0" w:space="0"/>
              <w:left w:val="single" w:color="0a0a0a" w:sz="0" w:space="0"/>
              <w:bottom w:val="single" w:color="dcdfe5" w:sz="8" w:space="0"/>
              <w:right w:val="single" w:color="0a0a0a" w:sz="0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>
            <w:pPr>
              <w:snapToGrid w:val="1"/>
              <w:spacing w:before="0" w:after="0" w:line="377"/>
              <w:ind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0A0A0A"/>
                <w:spacing w:val="0"/>
                <w:sz w:val="21"/>
                <w:u w:val="none"/>
                <w:vertAlign w:val="baseline"/>
              </w:rPr>
              <w:t>队列基本单元</w:t>
            </w:r>
          </w:p>
        </w:tc>
        <w:tc>
          <w:tcPr>
            <w:tcW w:w="3649" w:type="dxa"/>
            <w:tcBorders>
              <w:top w:val="single" w:color="dcdfe5" w:sz="0" w:space="0"/>
              <w:left w:val="single" w:color="0a0a0a" w:sz="0" w:space="0"/>
              <w:bottom w:val="single" w:color="dcdfe5" w:sz="8" w:space="0"/>
              <w:right w:val="single" w:color="0a0a0a" w:sz="0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>
            <w:pPr>
              <w:snapToGrid w:val="1"/>
              <w:spacing w:before="0" w:after="0" w:line="377"/>
              <w:ind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0A0A0A"/>
                <w:spacing w:val="0"/>
                <w:sz w:val="21"/>
                <w:u w:val="none"/>
                <w:vertAlign w:val="baseline"/>
              </w:rPr>
              <w:t>单个对象指针 (Object Pointer)</w:t>
            </w:r>
          </w:p>
        </w:tc>
        <w:tc>
          <w:tcPr>
            <w:tcW w:w="4122" w:type="dxa"/>
            <w:tcBorders>
              <w:top w:val="single" w:color="dcdfe5" w:sz="0" w:space="0"/>
              <w:left w:val="single" w:color="0a0a0a" w:sz="0" w:space="0"/>
              <w:bottom w:val="single" w:color="dcdfe5" w:sz="8" w:space="0"/>
              <w:right w:val="single" w:color="0a0a0a" w:sz="0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snapToGrid w:val="1"/>
              <w:spacing w:before="0" w:after="0" w:line="377"/>
              <w:ind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0A0A0A"/>
                <w:spacing w:val="0"/>
                <w:sz w:val="21"/>
                <w:u w:val="none"/>
                <w:vertAlign w:val="baseline"/>
              </w:rPr>
              <w:t>内存块 (</w:t>
            </w: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0A0A0A"/>
                <w:spacing w:val="0"/>
                <w:sz w:val="21"/>
                <w:u w:val="none"/>
                <w:vertAlign w:val="baseline"/>
              </w:rPr>
              <w:t>mspan</w:t>
            </w:r>
            <w:r>
              <w:rPr>
                <w:rFonts w:ascii="Google Sans" w:hAnsi="Google Sans" w:eastAsia="Google Sans" w:cs="Google Sans"/>
                <w:i w:val="0"/>
                <w:strike w:val="0"/>
                <w:color w:val="0A0A0A"/>
                <w:spacing w:val="0"/>
                <w:sz w:val="21"/>
                <w:u w:val="none"/>
                <w:vertAlign w:val="baseline"/>
              </w:rPr>
              <w:t>)</w:t>
            </w:r>
          </w:p>
        </w:tc>
      </w:tr>
      <w:tr>
        <w:trPr>
          <w:trHeight w:val="997" w:hRule="atLeast"/>
        </w:trPr>
        <w:tc>
          <w:tcPr>
            <w:tcW w:w="1709" w:type="dxa"/>
            <w:tcBorders>
              <w:top w:val="single" w:color="dcdfe5" w:sz="0" w:space="0"/>
              <w:left w:val="single" w:color="0a0a0a" w:sz="0" w:space="0"/>
              <w:bottom w:val="single" w:color="dcdfe5" w:sz="8" w:space="0"/>
              <w:right w:val="single" w:color="0a0a0a" w:sz="0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>
            <w:pPr>
              <w:snapToGrid w:val="1"/>
              <w:spacing w:before="0" w:after="0" w:line="377"/>
              <w:ind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0A0A0A"/>
                <w:spacing w:val="0"/>
                <w:sz w:val="21"/>
                <w:u w:val="none"/>
                <w:vertAlign w:val="baseline"/>
              </w:rPr>
              <w:t>扫描策略</w:t>
            </w:r>
          </w:p>
        </w:tc>
        <w:tc>
          <w:tcPr>
            <w:tcW w:w="3649" w:type="dxa"/>
            <w:tcBorders>
              <w:top w:val="single" w:color="dcdfe5" w:sz="0" w:space="0"/>
              <w:left w:val="single" w:color="0a0a0a" w:sz="0" w:space="0"/>
              <w:bottom w:val="single" w:color="dcdfe5" w:sz="8" w:space="0"/>
              <w:right w:val="single" w:color="0a0a0a" w:sz="0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>
            <w:pPr>
              <w:snapToGrid w:val="1"/>
              <w:spacing w:before="0" w:after="0" w:line="377"/>
              <w:ind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0A0A0A"/>
                <w:spacing w:val="0"/>
                <w:sz w:val="21"/>
                <w:u w:val="none"/>
                <w:vertAlign w:val="baseline"/>
              </w:rPr>
              <w:t>随机访问堆内存 (Graph Flood)</w:t>
            </w:r>
          </w:p>
        </w:tc>
        <w:tc>
          <w:tcPr>
            <w:tcW w:w="4122" w:type="dxa"/>
            <w:tcBorders>
              <w:top w:val="single" w:color="dcdfe5" w:sz="0" w:space="0"/>
              <w:left w:val="single" w:color="0a0a0a" w:sz="0" w:space="0"/>
              <w:bottom w:val="single" w:color="dcdfe5" w:sz="8" w:space="0"/>
              <w:right w:val="single" w:color="0a0a0a" w:sz="0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snapToGrid w:val="1"/>
              <w:spacing w:before="0" w:after="0" w:line="377"/>
              <w:ind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0A0A0A"/>
                <w:spacing w:val="0"/>
                <w:sz w:val="21"/>
                <w:u w:val="none"/>
                <w:vertAlign w:val="baseline"/>
              </w:rPr>
              <w:t>基于空间的批处理 (Memory-aware)</w:t>
            </w:r>
          </w:p>
        </w:tc>
      </w:tr>
      <w:tr>
        <w:trPr>
          <w:trHeight w:val="997" w:hRule="atLeast"/>
        </w:trPr>
        <w:tc>
          <w:tcPr>
            <w:tcW w:w="1709" w:type="dxa"/>
            <w:tcBorders>
              <w:top w:val="single" w:color="dcdfe5" w:sz="0" w:space="0"/>
              <w:left w:val="single" w:color="0a0a0a" w:sz="0" w:space="0"/>
              <w:bottom w:val="single" w:color="dcdfe5" w:sz="8" w:space="0"/>
              <w:right w:val="single" w:color="0a0a0a" w:sz="0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>
            <w:pPr>
              <w:snapToGrid w:val="1"/>
              <w:spacing w:before="0" w:after="0" w:line="377"/>
              <w:ind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0A0A0A"/>
                <w:spacing w:val="0"/>
                <w:sz w:val="21"/>
                <w:u w:val="none"/>
                <w:vertAlign w:val="baseline"/>
              </w:rPr>
              <w:t>工作分配</w:t>
            </w:r>
          </w:p>
        </w:tc>
        <w:tc>
          <w:tcPr>
            <w:tcW w:w="3649" w:type="dxa"/>
            <w:tcBorders>
              <w:top w:val="single" w:color="dcdfe5" w:sz="0" w:space="0"/>
              <w:left w:val="single" w:color="0a0a0a" w:sz="0" w:space="0"/>
              <w:bottom w:val="single" w:color="dcdfe5" w:sz="8" w:space="0"/>
              <w:right w:val="single" w:color="0a0a0a" w:sz="0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>
            <w:pPr>
              <w:snapToGrid w:val="1"/>
              <w:spacing w:before="0" w:after="0" w:line="377"/>
              <w:ind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0A0A0A"/>
                <w:spacing w:val="0"/>
                <w:sz w:val="21"/>
                <w:u w:val="none"/>
                <w:vertAlign w:val="baseline"/>
              </w:rPr>
              <w:t>逐个对象分发，竞争激烈</w:t>
            </w:r>
          </w:p>
        </w:tc>
        <w:tc>
          <w:tcPr>
            <w:tcW w:w="4122" w:type="dxa"/>
            <w:tcBorders>
              <w:top w:val="single" w:color="dcdfe5" w:sz="0" w:space="0"/>
              <w:left w:val="single" w:color="0a0a0a" w:sz="0" w:space="0"/>
              <w:bottom w:val="single" w:color="dcdfe5" w:sz="8" w:space="0"/>
              <w:right w:val="single" w:color="0a0a0a" w:sz="0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snapToGrid w:val="1"/>
              <w:spacing w:before="0" w:after="0" w:line="377"/>
              <w:ind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0A0A0A"/>
                <w:spacing w:val="0"/>
                <w:sz w:val="21"/>
                <w:u w:val="none"/>
                <w:vertAlign w:val="baseline"/>
              </w:rPr>
              <w:t>按 span 分发，粒度更粗，减少同步</w:t>
            </w:r>
          </w:p>
        </w:tc>
      </w:tr>
      <w:tr>
        <w:trPr>
          <w:trHeight w:val="997" w:hRule="atLeast"/>
        </w:trPr>
        <w:tc>
          <w:tcPr>
            <w:tcW w:w="1709" w:type="dxa"/>
            <w:tcBorders>
              <w:top w:val="single" w:color="dcdfe5" w:sz="0" w:space="0"/>
              <w:left w:val="single" w:color="0a0a0a" w:sz="0" w:space="0"/>
              <w:bottom w:val="single" w:color="0a0a0a" w:sz="0" w:space="0"/>
              <w:right w:val="single" w:color="0a0a0a" w:sz="0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>
            <w:pPr>
              <w:snapToGrid w:val="1"/>
              <w:spacing w:before="0" w:after="0" w:line="377"/>
              <w:ind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0A0A0A"/>
                <w:spacing w:val="0"/>
                <w:sz w:val="21"/>
                <w:u w:val="none"/>
                <w:vertAlign w:val="baseline"/>
              </w:rPr>
              <w:t>主要收益</w:t>
            </w:r>
          </w:p>
        </w:tc>
        <w:tc>
          <w:tcPr>
            <w:tcW w:w="3649" w:type="dxa"/>
            <w:tcBorders>
              <w:top w:val="single" w:color="dcdfe5" w:sz="0" w:space="0"/>
              <w:left w:val="single" w:color="0a0a0a" w:sz="0" w:space="0"/>
              <w:bottom w:val="single" w:color="0a0a0a" w:sz="0" w:space="0"/>
              <w:right w:val="single" w:color="0a0a0a" w:sz="0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>
            <w:pPr>
              <w:snapToGrid w:val="1"/>
              <w:spacing w:before="0" w:after="0" w:line="377"/>
              <w:ind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0A0A0A"/>
                <w:spacing w:val="0"/>
                <w:sz w:val="21"/>
                <w:u w:val="none"/>
                <w:vertAlign w:val="baseline"/>
              </w:rPr>
              <w:t>低延迟但 CPU 浪费严重</w:t>
            </w:r>
          </w:p>
        </w:tc>
        <w:tc>
          <w:tcPr>
            <w:tcW w:w="4122" w:type="dxa"/>
            <w:tcBorders>
              <w:top w:val="single" w:color="dcdfe5" w:sz="0" w:space="0"/>
              <w:left w:val="single" w:color="0a0a0a" w:sz="0" w:space="0"/>
              <w:bottom w:val="single" w:color="0a0a0a" w:sz="0" w:space="0"/>
              <w:right w:val="single" w:color="0a0a0a" w:sz="0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>
            <w:pPr>
              <w:snapToGrid w:val="1"/>
              <w:spacing w:before="0" w:after="0" w:line="377"/>
              <w:ind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0A0A0A"/>
                <w:spacing w:val="0"/>
                <w:sz w:val="21"/>
                <w:u w:val="none"/>
                <w:vertAlign w:val="baseline"/>
              </w:rPr>
              <w:t>显著降低 GC CPU 开销 (10-40%)</w:t>
            </w:r>
          </w:p>
        </w:tc>
      </w:tr>
    </w:tbl>
    <w:p>
      <w:pPr>
        <w:pStyle w:val="000001"/>
        <w:rPr/>
      </w:pP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三色GC的实现含义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白色: 未标记, 未进标记工作队列(gcMarkWorker从这里取工作任务)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灰色: 已标记, 在标记工作队列</w:t>
      </w:r>
    </w:p>
    <w:p>
      <w:pPr>
        <w:pStyle w:val="000001"/>
        <w:numPr/>
        <w:ind w:left="0"/>
        <w:rPr>
          <w:lang/>
        </w:rPr>
      </w:pPr>
      <w:r>
        <w:rPr>
          <w:rFonts w:hint="eastAsia"/>
          <w:lang/>
        </w:rPr>
        <w:t>黑色: 已标记, 未在标记工作队列(说明已经遍历标记完了)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mgc实现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8996095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1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899609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关联结构体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内存相关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mheap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mcache</w:t>
      </w:r>
    </w:p>
    <w:p>
      <w:pPr>
        <w:pStyle w:val="000001"/>
        <w:numPr/>
        <w:pBdr>
          <w:bottom/>
        </w:pBdr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mspan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协程相关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g: GMP的G, gc stw需要暂停协程运行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p: GMP的P, gc stw需要暂停协程对应的调度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gc运行状态相关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gcenable: g0 main时启动后台的sweep和scavenge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gcphase: 枚举值, _GCoff, _GCmark, _GCmarktermination; sweep阶段对应off状态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gcTrigger: 触发gc的启动器, 内存占比/定时/当前gc循环的计数</w:t>
      </w:r>
    </w:p>
    <w:p>
      <w:pPr>
        <w:pStyle w:val="000001"/>
        <w:numPr/>
        <w:pBdr>
          <w:bottom/>
        </w:pBdr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 xml:space="preserve">gcController </w:t>
      </w:r>
      <w:r>
        <w:rPr>
          <w:rFonts w:hint="eastAsia"/>
          <w:b w:val="0"/>
          <w:color w:val="ae2e19"/>
          <w:lang/>
        </w:rPr>
        <w:t>todo</w:t>
      </w:r>
    </w:p>
    <w:p>
      <w:pPr>
        <w:pStyle w:val="000007"/>
        <w:numPr/>
        <w:pBdr/>
        <w:ind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gc mark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/>
        <w:drawing>
          <wp:inline distT="0" distB="0" distL="0" distR="0">
            <wp:extent cx="2392165" cy="3419475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2">
                      <a:extLst/>
                    </a:blip>
                    <a:srcRect/>
                    <a:stretch/>
                  </pic:blipFill>
                  <pic:spPr>
                    <a:xfrm flipH="0" flipV="0">
                      <a:off x="0" y="0"/>
                      <a:ext cx="2392165" cy="341947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823029" cy="3705225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3">
                      <a:extLst/>
                    </a:blip>
                    <a:srcRect/>
                    <a:stretch/>
                  </pic:blipFill>
                  <pic:spPr>
                    <a:xfrm flipH="0" flipV="0">
                      <a:off x="0" y="0"/>
                      <a:ext cx="2823029" cy="370522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 xml:space="preserve">图中缺少的内容: </w:t>
      </w:r>
    </w:p>
    <w:p>
      <w:pPr>
        <w:pStyle w:val="000001"/>
        <w:numPr>
          <w:ilvl w:val="0"/>
          <w:numId w:val="10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启动写屏障后会开启mutator assist(辅助标记)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调用链:</w:t>
      </w:r>
    </w:p>
    <w:p>
      <w:pPr>
        <w:numPr/>
        <w:pBdr>
          <w:bottom/>
        </w:pBdr>
        <w:ind w:left="0"/>
        <w:jc w:val="left"/>
        <w:rPr/>
      </w:pPr>
      <w:r>
        <w:rPr>
          <w:rFonts w:hint="eastAsia"/>
          <w:lang/>
        </w:rPr>
        <w:t>GC--&gt;</w:t>
      </w:r>
      <w:r>
        <w:rPr/>
        <w:t>gcStart</w:t>
      </w:r>
      <w:r>
        <w:rPr>
          <w:rFonts w:hint="eastAsia"/>
          <w:lang/>
        </w:rPr>
        <w:t>--&gt;</w:t>
      </w:r>
      <w:r>
        <w:rPr/>
        <w:t>gcBgMarkStartWorkers</w:t>
      </w:r>
      <w:r>
        <w:rPr>
          <w:rFonts w:hint="eastAsia"/>
          <w:lang/>
        </w:rPr>
        <w:t xml:space="preserve"> -go func创建-&gt;</w:t>
      </w:r>
      <w:r>
        <w:rPr/>
        <w:t>gcBgMarkWorker</w:t>
      </w:r>
      <w:r>
        <w:rPr>
          <w:rFonts w:hint="eastAsia"/>
          <w:lang/>
        </w:rPr>
        <w:t>(并发标记的工作线程)--&gt;gcDrain*--&gt;gcDrain--&gt;</w:t>
      </w:r>
      <w:r>
        <w:rPr/>
        <w:t>markroot</w:t>
      </w:r>
      <w:r>
        <w:rPr>
          <w:rFonts w:hint="eastAsia"/>
          <w:lang/>
        </w:rPr>
        <w:t>(标记初始根节点)</w:t>
      </w:r>
    </w:p>
    <w:p>
      <w:pPr>
        <w:pStyle w:val="000001"/>
        <w:numPr/>
        <w:pBdr/>
        <w:ind w:left="0"/>
        <w:rPr>
          <w:rFonts w:hint="eastAsia"/>
          <w:lang/>
        </w:rPr>
      </w:pP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 xml:space="preserve">gcStart中, </w:t>
      </w:r>
      <w:r>
        <w:rPr>
          <w:rFonts w:hint="eastAsia"/>
          <w:color w:val="FF0000"/>
          <w:lang/>
        </w:rPr>
        <w:t>占用gc和world信号量</w:t>
      </w:r>
      <w:r>
        <w:rPr>
          <w:rFonts w:hint="eastAsia"/>
          <w:lang/>
        </w:rPr>
        <w:t xml:space="preserve">后, 等待所有P的cache刷新, 启动后台标记worker(核数个), 重置标记参数, </w:t>
      </w:r>
      <w:r>
        <w:rPr>
          <w:rFonts w:hint="eastAsia"/>
          <w:color w:val="FF0000"/>
          <w:lang/>
        </w:rPr>
        <w:t>用前面的信号量stw</w:t>
      </w:r>
      <w:r>
        <w:rPr>
          <w:rFonts w:hint="eastAsia"/>
          <w:lang/>
        </w:rPr>
        <w:t>,等待清理工作(sweep, pool), gcController,gcCPULimiter启动, 修改gc阶段枚举(这里会</w:t>
      </w:r>
      <w:r>
        <w:rPr>
          <w:rFonts w:hint="eastAsia"/>
          <w:b w:val="1"/>
          <w:lang/>
        </w:rPr>
        <w:t>修改写屏障标记</w:t>
      </w:r>
      <w:r>
        <w:rPr>
          <w:rFonts w:hint="eastAsia"/>
          <w:lang/>
        </w:rPr>
        <w:t xml:space="preserve">), 一些prepare状态初始化, </w:t>
      </w:r>
      <w:r>
        <w:rPr>
          <w:rFonts w:hint="eastAsia"/>
          <w:color w:val="FF0000"/>
          <w:lang/>
        </w:rPr>
        <w:t>stw恢复, 释放信号量</w:t>
      </w:r>
      <w:r>
        <w:rPr>
          <w:rFonts w:hint="eastAsia"/>
          <w:lang/>
        </w:rPr>
        <w:t>; 基本上gcstart的周期结束, 退出去之后还会有个gcWaitOnMark等待mark结束</w:t>
      </w:r>
    </w:p>
    <w:p>
      <w:pPr>
        <w:numPr/>
        <w:pBdr/>
        <w:snapToGrid w:val="1"/>
        <w:spacing w:line="326"/>
        <w:ind w:left="0"/>
        <w:rPr/>
      </w:pPr>
    </w:p>
    <w:p>
      <w:pPr>
        <w:numPr/>
        <w:pBdr/>
        <w:snapToGrid w:val="1"/>
        <w:spacing w:line="326"/>
        <w:ind w:left="0"/>
        <w:rPr>
          <w:rFonts w:hint="eastAsia"/>
          <w:lang/>
        </w:rPr>
      </w:pPr>
      <w:r>
        <w:rPr>
          <w:rFonts w:hint="eastAsia"/>
          <w:lang/>
        </w:rPr>
        <w:t>根对象标记:</w:t>
      </w:r>
    </w:p>
    <w:p>
      <w:pPr>
        <w:numPr/>
        <w:pBdr/>
        <w:snapToGrid w:val="1"/>
        <w:spacing w:line="326"/>
        <w:ind w:left="0"/>
        <w:rPr>
          <w:rFonts w:hint="eastAsia"/>
          <w:lang/>
        </w:rPr>
      </w:pPr>
      <w:r>
        <w:rPr>
          <w:rFonts w:hint="eastAsia"/>
          <w:lang/>
        </w:rPr>
        <w:t>多个协程的gcMarkWorker调用gcDrain, gcDrain中顺序:</w:t>
      </w:r>
    </w:p>
    <w:p>
      <w:pPr>
        <w:numPr/>
        <w:pBdr/>
        <w:snapToGrid w:val="1"/>
        <w:spacing w:line="326"/>
        <w:ind w:left="0"/>
        <w:rPr>
          <w:rFonts w:hint="eastAsia"/>
          <w:lang/>
        </w:rPr>
      </w:pPr>
      <w:r>
        <w:rPr>
          <w:rFonts w:hint="eastAsia"/>
          <w:lang/>
        </w:rPr>
        <w:t>markroot将根对象 白-&gt;灰</w:t>
      </w:r>
    </w:p>
    <w:p>
      <w:pPr>
        <w:numPr/>
        <w:snapToGrid w:val="1"/>
        <w:spacing w:line="326"/>
        <w:ind w:left="0"/>
        <w:rPr/>
      </w:pPr>
      <w:r>
        <w:rPr>
          <w:rFonts w:hint="eastAsia"/>
          <w:lang/>
        </w:rPr>
        <w:t>scanobject 将 灰-&gt;黑</w:t>
      </w:r>
    </w:p>
    <w:p>
      <w:pPr>
        <w:pStyle w:val="000007"/>
        <w:numPr/>
        <w:ind/>
        <w:rPr>
          <w:kern w:val="2"/>
          <w:szCs w:val="24"/>
          <w:lang w:val="en-US" w:eastAsia="zh-CN" w:bidi="ar-SA"/>
        </w:rPr>
      </w:pPr>
      <w:r>
        <w:rPr>
          <w:kern w:val="2"/>
          <w:szCs w:val="24"/>
          <w:lang w:val="en-US" w:eastAsia="zh-CN" w:bidi="ar-SA"/>
        </w:rPr>
        <w:t>根对象</w:t>
      </w:r>
    </w:p>
    <w:p>
      <w:pPr>
        <w:pStyle w:val="000001"/>
        <w:numPr>
          <w:ilvl w:val="0"/>
          <w:numId w:val="11"/>
        </w:numPr>
        <w:ind/>
        <w:rPr>
          <w:kern w:val="2"/>
          <w:szCs w:val="24"/>
          <w:lang w:val="en-US" w:eastAsia="zh-CN" w:bidi="ar-SA"/>
        </w:rPr>
      </w:pPr>
      <w:r>
        <w:rPr>
          <w:kern w:val="2"/>
          <w:szCs w:val="24"/>
          <w:lang w:val="en-US" w:eastAsia="zh-CN" w:bidi="ar-SA"/>
        </w:rPr>
        <w:t>全局变量</w:t>
      </w:r>
      <w:r>
        <w:rPr>
          <w:rFonts w:hint="eastAsia"/>
          <w:kern w:val="2"/>
          <w:szCs w:val="24"/>
          <w:lang w:val="en-US" w:eastAsia="zh-CN" w:bidi="ar-SA"/>
        </w:rPr>
        <w:t>引用</w:t>
      </w:r>
    </w:p>
    <w:p>
      <w:pPr>
        <w:pStyle w:val="000001"/>
        <w:numPr>
          <w:ilvl w:val="0"/>
          <w:numId w:val="11"/>
        </w:numPr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goroutine栈</w:t>
      </w:r>
      <w:r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引用</w:t>
      </w:r>
    </w:p>
    <w:p>
      <w:pPr>
        <w:pStyle w:val="000001"/>
        <w:numPr>
          <w:ilvl w:val="0"/>
          <w:numId w:val="11"/>
        </w:numPr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寄存器指针</w:t>
      </w:r>
    </w:p>
    <w:p>
      <w:pPr>
        <w:pStyle w:val="000001"/>
        <w:numPr>
          <w:ilvl w:val="0"/>
          <w:numId w:val="11"/>
        </w:numPr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runtime的数据结构</w:t>
      </w:r>
    </w:p>
    <w:p>
      <w:pPr>
        <w:pStyle w:val="000001"/>
        <w:numPr/>
        <w:ind w:left="0"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mmap的堆外内存引用堆内存不会作为gc的根对象，这种引用有野指针风险，可以使用显示注册规避runtime.Pinner</w:t>
      </w:r>
    </w:p>
    <w:p>
      <w:pPr>
        <w:pStyle w:val="000007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gc sweep</w:t>
      </w:r>
    </w:p>
    <w:p>
      <w:pPr>
        <w:pStyle w:val="000001"/>
        <w:numPr/>
        <w:pBdr/>
        <w:ind w:left="0"/>
        <w:rPr>
          <w:lang/>
        </w:rPr>
      </w:pPr>
      <w:r>
        <w:rPr/>
        <w:drawing>
          <wp:inline distT="0" distB="0" distL="0" distR="0">
            <wp:extent cx="5278120" cy="5877194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14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587719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snapToGrid w:val="1"/>
        <w:spacing w:line="326"/>
        <w:ind w:left="0"/>
        <w:jc w:val="left"/>
        <w:rPr/>
      </w:pPr>
      <w:r>
        <w:rPr>
          <w:rFonts w:hint="eastAsia"/>
          <w:lang/>
        </w:rPr>
        <w:t>sweep在默认情况下是通过bgsweep进行的, 这个协程是在g0的main中的</w:t>
      </w:r>
      <w:r>
        <w:rPr/>
        <w:t>gcenable</w:t>
      </w:r>
      <w:r>
        <w:rPr>
          <w:rFonts w:hint="eastAsia"/>
          <w:lang/>
        </w:rPr>
        <w:t>启动</w:t>
      </w:r>
    </w:p>
    <w:p>
      <w:pPr>
        <w:pStyle w:val="000001"/>
        <w:numPr/>
        <w:ind w:left="0"/>
        <w:rPr>
          <w:lang/>
        </w:rPr>
      </w:pPr>
      <w:r>
        <w:rPr>
          <w:rFonts w:hint="eastAsia"/>
          <w:lang/>
        </w:rPr>
        <w:t>如果有主动调用runtime.GC的话, 也会辅助清除(会判断GC轮次)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gc中的辅助标记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gcAssistAlloc 内存分配时辅助GC, 使负债转正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gcAssistBytes 记录负债值</w:t>
      </w:r>
    </w:p>
    <w:p>
      <w:pPr>
        <w:numPr/>
        <w:pBdr/>
        <w:ind w:left="0"/>
        <w:rPr/>
      </w:pPr>
      <w:r>
        <w:rPr/>
        <w:t xml:space="preserve">负债值 =   </w:t>
      </w:r>
      <w:r>
        <w:rPr>
          <w:b w:val="1"/>
        </w:rPr>
        <w:t>本次分配内存大小</w:t>
      </w:r>
      <w:r>
        <w:rPr/>
        <w:t xml:space="preserve"> × </w:t>
      </w:r>
      <w:r>
        <w:rPr>
          <w:b w:val="1"/>
        </w:rPr>
        <w:t>全局负载因子</w:t>
      </w:r>
      <w:r>
        <w:rPr/>
        <w:t xml:space="preserve">  （assistWorkPerByte）</w:t>
      </w:r>
    </w:p>
    <w:p>
      <w:pPr>
        <w:numPr/>
        <w:ind w:left="0"/>
        <w:rPr>
          <w:lang/>
        </w:rPr>
      </w:pPr>
      <w:r>
        <w:rPr>
          <w:rFonts w:hint="eastAsia" w:ascii="ui-monospace" w:hAnsi="ui-monospace" w:cs="ui-monospace"/>
          <w:i w:val="0"/>
          <w:strike w:val="0"/>
          <w:color w:val="000000"/>
          <w:spacing w:val="0"/>
          <w:sz w:val="21"/>
          <w:u w:val="none"/>
          <w:shd w:val="clear" w:color="auto" w:fill="FCFCFC"/>
          <w:lang/>
        </w:rPr>
        <w:t>全局负载因子由</w:t>
      </w:r>
      <w:r>
        <w:rPr>
          <w:rFonts w:ascii="ui-monospace" w:hAnsi="ui-monospace" w:cs="ui-monospace"/>
          <w:b w:val="1"/>
          <w:i w:val="0"/>
          <w:strike w:val="0"/>
          <w:color w:val="000000"/>
          <w:spacing w:val="0"/>
          <w:sz w:val="21"/>
          <w:u w:val="none"/>
          <w:shd w:val="clear" w:color="auto" w:fill="FCFCFC"/>
          <w:lang/>
        </w:rPr>
        <w:t>gcController</w:t>
      </w:r>
      <w:r>
        <w:rPr>
          <w:rFonts w:hint="eastAsia" w:ascii="ui-monospace" w:hAnsi="ui-monospace" w:cs="ui-monospace"/>
          <w:i w:val="0"/>
          <w:strike w:val="0"/>
          <w:color w:val="000000"/>
          <w:spacing w:val="0"/>
          <w:sz w:val="21"/>
          <w:u w:val="none"/>
          <w:shd w:val="clear" w:color="auto" w:fill="FCFCFC"/>
          <w:lang/>
        </w:rPr>
        <w:t>动态计算</w:t>
      </w:r>
    </w:p>
    <w:p>
      <w:pPr>
        <w:pStyle w:val="000001"/>
        <w:numPr/>
        <w:pBdr/>
        <w:ind w:left="0"/>
        <w:rPr>
          <w:lang/>
        </w:rPr>
      </w:pPr>
      <w:r>
        <w:rPr/>
        <w:drawing>
          <wp:inline distT="0" distB="0" distL="0" distR="0">
            <wp:extent cx="5076825" cy="5476875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1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076825" cy="547687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>
          <w:lang/>
        </w:rPr>
      </w:pPr>
      <w:r>
        <w:rPr/>
        <w:drawing>
          <wp:inline distT="0" distB="0" distL="0" distR="0">
            <wp:extent cx="5278120" cy="4631016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1">
                    <a:blip r:embed="rId1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4631016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stw实现</w:t>
      </w:r>
    </w:p>
    <w:p>
      <w:pPr>
        <w:pStyle w:val="000001"/>
        <w:numPr/>
        <w:pBdr>
          <w:bottom/>
        </w:pBdr>
        <w:ind w:left="0"/>
        <w:rPr>
          <w:lang/>
        </w:rPr>
      </w:pPr>
      <w:r>
        <w:rPr>
          <w:rFonts w:hint="eastAsia"/>
          <w:lang/>
        </w:rPr>
        <w:t>signal广播抢占和全局sema通知</w:t>
      </w:r>
    </w:p>
    <w:p>
      <w:pPr>
        <w:pStyle w:val="000001"/>
        <w:numPr/>
        <w:pBdr/>
        <w:ind w:left="0"/>
        <w:rPr>
          <w:lang/>
        </w:rPr>
      </w:pPr>
      <w:r>
        <w:rPr/>
        <w:drawing>
          <wp:inline distT="0" distB="0" distL="0" distR="0">
            <wp:extent cx="2557151" cy="3346899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1">
                    <a:blip r:embed="rId17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2557151" cy="334689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7"/>
        <w:numPr/>
        <w:pBdr/>
        <w:ind/>
        <w:rPr>
          <w:rFonts w:hint="eastAsia"/>
          <w:lang/>
        </w:rPr>
      </w:pPr>
      <w:r>
        <w:rPr>
          <w:lang/>
        </w:rPr>
        <w:t>semacquire</w:t>
      </w:r>
      <w:r>
        <w:rPr>
          <w:rFonts w:hint="eastAsia"/>
          <w:lang/>
        </w:rPr>
        <w:t>实现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对应非阻塞的cansemacquire和释放的semarelease</w:t>
      </w:r>
    </w:p>
    <w:p>
      <w:pPr>
        <w:pStyle w:val="000001"/>
        <w:numPr/>
        <w:ind w:left="0"/>
        <w:rPr>
          <w:rFonts w:hint="eastAsia"/>
          <w:lang/>
        </w:rPr>
      </w:pPr>
      <w:r>
        <w:rPr>
          <w:rFonts w:hint="eastAsia"/>
          <w:lang/>
        </w:rPr>
        <w:t>gc对应会有gcsema和worldsema两个的占用</w:t>
      </w:r>
    </w:p>
    <w:p>
      <w:pPr>
        <w:pStyle w:val="000001"/>
        <w:numPr/>
        <w:ind w:left="0"/>
        <w:rPr>
          <w:rFonts w:hint="eastAsia"/>
          <w:color w:val="333333"/>
          <w:kern w:val="2"/>
          <w:sz w:val="22"/>
          <w:szCs w:val="24"/>
          <w:lang/>
        </w:rPr>
      </w:pPr>
      <w:r>
        <w:rPr>
          <w:rFonts w:hint="eastAsia"/>
          <w:color w:val="333333"/>
          <w:kern w:val="2"/>
          <w:sz w:val="22"/>
          <w:szCs w:val="24"/>
          <w:lang/>
        </w:rPr>
        <w:t>gcsema是保证gc串行化一个时间只有一个gc的同步锁</w:t>
      </w:r>
    </w:p>
    <w:p>
      <w:pPr>
        <w:pStyle w:val="000001"/>
        <w:numPr/>
        <w:ind w:left="0"/>
        <w:rPr>
          <w:rFonts w:hint="eastAsia"/>
          <w:color w:val="333333"/>
          <w:kern w:val="2"/>
          <w:sz w:val="22"/>
          <w:szCs w:val="24"/>
          <w:lang/>
        </w:rPr>
      </w:pPr>
      <w:r>
        <w:rPr>
          <w:rFonts w:hint="eastAsia"/>
          <w:color w:val="333333"/>
          <w:kern w:val="2"/>
          <w:sz w:val="22"/>
          <w:szCs w:val="24"/>
          <w:lang/>
        </w:rPr>
        <w:t>worldsema是保证stw全局抢占唯一的同步锁</w:t>
      </w:r>
    </w:p>
    <w:p>
      <w:pPr>
        <w:pStyle w:val="000006"/>
        <w:numPr/>
        <w:ind/>
        <w:rPr>
          <w:kern w:val="2"/>
          <w:szCs w:val="24"/>
          <w:lang/>
        </w:rPr>
      </w:pPr>
      <w:r>
        <w:rPr>
          <w:kern w:val="2"/>
          <w:szCs w:val="24"/>
          <w:lang/>
        </w:rPr>
        <w:t>safe point</w:t>
      </w:r>
    </w:p>
    <w:p>
      <w:pPr>
        <w:pStyle w:val="000001"/>
        <w:numPr/>
        <w:ind w:left="0"/>
        <w:rPr>
          <w:rFonts w:hint="eastAsia"/>
          <w:color w:val="333333"/>
          <w:kern w:val="2"/>
          <w:sz w:val="22"/>
          <w:szCs w:val="24"/>
          <w:lang/>
        </w:rPr>
      </w:pPr>
      <w:r>
        <w:rPr>
          <w:rFonts w:hint="eastAsia"/>
          <w:color w:val="333333"/>
          <w:kern w:val="2"/>
          <w:sz w:val="22"/>
          <w:szCs w:val="24"/>
          <w:lang/>
        </w:rPr>
        <w:t>safe point是抢占中的暂停点</w:t>
      </w:r>
    </w:p>
    <w:p>
      <w:pPr>
        <w:pStyle w:val="000001"/>
        <w:widowControl w:val="0"/>
        <w:numPr/>
        <w:spacing w:before="60" w:after="60"/>
        <w:ind w:left="0"/>
        <w:jc w:val="both"/>
        <w:rPr>
          <w:rFonts w:hint="eastAsia"/>
          <w:b w:val="1"/>
          <w:color w:val="333333"/>
          <w:kern w:val="2"/>
          <w:sz w:val="22"/>
          <w:szCs w:val="24"/>
          <w:lang/>
        </w:rPr>
      </w:pPr>
      <w:r>
        <w:rPr>
          <w:rFonts w:hint="eastAsia"/>
          <w:b w:val="1"/>
          <w:color w:val="333333"/>
          <w:kern w:val="2"/>
          <w:sz w:val="22"/>
          <w:szCs w:val="24"/>
          <w:lang/>
        </w:rPr>
        <w:t>协作式抢占</w:t>
      </w:r>
    </w:p>
    <w:p>
      <w:pPr>
        <w:pStyle w:val="000001"/>
        <w:widowControl w:val="0"/>
        <w:numPr/>
        <w:spacing w:before="60" w:after="60"/>
        <w:ind w:left="0"/>
        <w:jc w:val="left"/>
        <w:rPr>
          <w:rFonts w:hint="eastAsia"/>
          <w:color w:val="333333"/>
          <w:kern w:val="2"/>
          <w:sz w:val="22"/>
          <w:szCs w:val="24"/>
          <w:lang/>
        </w:rPr>
      </w:pPr>
      <w:r>
        <w:rPr>
          <w:rFonts w:hint="eastAsia"/>
          <w:color w:val="333333"/>
          <w:kern w:val="2"/>
          <w:sz w:val="22"/>
          <w:szCs w:val="24"/>
          <w:lang/>
        </w:rPr>
        <w:t>在函数调用，循环分支检查点时会有判断是否抢占挂起，在编译时插入runtime·morestack_noctxt检查逻辑</w:t>
      </w:r>
    </w:p>
    <w:p>
      <w:pPr>
        <w:pStyle w:val="000001"/>
        <w:widowControl w:val="0"/>
        <w:numPr/>
        <w:spacing w:before="60" w:after="60"/>
        <w:ind w:left="0"/>
        <w:jc w:val="both"/>
        <w:rPr>
          <w:rFonts w:hint="eastAsia"/>
          <w:color w:val="333333"/>
          <w:kern w:val="2"/>
          <w:sz w:val="22"/>
          <w:szCs w:val="24"/>
          <w:lang/>
        </w:rPr>
      </w:pPr>
      <w:r>
        <w:rPr>
          <w:rFonts w:hint="eastAsia"/>
          <w:color w:val="333333"/>
          <w:kern w:val="2"/>
          <w:sz w:val="22"/>
          <w:szCs w:val="24"/>
          <w:lang/>
        </w:rPr>
        <w:t>存在问题：无函数调用，无循环检查时会失效</w:t>
      </w:r>
    </w:p>
    <w:p>
      <w:pPr>
        <w:pStyle w:val="000001"/>
        <w:widowControl w:val="0"/>
        <w:numPr/>
        <w:spacing w:before="60" w:after="60"/>
        <w:ind w:left="0"/>
        <w:jc w:val="both"/>
        <w:rPr>
          <w:rFonts w:hint="eastAsia"/>
          <w:color w:val="333333"/>
          <w:kern w:val="2"/>
          <w:sz w:val="22"/>
          <w:szCs w:val="24"/>
          <w:lang/>
        </w:rPr>
      </w:pPr>
      <w:r>
        <w:rPr>
          <w:rFonts w:hint="eastAsia"/>
          <w:b w:val="1"/>
          <w:color w:val="333333"/>
          <w:kern w:val="2"/>
          <w:sz w:val="22"/>
          <w:szCs w:val="24"/>
          <w:lang/>
        </w:rPr>
        <w:t>信号式抢占</w:t>
      </w:r>
      <w:r>
        <w:rPr>
          <w:rFonts w:hint="eastAsia"/>
          <w:color w:val="333333"/>
          <w:kern w:val="2"/>
          <w:sz w:val="22"/>
          <w:szCs w:val="24"/>
          <w:lang/>
        </w:rPr>
        <w:t>（1.14后新增）</w:t>
      </w:r>
    </w:p>
    <w:p>
      <w:pPr>
        <w:pStyle w:val="000001"/>
        <w:widowControl w:val="0"/>
        <w:numPr/>
        <w:spacing w:before="60" w:after="60"/>
        <w:ind w:left="0"/>
        <w:jc w:val="both"/>
        <w:rPr>
          <w:rFonts w:hint="eastAsia"/>
          <w:color w:val="333333"/>
          <w:kern w:val="2"/>
          <w:sz w:val="22"/>
          <w:szCs w:val="24"/>
          <w:lang/>
        </w:rPr>
      </w:pPr>
      <w:r>
        <w:rPr>
          <w:rFonts w:hint="eastAsia"/>
          <w:color w:val="333333"/>
          <w:kern w:val="2"/>
          <w:sz w:val="22"/>
          <w:szCs w:val="24"/>
          <w:lang/>
        </w:rPr>
        <w:t>利用sigurg信号实现</w:t>
      </w:r>
    </w:p>
    <w:p>
      <w:pPr>
        <w:pStyle w:val="000001"/>
        <w:widowControl w:val="0"/>
        <w:numPr/>
        <w:pBdr/>
        <w:spacing w:before="60" w:after="60"/>
        <w:ind w:left="0"/>
        <w:jc w:val="both"/>
        <w:rPr>
          <w:rFonts w:hint="eastAsia"/>
          <w:color w:val="333333"/>
          <w:kern w:val="2"/>
          <w:sz w:val="22"/>
          <w:szCs w:val="24"/>
          <w:lang/>
        </w:rPr>
      </w:pPr>
      <w:r>
        <w:rPr>
          <w:rFonts w:hint="eastAsia"/>
          <w:color w:val="333333"/>
          <w:kern w:val="2"/>
          <w:sz w:val="22"/>
          <w:szCs w:val="24"/>
          <w:lang/>
        </w:rPr>
        <w:t>初始化initsig会注册所有信号处理，对应信号handler会调用doSigPreempt最后到preemptpark处理抢占挂起的逻辑</w:t>
      </w:r>
    </w:p>
    <w:p>
      <w:pPr>
        <w:pStyle w:val="000006"/>
        <w:numPr/>
        <w:pBdr/>
        <w:ind/>
        <w:rPr>
          <w:rFonts w:hint="eastAsia"/>
          <w:color w:val="333333"/>
          <w:kern w:val="2"/>
          <w:sz w:val="22"/>
          <w:szCs w:val="24"/>
          <w:lang/>
        </w:rPr>
      </w:pPr>
      <w:r>
        <w:rPr>
          <w:rFonts w:hint="eastAsia"/>
          <w:kern w:val="2"/>
          <w:szCs w:val="24"/>
          <w:lang/>
        </w:rPr>
        <w:t>写屏障</w:t>
      </w:r>
    </w:p>
    <w:p>
      <w:pPr>
        <w:numPr/>
        <w:pBdr/>
        <w:ind w:left="0"/>
        <w:rPr>
          <w:rFonts w:hint="eastAsia"/>
          <w:b w:val="1"/>
          <w:color w:val="333333"/>
          <w:kern w:val="2"/>
          <w:sz w:val="22"/>
          <w:szCs w:val="24"/>
          <w:lang/>
        </w:rPr>
      </w:pPr>
      <w:r>
        <w:rPr>
          <w:b w:val="1"/>
        </w:rPr>
        <w:t>Dijkstra 插入写屏障</w:t>
      </w:r>
    </w:p>
    <w:p>
      <w:pPr>
        <w:numPr/>
        <w:pBdr/>
        <w:ind w:left="0"/>
        <w:rPr>
          <w:rFonts w:hint="eastAsia"/>
          <w:b w:val="0"/>
          <w:color w:val="333333"/>
          <w:kern w:val="2"/>
          <w:sz w:val="22"/>
          <w:szCs w:val="24"/>
          <w:lang/>
        </w:rPr>
      </w:pPr>
      <w:r>
        <w:rPr>
          <w:rFonts w:hint="eastAsia"/>
          <w:b w:val="0"/>
          <w:lang/>
        </w:rPr>
        <w:t xml:space="preserve">on-the-fly GC论文中提到的; </w:t>
      </w:r>
    </w:p>
    <w:p>
      <w:pPr>
        <w:numPr/>
        <w:pBdr/>
        <w:ind w:left="0"/>
        <w:rPr>
          <w:rFonts w:hint="eastAsia"/>
          <w:color w:val="333333"/>
          <w:kern w:val="2"/>
          <w:sz w:val="22"/>
          <w:szCs w:val="24"/>
          <w:lang/>
        </w:rPr>
      </w:pPr>
      <w:r>
        <w:rPr/>
        <w:t>将被修改的指针</w:t>
      </w:r>
      <w:r>
        <w:rPr>
          <w:b w:val="1"/>
        </w:rPr>
        <w:t>指向的新目标对象</w:t>
      </w:r>
      <w:r>
        <w:rPr/>
        <w:t>标记为</w:t>
      </w:r>
      <w:r>
        <w:rPr>
          <w:b w:val="1"/>
        </w:rPr>
        <w:t>灰色</w:t>
      </w:r>
      <w:r>
        <w:rPr/>
        <w:t>（将其加入标记队列）</w:t>
      </w:r>
    </w:p>
    <w:p>
      <w:pPr>
        <w:numPr/>
        <w:ind w:left="0"/>
        <w:rPr>
          <w:rFonts w:hint="eastAsia"/>
          <w:b w:val="1"/>
          <w:color w:val="333333"/>
          <w:kern w:val="2"/>
          <w:sz w:val="22"/>
          <w:szCs w:val="24"/>
          <w:lang/>
        </w:rPr>
      </w:pPr>
      <w:r>
        <w:rPr>
          <w:rFonts w:hint="eastAsia"/>
          <w:b w:val="1"/>
          <w:lang/>
        </w:rPr>
        <w:t>不关注</w:t>
      </w:r>
      <w:r>
        <w:rPr>
          <w:rFonts w:hint="eastAsia"/>
          <w:b w:val="0"/>
          <w:lang/>
        </w:rPr>
        <w:t>被修改的指针的状态, 无论你原本是什么颜色</w:t>
      </w:r>
    </w:p>
    <w:p>
      <w:pPr>
        <w:numPr/>
        <w:pBdr/>
        <w:ind w:left="0"/>
        <w:rPr>
          <w:rFonts w:hint="eastAsia"/>
          <w:b w:val="1"/>
          <w:color w:val="333333"/>
          <w:kern w:val="2"/>
          <w:sz w:val="22"/>
          <w:szCs w:val="24"/>
          <w:lang/>
        </w:rPr>
      </w:pPr>
      <w:r>
        <w:rPr>
          <w:b w:val="1"/>
        </w:rPr>
        <w:t>Yuasa 删除写屏障</w:t>
      </w:r>
    </w:p>
    <w:p>
      <w:pPr>
        <w:numPr/>
        <w:pBdr/>
        <w:ind w:left="0"/>
        <w:rPr>
          <w:rFonts w:hint="eastAsia"/>
          <w:color w:val="333333"/>
          <w:kern w:val="2"/>
          <w:sz w:val="22"/>
          <w:szCs w:val="24"/>
          <w:lang/>
        </w:rPr>
      </w:pPr>
      <w:r>
        <w:rPr/>
        <w:t>在覆盖（删除）指针</w:t>
      </w:r>
      <w:r>
        <w:rPr>
          <w:b w:val="1"/>
        </w:rPr>
        <w:t>之前的目标对象</w:t>
      </w:r>
      <w:r>
        <w:rPr/>
        <w:t>（也就是指针原来指向的对象）时，将被覆盖的指针</w:t>
      </w:r>
      <w:r>
        <w:rPr>
          <w:b w:val="1"/>
        </w:rPr>
        <w:t>原来指向的对象</w:t>
      </w:r>
      <w:r>
        <w:rPr/>
        <w:t>标记为</w:t>
      </w:r>
      <w:r>
        <w:rPr>
          <w:b w:val="1"/>
        </w:rPr>
        <w:t>灰色</w:t>
      </w:r>
      <w:r>
        <w:rPr/>
        <w:t>（将其加入标记队列）。</w:t>
      </w:r>
    </w:p>
    <w:p>
      <w:pPr>
        <w:numPr/>
        <w:pBdr/>
        <w:ind w:left="0"/>
        <w:rPr>
          <w:rFonts w:hint="eastAsia"/>
          <w:b w:val="1"/>
          <w:color w:val="333333"/>
          <w:kern w:val="2"/>
          <w:sz w:val="22"/>
          <w:szCs w:val="24"/>
          <w:lang/>
        </w:rPr>
      </w:pPr>
      <w:r>
        <w:rPr>
          <w:b w:val="1"/>
        </w:rPr>
        <w:t>混合写屏障（Hybrid Write Barrier）</w:t>
      </w:r>
    </w:p>
    <w:p>
      <w:pPr>
        <w:numPr/>
        <w:pBdr/>
        <w:ind w:left="0"/>
        <w:rPr>
          <w:rFonts w:hint="eastAsia"/>
          <w:b w:val="0"/>
          <w:color w:val="333333"/>
          <w:kern w:val="2"/>
          <w:sz w:val="22"/>
          <w:szCs w:val="24"/>
          <w:lang/>
        </w:rPr>
      </w:pPr>
      <w:r>
        <w:rPr>
          <w:rFonts w:hint="eastAsia"/>
          <w:b w:val="0"/>
          <w:kern w:val="2"/>
          <w:szCs w:val="24"/>
          <w:lang/>
        </w:rPr>
        <w:t xml:space="preserve">将上面两者组合, </w:t>
      </w:r>
    </w:p>
    <w:p>
      <w:pPr>
        <w:numPr/>
        <w:pBdr/>
        <w:ind w:left="0"/>
        <w:rPr>
          <w:rFonts w:hint="eastAsia"/>
          <w:b w:val="0"/>
          <w:color w:val="333333"/>
          <w:kern w:val="2"/>
          <w:sz w:val="22"/>
          <w:szCs w:val="24"/>
          <w:lang/>
        </w:rPr>
      </w:pPr>
      <w:r>
        <w:rPr>
          <w:rFonts w:hint="eastAsia"/>
          <w:b w:val="0"/>
          <w:kern w:val="2"/>
          <w:szCs w:val="24"/>
          <w:lang/>
        </w:rPr>
        <w:t>保证黑色对象永远不会指向白色对象</w:t>
      </w:r>
    </w:p>
    <w:p>
      <w:pPr>
        <w:numPr/>
        <w:pBdr>
          <w:bottom/>
        </w:pBdr>
        <w:ind w:left="0"/>
        <w:rPr>
          <w:rFonts w:hint="eastAsia"/>
          <w:b w:val="0"/>
          <w:color w:val="333333"/>
          <w:kern w:val="2"/>
          <w:sz w:val="22"/>
          <w:szCs w:val="24"/>
          <w:lang/>
        </w:rPr>
      </w:pPr>
      <w:r>
        <w:rPr>
          <w:rFonts w:hint="eastAsia"/>
          <w:b w:val="0"/>
          <w:kern w:val="2"/>
          <w:szCs w:val="24"/>
          <w:lang/>
        </w:rPr>
        <w:t>写屏障只作用于堆对象引用, 栈对象不会处理; 但是栈对象引用堆对象是适用的, 因为目标是被增加引用, 或者被删除引用的对象(TODO: ? 待验证, 需要看源码确认)</w:t>
      </w:r>
    </w:p>
    <w:p>
      <w:pPr>
        <w:pStyle w:val="000005"/>
        <w:numPr/>
        <w:ind/>
        <w:rPr>
          <w:rFonts w:hint="eastAsia"/>
          <w:color w:val="333333"/>
          <w:kern w:val="2"/>
          <w:sz w:val="22"/>
          <w:szCs w:val="24"/>
          <w:lang/>
        </w:rPr>
      </w:pPr>
      <w:r>
        <w:rPr>
          <w:rFonts w:hint="eastAsia"/>
          <w:kern w:val="2"/>
          <w:szCs w:val="24"/>
          <w:lang/>
        </w:rPr>
        <w:t>其他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golang string截取的浅拷贝可能造成内存泄露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当一个长string, 在被s[:n]截取后浅拷贝作为其他容器的存储; 原本长string的底层结构不会被释放; 在使用时要注意copy深拷贝避免不必要的占用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Unit Test活用fake object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创建假结构体包含接口的interface类型, 再复写结构的假方法, 方便测试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类型别名 / 类型定义 和 方法集合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大部分情况下一样, 方法集合这里不同, 别名还是原本类型, 但定义是一个新类型不继承原有方法集合, interface的定义除外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像使用heap的时候, 如果定义别名就无法写方法, 因为方法类型要求同一个包, 所以要使用定义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功能选项模式 / function option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就是定义Option接口, withXXXX返回Option, 传可变参, Option是接受某类然后修改特定值类似setter的, 在trpc/其他框架都有看到这类实现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这个设计牛逼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goroutine 并发设计模式(退出模式)</w:t>
      </w:r>
    </w:p>
    <w:p>
      <w:pPr>
        <w:pStyle w:val="000001"/>
        <w:numPr>
          <w:ilvl w:val="0"/>
          <w:numId w:val="12"/>
        </w:numPr>
        <w:pBdr/>
        <w:ind/>
        <w:rPr>
          <w:lang/>
        </w:rPr>
      </w:pPr>
      <w:r>
        <w:rPr>
          <w:rFonts w:hint="eastAsia"/>
          <w:lang/>
        </w:rPr>
        <w:t>分离模式</w:t>
      </w:r>
    </w:p>
    <w:p>
      <w:pPr>
        <w:pStyle w:val="000001"/>
        <w:numPr>
          <w:ilvl w:val="1"/>
          <w:numId w:val="12"/>
        </w:numPr>
        <w:pBdr/>
        <w:ind/>
        <w:rPr>
          <w:lang/>
        </w:rPr>
      </w:pPr>
      <w:r>
        <w:rPr>
          <w:rFonts w:hint="eastAsia"/>
          <w:lang/>
        </w:rPr>
        <w:t>一次性任务, go func()执行完就完了</w:t>
      </w:r>
    </w:p>
    <w:p>
      <w:pPr>
        <w:pStyle w:val="000001"/>
        <w:numPr>
          <w:ilvl w:val="1"/>
          <w:numId w:val="12"/>
        </w:numPr>
        <w:pBdr/>
        <w:ind/>
        <w:rPr>
          <w:lang/>
        </w:rPr>
      </w:pPr>
      <w:r>
        <w:rPr>
          <w:rFonts w:hint="eastAsia"/>
          <w:lang/>
        </w:rPr>
        <w:t>常驻后台任务, 一般会for{select{}}监听chan数据</w:t>
      </w:r>
    </w:p>
    <w:p>
      <w:pPr>
        <w:pStyle w:val="000001"/>
        <w:numPr>
          <w:ilvl w:val="0"/>
          <w:numId w:val="12"/>
        </w:numPr>
        <w:pBdr/>
        <w:ind/>
        <w:rPr>
          <w:lang/>
        </w:rPr>
      </w:pPr>
      <w:r>
        <w:rPr>
          <w:rFonts w:hint="eastAsia"/>
          <w:lang/>
        </w:rPr>
        <w:t>Join模式</w:t>
      </w:r>
    </w:p>
    <w:p>
      <w:pPr>
        <w:pStyle w:val="000001"/>
        <w:numPr>
          <w:ilvl w:val="1"/>
          <w:numId w:val="12"/>
        </w:numPr>
        <w:pBdr/>
        <w:ind/>
        <w:rPr>
          <w:lang/>
        </w:rPr>
      </w:pPr>
      <w:r>
        <w:rPr>
          <w:rFonts w:hint="eastAsia"/>
          <w:lang/>
        </w:rPr>
        <w:t>单个等待退出</w:t>
      </w:r>
    </w:p>
    <w:p>
      <w:pPr>
        <w:pStyle w:val="000001"/>
        <w:numPr>
          <w:ilvl w:val="1"/>
          <w:numId w:val="12"/>
        </w:numPr>
        <w:pBdr/>
        <w:ind/>
        <w:rPr>
          <w:lang/>
        </w:rPr>
      </w:pPr>
      <w:r>
        <w:rPr>
          <w:rFonts w:hint="eastAsia"/>
          <w:lang/>
        </w:rPr>
        <w:t>获取结果的等待退出</w:t>
      </w:r>
    </w:p>
    <w:p>
      <w:pPr>
        <w:pStyle w:val="000001"/>
        <w:numPr>
          <w:ilvl w:val="1"/>
          <w:numId w:val="12"/>
        </w:numPr>
        <w:pBdr/>
        <w:ind/>
        <w:rPr>
          <w:lang/>
        </w:rPr>
      </w:pPr>
      <w:r>
        <w:rPr>
          <w:rFonts w:hint="eastAsia"/>
          <w:lang/>
        </w:rPr>
        <w:t>多个等待退出</w:t>
      </w:r>
    </w:p>
    <w:p>
      <w:pPr>
        <w:pStyle w:val="000001"/>
        <w:numPr>
          <w:ilvl w:val="1"/>
          <w:numId w:val="12"/>
        </w:numPr>
        <w:pBdr/>
        <w:ind/>
        <w:rPr>
          <w:lang/>
        </w:rPr>
      </w:pPr>
      <w:r>
        <w:rPr>
          <w:rFonts w:hint="eastAsia"/>
          <w:lang/>
        </w:rPr>
        <w:t>支持超时的等待退出</w:t>
      </w:r>
    </w:p>
    <w:p>
      <w:pPr>
        <w:pStyle w:val="000001"/>
        <w:numPr>
          <w:ilvl w:val="1"/>
          <w:numId w:val="12"/>
        </w:numPr>
        <w:pBdr/>
        <w:ind/>
        <w:rPr>
          <w:lang/>
        </w:rPr>
      </w:pPr>
      <w:r>
        <w:rPr>
          <w:rFonts w:hint="eastAsia"/>
          <w:lang/>
        </w:rPr>
        <w:t>notify and wait; 通知并等待退出</w:t>
      </w:r>
    </w:p>
    <w:p>
      <w:pPr>
        <w:pStyle w:val="000001"/>
        <w:numPr>
          <w:ilvl w:val="0"/>
          <w:numId w:val="12"/>
        </w:numPr>
        <w:pBdr/>
        <w:ind/>
        <w:rPr>
          <w:lang/>
        </w:rPr>
      </w:pPr>
      <w:r>
        <w:rPr>
          <w:rFonts w:hint="eastAsia"/>
          <w:lang/>
        </w:rPr>
        <w:t>管道模式</w:t>
      </w:r>
    </w:p>
    <w:p>
      <w:pPr>
        <w:pStyle w:val="000001"/>
        <w:numPr>
          <w:ilvl w:val="1"/>
          <w:numId w:val="12"/>
        </w:numPr>
        <w:pBdr/>
        <w:ind/>
        <w:rPr>
          <w:lang/>
        </w:rPr>
      </w:pPr>
      <w:r>
        <w:rPr>
          <w:rFonts w:hint="eastAsia"/>
          <w:lang/>
        </w:rPr>
        <w:t>扇出模式: 一个chan多个g抢, 这种最好整个buf, 不然等待等死你</w:t>
      </w:r>
    </w:p>
    <w:p>
      <w:pPr>
        <w:pStyle w:val="000001"/>
        <w:numPr>
          <w:ilvl w:val="1"/>
          <w:numId w:val="12"/>
        </w:numPr>
        <w:pBdr/>
        <w:ind/>
        <w:rPr>
          <w:lang/>
        </w:rPr>
      </w:pPr>
      <w:r>
        <w:rPr>
          <w:rFonts w:hint="eastAsia"/>
          <w:lang/>
        </w:rPr>
        <w:t>扇入模式: 就是切片chan再批量消费</w:t>
      </w:r>
    </w:p>
    <w:p>
      <w:pPr>
        <w:pStyle w:val="000001"/>
        <w:numPr/>
        <w:pBdr>
          <w:bottom/>
        </w:pBdr>
        <w:ind w:left="0"/>
        <w:rPr>
          <w:lang/>
        </w:rPr>
      </w:pPr>
      <w:r>
        <w:rPr/>
        <w:drawing>
          <wp:inline distT="0" distB="0" distL="0" distR="0">
            <wp:extent cx="5278120" cy="3829066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1">
                    <a:blip r:embed="rId18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3829066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>
          <w:bottom/>
        </w:pBdr>
        <w:ind w:left="0"/>
        <w:rPr>
          <w:rFonts w:hint="eastAsia"/>
          <w:lang/>
        </w:rPr>
      </w:pPr>
      <w:r>
        <w:rPr>
          <w:rFonts w:hint="eastAsia"/>
          <w:lang/>
        </w:rPr>
        <w:t>问题来了, 如何实现多个获取结果的等待退出?如果创建g的函数返回一个返回结果的chan, 我有未知数个chan, 也没发显式写select监听呀? 当然非阻塞轮询肯定是可以的, 如何更优雅? 可以链式pipeline(我牛逼)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lang/>
        </w:rPr>
        <w:t>看</w:t>
      </w:r>
      <w:r>
        <w:rPr>
          <w:rFonts w:hint="eastAsia"/>
          <w:b w:val="1"/>
          <w:lang/>
        </w:rPr>
        <w:t>go精进之路1的33.2</w:t>
      </w:r>
      <w:r>
        <w:rPr>
          <w:rFonts w:hint="eastAsia"/>
          <w:b w:val="0"/>
          <w:lang/>
        </w:rPr>
        <w:t>, 有很多实现</w:t>
      </w:r>
    </w:p>
    <w:p>
      <w:pPr>
        <w:pStyle w:val="000005"/>
        <w:numPr/>
        <w:pBdr/>
        <w:ind/>
        <w:rPr/>
      </w:pPr>
      <w:r>
        <w:rPr/>
        <w:t>数据结构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string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reflect.StringHeader 可以自己看, 没啥特别的</w:t>
      </w:r>
    </w:p>
    <w:p>
      <w:pPr>
        <w:pStyle w:val="000001"/>
        <w:numPr/>
        <w:ind w:left="0"/>
        <w:rPr/>
      </w:pPr>
      <w:r>
        <w:rPr>
          <w:rFonts w:hint="eastAsia"/>
          <w:lang/>
        </w:rPr>
        <w:t>都是只读, 而且不可修改. 即便用unsafe.Pointer也会出现SIGBUS的信号报错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channel实现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关键结构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hchan: chan的结构, 有mutex, 计数, buf, recvq/sendq的等待队列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sudog: 表示一个阻塞的队列操作(写/读), 包含阻塞的G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关键函数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chansend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检查为空(永阻塞, 不然throw</w:t>
      </w:r>
    </w:p>
    <w:p>
      <w:pPr>
        <w:pStyle w:val="000001"/>
        <w:numPr/>
        <w:pBdr>
          <w:bottom/>
        </w:pBdr>
        <w:ind w:left="0"/>
        <w:rPr>
          <w:rFonts w:hint="eastAsia"/>
          <w:lang/>
        </w:rPr>
      </w:pPr>
      <w:r>
        <w:rPr>
          <w:rFonts w:hint="eastAsia"/>
          <w:lang/>
        </w:rPr>
        <w:t>队列上锁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检查是否关闭(panic)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检查等待读队列, 走send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检查buf是否有空间, 有直接写buf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不然检查非阻塞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创建sudog, 进队, gopark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chanrecv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检查为空(永阻塞</w:t>
      </w:r>
    </w:p>
    <w:p>
      <w:pPr>
        <w:pStyle w:val="000001"/>
        <w:numPr/>
        <w:pBdr>
          <w:bottom/>
        </w:pBdr>
        <w:ind w:left="0"/>
        <w:rPr>
          <w:rFonts w:hint="eastAsia"/>
          <w:lang/>
        </w:rPr>
      </w:pPr>
      <w:r>
        <w:rPr>
          <w:rFonts w:hint="eastAsia"/>
          <w:lang/>
        </w:rPr>
        <w:t>队列上锁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检查队列是否关闭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关闭: 检查是否有buf, 没buf返回空值,false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没关闭: 检查是否有等待写队列, 有则走recv, 先处理阻塞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b w:val="1"/>
          <w:lang/>
        </w:rPr>
        <w:t>T1</w:t>
      </w:r>
      <w:r>
        <w:rPr>
          <w:rFonts w:hint="eastAsia"/>
          <w:lang/>
        </w:rPr>
        <w:t>(关闭+有buf), (未关闭+无等待)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判断有buf: 返回buf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1"/>
          <w:lang/>
        </w:rPr>
        <w:t>T2</w:t>
      </w:r>
      <w:r>
        <w:rPr>
          <w:rFonts w:hint="eastAsia"/>
          <w:b w:val="0"/>
          <w:lang/>
        </w:rPr>
        <w:t>(无buf)(无等待); 接下来是要处理自己sudog等待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如果是非阻塞, 直接返回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创建sudog, 进队, gopark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channel的实现和select的异同</w:t>
      </w:r>
    </w:p>
    <w:p>
      <w:pPr>
        <w:pStyle w:val="000001"/>
        <w:numPr/>
        <w:ind w:left="0"/>
        <w:rPr/>
      </w:pPr>
      <w:r>
        <w:rPr>
          <w:rFonts w:hint="eastAsia"/>
          <w:lang/>
        </w:rPr>
        <w:t>参照chan.go,select.go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1970498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1">
                    <a:blip r:embed="rId19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197049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>
          <w:bottom/>
        </w:pBdr>
        <w:ind w:left="0"/>
        <w:rPr>
          <w:rFonts w:hint="eastAsia"/>
          <w:b w:val="0"/>
          <w:lang/>
        </w:rPr>
      </w:pP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map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1.24后新增swiss_table(rust map同款, 可以看google的论文)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只讨论旧的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关键结构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hmap: map的header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count: kv技术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flags: map状态标识位(hashwriting等)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B: 桶数量的对数(大小=2^B)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hash0: 哈希种子, uint32, rand()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noverflow: 溢出桶近似数量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buckets: hash桶, 对应bmap; 主要存储的结构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oldbuckets: 旧桶, 扩容时有用</w:t>
      </w:r>
    </w:p>
    <w:p>
      <w:pPr>
        <w:numPr/>
        <w:pBdr/>
        <w:ind w:left="0" w:firstLineChars="200"/>
        <w:rPr>
          <w:rFonts w:hint="eastAsia"/>
          <w:lang/>
        </w:rPr>
      </w:pPr>
      <w:r>
        <w:rPr/>
        <w:t>nevacuate</w:t>
      </w:r>
      <w:r>
        <w:rPr>
          <w:rFonts w:hint="eastAsia"/>
          <w:lang/>
        </w:rPr>
        <w:t>: 迁移进度计数器</w:t>
      </w:r>
    </w:p>
    <w:p>
      <w:pPr>
        <w:numPr/>
        <w:pBdr/>
        <w:ind w:left="0" w:firstLineChars="200"/>
        <w:rPr>
          <w:rFonts w:hint="eastAsia"/>
          <w:lang/>
        </w:rPr>
      </w:pPr>
      <w:r>
        <w:rPr>
          <w:rFonts w:hint="eastAsia"/>
          <w:lang/>
        </w:rPr>
        <w:t>clearseq: 清除序号(?)</w:t>
      </w:r>
    </w:p>
    <w:p>
      <w:pPr>
        <w:numPr/>
        <w:ind w:left="0" w:firstLineChars="200"/>
        <w:rPr/>
      </w:pPr>
      <w:r>
        <w:rPr>
          <w:rFonts w:hint="eastAsia"/>
          <w:lang/>
        </w:rPr>
        <w:t>extra: mapextra, 辅助管理溢出桶的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bmap: map的桶结构, 但是代码中没有完全展示所有字段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因为编译器会对map中kv的类型做出优化生成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最后是tophash, 连续的key, 连续的values, 溢出指针(指向溢出桶)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/>
        <w:drawing>
          <wp:inline distT="0" distB="0" distL="0" distR="0">
            <wp:extent cx="5278120" cy="3630069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1">
                    <a:blip r:embed="rId20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363006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扩容相关:</w:t>
      </w:r>
    </w:p>
    <w:p>
      <w:pPr>
        <w:pStyle w:val="000001"/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lang/>
        </w:rPr>
        <w:t>触发在mapassign时, 判断1)负载因子&gt;6.5; 2)溢出桶数量过多</w:t>
      </w:r>
      <w:r>
        <w:rPr/>
        <w:drawing>
          <wp:inline distT="0" distB="0" distL="0" distR="0">
            <wp:extent cx="3314700" cy="1009650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1">
                    <a:blip r:embed="rId21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3314700" cy="100965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lang/>
        </w:rPr>
        <w:t>负载高进行增量扩容, 容量*2, 因为保证是2^x(方便hash后的与操作, 保证0x001000, 可以直接&amp; 0x000111)</w:t>
      </w:r>
    </w:p>
    <w:p>
      <w:pPr>
        <w:pStyle w:val="000001"/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lang/>
        </w:rPr>
        <w:t>溢出桶过多进行等量扩容, 容量大小不变, 重建后搬迁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growing 是否扩容状态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growWork 扩容操作, 每次最多两个搬迁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evacute 搬迁桶操作</w:t>
      </w:r>
    </w:p>
    <w:p>
      <w:pPr>
        <w:pStyle w:val="000007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map写入逻辑顺序</w:t>
      </w:r>
    </w:p>
    <w:p>
      <w:pPr>
        <w:pStyle w:val="000001"/>
        <w:numPr>
          <w:ilvl w:val="0"/>
          <w:numId w:val="13"/>
        </w:numPr>
        <w:pBdr/>
        <w:ind/>
        <w:rPr>
          <w:lang/>
        </w:rPr>
      </w:pPr>
      <w:r>
        <w:rPr>
          <w:rFonts w:hint="eastAsia"/>
          <w:lang/>
        </w:rPr>
        <w:t>计算哈希值: AES-NI, AES-based的Ahash, 硬件加速计算, map创建时还有个随机种子</w:t>
      </w:r>
    </w:p>
    <w:p>
      <w:pPr>
        <w:pStyle w:val="000001"/>
        <w:numPr>
          <w:ilvl w:val="0"/>
          <w:numId w:val="13"/>
        </w:numPr>
        <w:pBdr/>
        <w:ind/>
        <w:rPr>
          <w:lang/>
        </w:rPr>
      </w:pPr>
      <w:r>
        <w:rPr>
          <w:rFonts w:hint="eastAsia"/>
          <w:lang/>
        </w:rPr>
        <w:t>定位桶: 哈希值低位 &amp; mask(容量大小-1), 确定桶位置(hash低位随机性&lt;高位)</w:t>
      </w:r>
    </w:p>
    <w:p>
      <w:pPr>
        <w:pStyle w:val="000001"/>
        <w:numPr>
          <w:ilvl w:val="0"/>
          <w:numId w:val="13"/>
        </w:numPr>
        <w:pBdr/>
        <w:ind/>
        <w:rPr>
          <w:lang/>
        </w:rPr>
      </w:pPr>
      <w:r>
        <w:rPr>
          <w:rFonts w:hint="eastAsia"/>
          <w:lang/>
        </w:rPr>
        <w:t>桶内位置:</w:t>
      </w:r>
    </w:p>
    <w:p>
      <w:pPr>
        <w:pStyle w:val="000001"/>
        <w:numPr>
          <w:ilvl w:val="1"/>
          <w:numId w:val="13"/>
        </w:numPr>
        <w:pBdr/>
        <w:ind/>
        <w:rPr>
          <w:lang/>
        </w:rPr>
      </w:pPr>
      <w:r>
        <w:rPr>
          <w:rFonts w:hint="eastAsia"/>
          <w:lang/>
        </w:rPr>
        <w:t>桶内结构: tophash+key+val</w:t>
      </w:r>
    </w:p>
    <w:p>
      <w:pPr>
        <w:pStyle w:val="000001"/>
        <w:numPr>
          <w:ilvl w:val="1"/>
          <w:numId w:val="13"/>
        </w:numPr>
        <w:pBdr/>
        <w:ind/>
        <w:rPr>
          <w:lang/>
        </w:rPr>
      </w:pPr>
      <w:r>
        <w:rPr>
          <w:rFonts w:hint="eastAsia"/>
          <w:lang/>
        </w:rPr>
        <w:t>检查tophash (emptyRest 后空可插, emptyOne后续未知 继续遍历, =当前值 初步匹配), 都没有就前往溢出桶</w:t>
      </w:r>
    </w:p>
    <w:p>
      <w:pPr>
        <w:pStyle w:val="000001"/>
        <w:numPr>
          <w:ilvl w:val="1"/>
          <w:numId w:val="13"/>
        </w:numPr>
        <w:pBdr/>
        <w:ind/>
        <w:rPr>
          <w:lang/>
        </w:rPr>
      </w:pPr>
      <w:r>
        <w:rPr>
          <w:rFonts w:hint="eastAsia"/>
          <w:lang/>
        </w:rPr>
        <w:t>tophash匹配后, 判断key不同则解决碰撞继续遍历tophash</w:t>
      </w:r>
    </w:p>
    <w:p>
      <w:pPr>
        <w:pStyle w:val="000001"/>
        <w:numPr>
          <w:ilvl w:val="1"/>
          <w:numId w:val="13"/>
        </w:numPr>
        <w:pBdr/>
        <w:ind/>
        <w:rPr>
          <w:lang/>
        </w:rPr>
      </w:pPr>
      <w:r>
        <w:rPr>
          <w:rFonts w:hint="eastAsia"/>
          <w:lang/>
        </w:rPr>
        <w:t>找到key或是新增: 偏移量写val值</w:t>
      </w:r>
    </w:p>
    <w:p>
      <w:pPr>
        <w:pStyle w:val="000001"/>
        <w:numPr>
          <w:ilvl w:val="0"/>
          <w:numId w:val="13"/>
        </w:numPr>
        <w:pBdr/>
        <w:ind/>
        <w:rPr>
          <w:lang/>
        </w:rPr>
      </w:pPr>
      <w:r>
        <w:rPr>
          <w:rFonts w:hint="eastAsia"/>
          <w:lang/>
        </w:rPr>
        <w:t>判断触发扩容(扩容条件在上面)</w:t>
      </w:r>
    </w:p>
    <w:p>
      <w:pPr>
        <w:pStyle w:val="000007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map 渐进式扩容</w:t>
      </w:r>
    </w:p>
    <w:p>
      <w:pPr>
        <w:pStyle w:val="000001"/>
        <w:numPr/>
        <w:pBdr/>
        <w:ind w:left="0"/>
        <w:rPr>
          <w:lang/>
        </w:rPr>
      </w:pPr>
      <w:r>
        <w:rPr>
          <w:rFonts w:hint="eastAsia"/>
          <w:lang/>
        </w:rPr>
        <w:t>主力迁移逻辑</w:t>
      </w:r>
    </w:p>
    <w:p>
      <w:pPr>
        <w:numPr/>
        <w:pBdr/>
        <w:snapToGrid w:val="1"/>
        <w:spacing w:line="326"/>
        <w:ind w:left="0"/>
        <w:rPr>
          <w:rFonts w:hint="eastAsia"/>
          <w:lang/>
        </w:rPr>
      </w:pPr>
      <w:r>
        <w:rPr>
          <w:rFonts w:hint="eastAsia"/>
          <w:lang/>
        </w:rPr>
        <w:t>mapassign/mapdelete的时候(写时), 判断当前是growing状态, 会growWork最多搬迁两个(</w:t>
      </w:r>
      <w:r>
        <w:rPr/>
        <w:t>evacuate</w:t>
      </w:r>
      <w:r>
        <w:rPr>
          <w:rFonts w:hint="eastAsia"/>
          <w:lang/>
        </w:rPr>
        <w:t>); 而且第一个搬迁必定是搬迁当前key算出来的旧桶; 这样可以确保后续读新key不会在旧桶查找</w:t>
      </w:r>
    </w:p>
    <w:p>
      <w:pPr>
        <w:numPr/>
        <w:pBdr/>
        <w:snapToGrid w:val="1"/>
        <w:spacing w:line="326"/>
        <w:ind w:left="0"/>
        <w:rPr>
          <w:rFonts w:hint="eastAsia"/>
          <w:lang/>
        </w:rPr>
      </w:pPr>
      <w:r>
        <w:rPr>
          <w:rFonts w:hint="eastAsia"/>
          <w:lang/>
        </w:rPr>
        <w:t>读操作不触发迁移</w:t>
      </w:r>
    </w:p>
    <w:p>
      <w:pPr>
        <w:numPr/>
        <w:pBdr>
          <w:bottom/>
        </w:pBdr>
        <w:snapToGrid w:val="1"/>
        <w:spacing w:line="326"/>
        <w:ind w:left="0"/>
        <w:rPr>
          <w:lang/>
        </w:rPr>
      </w:pPr>
      <w:r>
        <w:rPr>
          <w:rFonts w:hint="eastAsia"/>
          <w:lang/>
        </w:rPr>
        <w:t>mapaccess1里会判断是否迁移中, 桶是否搬迁了(</w:t>
      </w:r>
      <w:r>
        <w:rPr/>
        <w:t>evacuate</w:t>
      </w:r>
      <w:r>
        <w:rPr>
          <w:rFonts w:hint="eastAsia"/>
          <w:lang/>
        </w:rPr>
        <w:t>d), 桶未搬迁则查旧桶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sync.map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关键结构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Map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mu 互斥锁, 写时用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read 只读map, readOnly{m: map本体, map[any]*entry, amended: miss标记}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dirty 写map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misses 只读未命中计数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entry 包装了很多原子操作的函数</w:t>
      </w:r>
    </w:p>
    <w:p>
      <w:pPr>
        <w:pStyle w:val="000001"/>
        <w:numPr/>
        <w:pBdr>
          <w:bottom/>
        </w:pBdr>
        <w:ind w:left="0"/>
        <w:rPr>
          <w:rFonts w:hint="eastAsia"/>
          <w:lang/>
        </w:rPr>
      </w:pPr>
      <w:r>
        <w:rPr>
          <w:rFonts w:hint="eastAsia"/>
          <w:lang/>
        </w:rPr>
        <w:tab/>
        <w:t>p atomic.Pointer[any]  实际value的指针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写操作 Store-&gt;Swap</w:t>
      </w:r>
    </w:p>
    <w:p>
      <w:pPr>
        <w:pStyle w:val="000001"/>
        <w:numPr>
          <w:ilvl w:val="0"/>
          <w:numId w:val="14"/>
        </w:numPr>
        <w:pBdr/>
        <w:ind/>
        <w:rPr/>
      </w:pPr>
      <w:r>
        <w:rPr>
          <w:rFonts w:hint="eastAsia"/>
          <w:lang/>
        </w:rPr>
        <w:t>先检查readOnly是否有key, 尝试CAS更新, 直接自旋CAS</w:t>
      </w:r>
    </w:p>
    <w:p>
      <w:pPr>
        <w:pStyle w:val="000001"/>
        <w:numPr>
          <w:ilvl w:val="0"/>
          <w:numId w:val="14"/>
        </w:numPr>
        <w:pBdr/>
        <w:ind/>
        <w:rPr/>
      </w:pPr>
      <w:r>
        <w:rPr>
          <w:rFonts w:hint="eastAsia"/>
          <w:lang/>
        </w:rPr>
        <w:t>上锁!</w:t>
      </w:r>
    </w:p>
    <w:p>
      <w:pPr>
        <w:pStyle w:val="000001"/>
        <w:numPr>
          <w:ilvl w:val="1"/>
          <w:numId w:val="14"/>
        </w:numPr>
        <w:pBdr/>
        <w:ind/>
        <w:rPr/>
      </w:pPr>
      <w:r>
        <w:rPr>
          <w:rFonts w:hint="eastAsia"/>
          <w:lang/>
        </w:rPr>
        <w:t>double check readOnly是否有key</w:t>
      </w:r>
    </w:p>
    <w:p>
      <w:pPr>
        <w:pStyle w:val="000001"/>
        <w:numPr>
          <w:ilvl w:val="1"/>
          <w:numId w:val="14"/>
        </w:numPr>
        <w:pBdr/>
        <w:ind/>
        <w:rPr/>
      </w:pPr>
      <w:r>
        <w:rPr>
          <w:rFonts w:hint="eastAsia"/>
          <w:lang/>
        </w:rPr>
        <w:t>readOnly无, dirty无: 新建kv, 刷新amended</w:t>
      </w:r>
    </w:p>
    <w:p>
      <w:pPr>
        <w:pStyle w:val="000001"/>
        <w:numPr>
          <w:ilvl w:val="1"/>
          <w:numId w:val="14"/>
        </w:numPr>
        <w:pBdr/>
        <w:ind/>
        <w:rPr/>
      </w:pPr>
      <w:r>
        <w:rPr>
          <w:rFonts w:hint="eastAsia"/>
          <w:lang/>
        </w:rPr>
        <w:t>readOnly无, dirty有: 刷新kv</w:t>
      </w:r>
    </w:p>
    <w:p>
      <w:pPr>
        <w:pStyle w:val="000001"/>
        <w:numPr>
          <w:ilvl w:val="1"/>
          <w:numId w:val="14"/>
        </w:numPr>
        <w:pBdr/>
        <w:ind/>
        <w:rPr/>
      </w:pPr>
      <w:r>
        <w:rPr>
          <w:rFonts w:hint="eastAsia"/>
          <w:lang/>
        </w:rPr>
        <w:t>readOnly有: 如果有删除标记, 则刷新read的entry回去, 后续做更新操作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读操作</w:t>
      </w:r>
    </w:p>
    <w:p>
      <w:pPr>
        <w:pStyle w:val="000001"/>
        <w:numPr>
          <w:ilvl w:val="0"/>
          <w:numId w:val="15"/>
        </w:numPr>
        <w:pBdr/>
        <w:ind/>
        <w:rPr/>
      </w:pPr>
      <w:r>
        <w:rPr>
          <w:rFonts w:hint="eastAsia"/>
          <w:lang/>
        </w:rPr>
        <w:t>检查readonly</w:t>
      </w:r>
    </w:p>
    <w:p>
      <w:pPr>
        <w:pStyle w:val="000001"/>
        <w:numPr>
          <w:ilvl w:val="0"/>
          <w:numId w:val="15"/>
        </w:numPr>
        <w:pBdr/>
        <w:ind/>
        <w:rPr/>
      </w:pPr>
      <w:r>
        <w:rPr>
          <w:rFonts w:hint="eastAsia"/>
          <w:lang/>
        </w:rPr>
        <w:t>key不存在, amended为true: (慢读路径)</w:t>
      </w:r>
    </w:p>
    <w:p>
      <w:pPr>
        <w:pStyle w:val="000001"/>
        <w:numPr>
          <w:ilvl w:val="1"/>
          <w:numId w:val="15"/>
        </w:numPr>
        <w:pBdr/>
        <w:ind/>
        <w:rPr/>
      </w:pPr>
      <w:r>
        <w:rPr>
          <w:rFonts w:hint="eastAsia"/>
          <w:lang/>
        </w:rPr>
        <w:t>上锁!</w:t>
      </w:r>
    </w:p>
    <w:p>
      <w:pPr>
        <w:pStyle w:val="000001"/>
        <w:numPr>
          <w:ilvl w:val="1"/>
          <w:numId w:val="15"/>
        </w:numPr>
        <w:pBdr/>
        <w:ind/>
        <w:rPr/>
      </w:pPr>
      <w:r>
        <w:rPr>
          <w:rFonts w:hint="eastAsia"/>
          <w:lang/>
        </w:rPr>
        <w:t>double check key</w:t>
      </w:r>
    </w:p>
    <w:p>
      <w:pPr>
        <w:pStyle w:val="000001"/>
        <w:numPr>
          <w:ilvl w:val="1"/>
          <w:numId w:val="15"/>
        </w:numPr>
        <w:pBdr/>
        <w:ind/>
        <w:rPr/>
      </w:pPr>
      <w:r>
        <w:rPr>
          <w:rFonts w:hint="eastAsia"/>
          <w:lang/>
        </w:rPr>
        <w:t>走脏读, miss计数, miss计数超过dirty大小会直接替换readonly</w:t>
      </w:r>
    </w:p>
    <w:p>
      <w:pPr>
        <w:pStyle w:val="000001"/>
        <w:numPr>
          <w:ilvl w:val="0"/>
          <w:numId w:val="15"/>
        </w:numPr>
        <w:pBdr/>
        <w:ind/>
        <w:rPr/>
      </w:pPr>
      <w:r>
        <w:rPr>
          <w:rFonts w:hint="eastAsia"/>
          <w:lang/>
        </w:rPr>
        <w:t>key存在, 快读路径, 直接返回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实现可重入锁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包装一下mutex, 结构增加两原子变量一个记录groutineID, 一个记录计数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groutineID可以从堆栈信息中获取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select实现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主要看在select.go中的selectgo函数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会有两个序列切片, pollorder, lockorder记录着scase(select每个队列项的sudog)的index; 两个都是随机序列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用pollorder顺序检查是否有就绪的channel; 有则处理完返回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否则进入写等待队列, 然后park挂起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b w:val="0"/>
          <w:lang/>
        </w:rPr>
        <w:t>cas修改状态后开始遍历</w:t>
      </w:r>
    </w:p>
    <w:p>
      <w:pPr>
        <w:pStyle w:val="000001"/>
        <w:numPr/>
        <w:pBdr>
          <w:bottom/>
        </w:pBdr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当被唤醒后根据lockorder检查就绪, 找到则处理逻辑, 未找到则处理出队等待队列</w:t>
      </w:r>
    </w:p>
    <w:p>
      <w:pPr>
        <w:pStyle w:val="000005"/>
        <w:numPr/>
        <w:ind/>
        <w:rPr>
          <w:lang/>
        </w:rPr>
      </w:pPr>
      <w:r>
        <w:rPr>
          <w:lang/>
        </w:rPr>
        <w:t>内存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内存管理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3259728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1">
                    <a:blip r:embed="rId22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325972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2172980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1">
                    <a:blip r:embed="rId23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217298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主要四大结构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mheap: 最大的分配池, 还有arena相关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mcentral: 不会直接使用, 而是分配到mcache中, 分配时要加锁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mspan: 具体内存分配单位, 包含若干个内存页</w:t>
      </w:r>
    </w:p>
    <w:p>
      <w:pPr>
        <w:pStyle w:val="000001"/>
        <w:numPr/>
        <w:pBdr>
          <w:bottom/>
        </w:pBdr>
        <w:ind w:left="0"/>
        <w:rPr>
          <w:rFonts w:hint="eastAsia"/>
          <w:lang/>
        </w:rPr>
      </w:pPr>
      <w:r>
        <w:rPr>
          <w:rFonts w:hint="eastAsia"/>
          <w:lang/>
        </w:rPr>
        <w:t>mcache: 和P绑定的cache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mspan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默认大小: 8KB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小对象(&lt;=32KB), 有67种固定大小类型(mcache内的数组)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/>
        <w:drawing>
          <wp:inline distT="0" distB="0" distL="0" distR="0">
            <wp:extent cx="5278120" cy="1479915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1">
                    <a:blip r:embed="rId24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147991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大对象(&gt;32KB), 大小完全动态, n*内存页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mcache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mcache有67个spanclass, 分别代表8B-32KB的67个不同等级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P申请内存直接从mcache申请(小对象时, &lt;=32KB)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如果某个等级的mspan耗尽了, mcache会</w:t>
      </w:r>
      <w:r>
        <w:rPr>
          <w:rFonts w:hint="eastAsia"/>
          <w:b w:val="1"/>
          <w:lang/>
        </w:rPr>
        <w:t>申请新的mspan</w:t>
      </w:r>
      <w:r>
        <w:rPr>
          <w:rFonts w:hint="eastAsia"/>
          <w:lang/>
        </w:rPr>
        <w:t>, 并</w:t>
      </w:r>
      <w:r>
        <w:rPr>
          <w:rFonts w:hint="eastAsia"/>
          <w:b w:val="1"/>
          <w:lang/>
        </w:rPr>
        <w:t>归还旧的</w:t>
      </w:r>
      <w:r>
        <w:rPr>
          <w:rFonts w:hint="eastAsia"/>
          <w:lang/>
        </w:rPr>
        <w:t>(因为我们只操作申请, 旧的不能申请就没用了, 清除和访问不归我们管, 清除有GC, 访问是直接访问地址没有关系)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每个等级的mspan不同, 可申请的数量就是mspan大小/等级大小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Tiny空间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专门针对极小对象的共用, 避免bool等类型直接占用一个8B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我们极小对象的拼好饭!</w:t>
      </w:r>
    </w:p>
    <w:p>
      <w:pPr>
        <w:pStyle w:val="000006"/>
        <w:numPr/>
        <w:ind/>
        <w:rPr>
          <w:lang/>
        </w:rPr>
      </w:pPr>
      <w:r>
        <w:rPr>
          <w:lang/>
        </w:rPr>
        <w:t>mcentral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之前理解mcentral成一个统一概念了(这也没错), 其实每一个spanclass都有一个mcentral管理器</w:t>
      </w:r>
    </w:p>
    <w:p>
      <w:pPr>
        <w:pStyle w:val="000001"/>
        <w:numPr/>
        <w:pBdr/>
        <w:ind w:left="0"/>
        <w:rPr>
          <w:lang/>
        </w:rPr>
      </w:pPr>
      <w:r>
        <w:rPr/>
        <w:drawing>
          <wp:inline distT="0" distB="0" distL="0" distR="0">
            <wp:extent cx="5278120" cy="3846121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1">
                    <a:blip r:embed="rId2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384612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nonempty span list: 可用空间非空, 说明还可以申请, 在mcache不够用时要申请, 会从这里取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empty span list: 可用空间为空, 就是已经耗尽了, mcache用完归还时, 就会放回这里</w:t>
      </w:r>
    </w:p>
    <w:p>
      <w:pPr>
        <w:pStyle w:val="000001"/>
        <w:numPr/>
        <w:pBdr>
          <w:bottom/>
        </w:pBdr>
        <w:ind w:left="0"/>
        <w:rPr>
          <w:rFonts w:hint="eastAsia"/>
          <w:lang/>
        </w:rPr>
      </w:pPr>
      <w:r>
        <w:rPr>
          <w:rFonts w:hint="eastAsia"/>
          <w:lang/>
        </w:rPr>
        <w:t>新版本(1.12引入1.16实装)替换成</w:t>
      </w:r>
    </w:p>
    <w:p>
      <w:pPr>
        <w:pStyle w:val="000001"/>
        <w:numPr/>
        <w:pBdr>
          <w:bottom/>
        </w:pBdr>
        <w:ind w:left="0"/>
        <w:rPr>
          <w:rFonts w:hint="eastAsia"/>
          <w:lang/>
        </w:rPr>
      </w:pPr>
      <w:r>
        <w:rPr>
          <w:rFonts w:hint="eastAsia"/>
          <w:lang/>
        </w:rPr>
        <w:t>partial span set: 至少有一个是空间的, 改进点: 会标记GC已清理和未清理的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full span set: 和前面empty性质一样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无锁lock free 单生产单消费SPSC的环状数组(无锁结构呀可以学一下你的CAS)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/>
        <w:drawing>
          <wp:inline distT="0" distB="0" distL="0" distR="0">
            <wp:extent cx="5278120" cy="1523000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1">
                    <a:blip r:embed="rId2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152300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有两个是因为gc sweep相关, 已扫描/未扫描(需要看源码确认下)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mheap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被mcentral调用, 没了就会向mheap申请, 如果mheap不够就向系统申请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1"/>
          <w:lang/>
        </w:rPr>
        <w:t>而且!mcentral在实现上是在mheap里的</w:t>
      </w:r>
      <w:r>
        <w:rPr>
          <w:rFonts w:hint="eastAsia"/>
          <w:b w:val="0"/>
          <w:lang/>
        </w:rPr>
        <w:t>, 只是概念分层了</w:t>
      </w:r>
    </w:p>
    <w:p>
      <w:pPr>
        <w:pStyle w:val="000001"/>
        <w:numPr/>
        <w:pBdr/>
        <w:ind w:left="0"/>
        <w:rPr>
          <w:lang/>
        </w:rPr>
      </w:pPr>
      <w:r>
        <w:rPr/>
        <w:drawing>
          <wp:inline distT="0" distB="0" distL="0" distR="0">
            <wp:extent cx="5278120" cy="5496969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1">
                    <a:blip r:embed="rId27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549696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相当于mcentral有多个spanclass锁, 而mheap就一把大锁</w:t>
      </w:r>
    </w:p>
    <w:p>
      <w:pPr>
        <w:pStyle w:val="000001"/>
        <w:numPr/>
        <w:pBdr>
          <w:bottom/>
        </w:pBdr>
        <w:ind w:left="0"/>
        <w:rPr>
          <w:rFonts w:hint="eastAsia"/>
          <w:lang/>
        </w:rPr>
      </w:pPr>
      <w:r>
        <w:rPr>
          <w:rFonts w:hint="eastAsia"/>
          <w:lang/>
        </w:rPr>
        <w:t>mheap直接管理页(不是mspan, 他来分配mspan的, mspan拿哪些页得看他的)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HeapArena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页由一个个arena管理, 有多个arena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每个都有一个bitmap标记使用情况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64位系统一个有64MB大小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超过32KB的大对象内存分配</w:t>
      </w:r>
    </w:p>
    <w:p>
      <w:pPr>
        <w:pStyle w:val="000001"/>
        <w:numPr/>
        <w:ind w:left="0"/>
        <w:rPr>
          <w:lang/>
        </w:rPr>
      </w:pPr>
      <w:r>
        <w:rPr>
          <w:rFonts w:hint="eastAsia"/>
          <w:lang/>
        </w:rPr>
        <w:t>mcache,mcentral都不满足, 直接对话mheap, arena里直接分配page</w:t>
      </w:r>
    </w:p>
    <w:p>
      <w:pPr>
        <w:pStyle w:val="000005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调试 pprof trace</w:t>
      </w:r>
    </w:p>
    <w:p>
      <w:pPr>
        <w:pStyle w:val="000006"/>
        <w:numPr/>
        <w:pBdr/>
        <w:ind/>
        <w:jc w:val="left"/>
        <w:rPr/>
      </w:pPr>
      <w:r>
        <w:rPr/>
        <w:t>pprof</w:t>
      </w:r>
      <w:r>
        <w:rPr>
          <w:rFonts w:hint="eastAsia"/>
          <w:lang/>
        </w:rPr>
        <w:t>/</w:t>
      </w:r>
      <w:r>
        <w:rPr/>
        <w:t>火焰图如何区分gc过程</w:t>
      </w:r>
    </w:p>
    <w:p>
      <w:pPr>
        <w:pStyle w:val="000001"/>
        <w:numPr/>
        <w:pBdr/>
        <w:ind w:left="0"/>
        <w:jc w:val="left"/>
        <w:rPr>
          <w:rFonts w:hint="eastAsia"/>
          <w:color w:val="FF0000"/>
          <w:lang/>
        </w:rPr>
      </w:pPr>
      <w:r>
        <w:rPr>
          <w:rFonts w:hint="eastAsia"/>
          <w:strike w:val="1"/>
          <w:lang/>
        </w:rPr>
        <w:t>gc相关都是runtime, 可以从名称去区分</w:t>
      </w:r>
      <w:r>
        <w:rPr>
          <w:rFonts w:hint="eastAsia"/>
          <w:color w:val="FF0000"/>
          <w:lang/>
        </w:rPr>
        <w:t>(有点存疑,见下面解释)</w:t>
      </w:r>
    </w:p>
    <w:p>
      <w:pPr>
        <w:pStyle w:val="000001"/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lang/>
        </w:rPr>
        <w:t>GC触发的三种方式:</w:t>
      </w:r>
    </w:p>
    <w:p>
      <w:pPr>
        <w:pStyle w:val="000001"/>
        <w:numPr>
          <w:ilvl w:val="0"/>
          <w:numId w:val="16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定时</w:t>
      </w:r>
    </w:p>
    <w:p>
      <w:pPr>
        <w:pStyle w:val="000001"/>
        <w:numPr>
          <w:ilvl w:val="0"/>
          <w:numId w:val="16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内存占比定量</w:t>
      </w:r>
    </w:p>
    <w:p>
      <w:pPr>
        <w:pStyle w:val="000001"/>
        <w:numPr>
          <w:ilvl w:val="0"/>
          <w:numId w:val="16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主动触发(主动调用GC函数, 可看runtime/mgc.go)</w:t>
      </w:r>
    </w:p>
    <w:p>
      <w:pPr>
        <w:pStyle w:val="000001"/>
        <w:numPr/>
        <w:pBdr/>
        <w:ind w:left="0"/>
        <w:jc w:val="left"/>
        <w:rPr>
          <w:rFonts w:hint="eastAsia"/>
          <w:b w:val="0"/>
          <w:lang/>
        </w:rPr>
      </w:pPr>
      <w:r>
        <w:rPr>
          <w:rFonts w:hint="eastAsia"/>
          <w:lang/>
        </w:rPr>
        <w:t xml:space="preserve">但是runtime线程(bgSweep), goroutine堆栈无法观测到; </w:t>
      </w:r>
      <w:r>
        <w:rPr>
          <w:rFonts w:hint="eastAsia"/>
          <w:b w:val="1"/>
          <w:lang/>
        </w:rPr>
        <w:t>但是</w:t>
      </w:r>
      <w:r>
        <w:rPr>
          <w:rFonts w:hint="eastAsia"/>
          <w:b w:val="0"/>
          <w:lang/>
        </w:rPr>
        <w:t>, goroutine的状态是带有GC状态的, 可以进行判断(参考runtime2.go的枚举)</w:t>
      </w:r>
      <w:r>
        <w:rPr/>
        <w:drawing>
          <wp:inline distT="0" distB="0" distL="0" distR="0">
            <wp:extent cx="3813575" cy="6523041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1">
                    <a:blip r:embed="rId28">
                      <a:extLst/>
                    </a:blip>
                    <a:srcRect/>
                    <a:stretch/>
                  </pic:blipFill>
                  <pic:spPr>
                    <a:xfrm flipH="0" flipV="0">
                      <a:off x="0" y="0"/>
                      <a:ext cx="3813575" cy="652304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pBdr/>
        <w:snapToGrid w:val="1"/>
        <w:spacing w:line="326"/>
        <w:ind w:left="0"/>
        <w:rPr>
          <w:rFonts w:hint="eastAsia"/>
          <w:lang/>
        </w:rPr>
      </w:pPr>
      <w:r>
        <w:rPr>
          <w:rFonts w:hint="eastAsia"/>
          <w:lang/>
        </w:rPr>
        <w:t>其他看GC轮次相关内容:</w:t>
      </w:r>
    </w:p>
    <w:p>
      <w:pPr>
        <w:numPr/>
        <w:pBdr/>
        <w:snapToGrid w:val="1"/>
        <w:spacing w:line="326"/>
        <w:ind w:left="0"/>
        <w:rPr>
          <w:rFonts w:hint="eastAsia"/>
          <w:lang/>
        </w:rPr>
      </w:pPr>
      <w:r>
        <w:rPr>
          <w:rFonts w:hint="eastAsia"/>
          <w:lang/>
        </w:rPr>
        <w:t>heap会通过runtime.</w:t>
      </w:r>
      <w:r>
        <w:rPr/>
        <w:t>ReadMemStats</w:t>
      </w:r>
      <w:r>
        <w:rPr>
          <w:rFonts w:hint="eastAsia"/>
          <w:lang/>
        </w:rPr>
        <w:t>获取</w:t>
      </w:r>
    </w:p>
    <w:p>
      <w:pPr>
        <w:numPr/>
        <w:pBdr/>
        <w:ind w:left="0"/>
        <w:rPr>
          <w:rFonts w:hint="eastAsia"/>
          <w:lang/>
        </w:rPr>
      </w:pPr>
      <w:r>
        <w:rPr/>
        <w:t>runtime/metrics</w:t>
      </w:r>
      <w:r>
        <w:rPr>
          <w:rFonts w:hint="eastAsia"/>
          <w:lang/>
        </w:rPr>
        <w:t>包内可获取(也是</w:t>
      </w:r>
      <w:r>
        <w:rPr/>
        <w:t>ReadMemStats</w:t>
      </w:r>
      <w:r>
        <w:rPr>
          <w:rFonts w:hint="eastAsia"/>
          <w:lang/>
        </w:rPr>
        <w:t>实现), 具体sample参数看doc.go内注释</w:t>
      </w:r>
    </w:p>
    <w:p>
      <w:pPr>
        <w:numPr/>
        <w:pBdr>
          <w:bottom/>
        </w:pBdr>
        <w:ind w:left="0"/>
        <w:rPr/>
      </w:pPr>
      <w:r>
        <w:rPr/>
        <w:t>ReadMemStats</w:t>
      </w:r>
      <w:r>
        <w:rPr>
          <w:rFonts w:hint="eastAsia"/>
          <w:lang/>
        </w:rPr>
        <w:t>的实现在runtime/mstat.go中</w:t>
      </w:r>
    </w:p>
    <w:p>
      <w:pPr>
        <w:pStyle w:val="000001"/>
        <w:numPr/>
        <w:pBdr/>
        <w:ind w:left="0"/>
        <w:jc w:val="left"/>
        <w:rPr/>
      </w:pPr>
      <w:r>
        <w:rPr/>
        <w:drawing>
          <wp:inline distT="0" distB="0" distL="0" distR="0">
            <wp:extent cx="5278120" cy="3357086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1">
                    <a:blip r:embed="rId29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3357086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pprof 读取的是哪里的数据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不管http的pprof还是cmd的都是在runtime的内一些数据的.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allocs / heap: 内存相关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cmdline: 启动命令行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groutine / full goroutine: 协程相关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block: 阻塞相关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mutex: 锁相关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profile: cpu信息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symbol: 变量符号, 一般不看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threadcreate: 系统线程</w:t>
      </w:r>
    </w:p>
    <w:p>
      <w:pPr>
        <w:pStyle w:val="000001"/>
        <w:numPr/>
        <w:pBdr/>
        <w:ind w:left="0"/>
        <w:rPr/>
      </w:pPr>
      <w:r>
        <w:rPr>
          <w:rFonts w:hint="eastAsia"/>
          <w:lang/>
        </w:rPr>
        <w:t>trace: 执行轨迹</w:t>
      </w:r>
    </w:p>
    <w:p>
      <w:pPr>
        <w:pStyle w:val="000007"/>
        <w:numPr/>
        <w:ind/>
        <w:rPr/>
      </w:pPr>
      <w:r>
        <w:rPr>
          <w:rFonts w:hint="eastAsia"/>
          <w:lang/>
        </w:rPr>
        <w:t xml:space="preserve">内存状态 </w:t>
      </w:r>
      <w:r>
        <w:rPr/>
        <w:t>runtime.MemStats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runtime/mstats.go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读的时候会stw, 然后用systeamstack用系统栈获取统计</w:t>
      </w:r>
    </w:p>
    <w:p>
      <w:pPr>
        <w:pStyle w:val="000007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CPU状态</w:t>
      </w:r>
    </w:p>
    <w:p>
      <w:pPr>
        <w:pStyle w:val="000006"/>
        <w:numPr/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cmd的Fetch, http里的Profile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/>
        <w:drawing>
          <wp:inline distT="0" distB="0" distL="0" distR="0">
            <wp:extent cx="5278120" cy="1985314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1">
                    <a:blip r:embed="rId30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198531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不会直接返回文本结果, 而是一个文件下载(看代码里的steam)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内容是hex要工具查看</w:t>
      </w:r>
    </w:p>
    <w:p>
      <w:pPr>
        <w:pStyle w:val="000001"/>
        <w:numPr/>
        <w:pBdr>
          <w:bottom/>
        </w:pBdr>
        <w:ind w:left="0"/>
        <w:rPr>
          <w:rFonts w:hint="eastAsia"/>
          <w:lang/>
        </w:rPr>
      </w:pPr>
      <w:r>
        <w:rPr>
          <w:rFonts w:hint="eastAsia"/>
          <w:lang/>
        </w:rPr>
        <w:t>需要go tool pprof [对应的执行文件] [生成的profile]</w:t>
      </w:r>
    </w:p>
    <w:p>
      <w:pPr>
        <w:pStyle w:val="000006"/>
        <w:numPr/>
        <w:ind/>
        <w:rPr/>
      </w:pPr>
      <w:commentRangeStart w:id="0"/>
      <w:r>
        <w:rPr>
          <w:rFonts w:hint="eastAsia"/>
          <w:lang/>
        </w:rPr>
        <w:t>trace 读取的是哪里的数据</w:t>
      </w:r>
      <w:commentRangeEnd w:id="0"/>
      <w:r>
        <w:rPr/>
        <w:commentReference w:id="0"/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comments.xml><?xml version="1.0" encoding="utf-8"?>
<w:comments xmlns:w="http://schemas.openxmlformats.org/wordprocessingml/2006/main">
  <w:comment w:id="0" w:author="DK大魔王" w:date="2025-09-12T04:15:55Z" w:initials="">
    <w:p>
      <w:pPr>
        <w:rPr/>
      </w:pPr>
      <w:r>
        <w:rPr/>
        <w:t>TODO</w:t>
      </w:r>
    </w:p>
  </w:comment>
</w:comments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6">
      <w:start w:val="1"/>
      <w:numFmt w:val="bullet"/>
      <w:lvlText w:val=""/>
      <w:pPr>
        <w:ind w:left="336"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36"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336"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tabs/>
        <w:ind w:left="336" w:leftChars="200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36"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 w:left="60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336"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336"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336" w:leftChars="1000" w:hanging="336"/>
      </w:pPr>
      <w:rPr>
        <w:rFonts w:hint="default" w:ascii="wingdings" w:hAnsi="wingdings" w:cs="wingdings"/>
      </w:rPr>
    </w:lvl>
  </w:abstractNum>
  <w:abstractNum w:abstractNumId="1">
    <w:lvl w:ilvl="1">
      <w:start w:val="1"/>
      <w:numFmt w:val="bullet"/>
      <w:lvlText w:val="¡"/>
      <w:pPr>
        <w:tabs/>
        <w:ind w:left="336" w:leftChars="200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336"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336"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 w:left="60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36"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6"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36"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336"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336" w:leftChars="600" w:hanging="0"/>
      </w:pPr>
      <w:rPr>
        <w:rFonts w:hint="default" w:ascii="wingdings" w:hAnsi="wingdings" w:cs="wingdings"/>
      </w:rPr>
    </w:lvl>
  </w:abstractNum>
  <w:abstractNum w:abstractNumId="2">
    <w:lvl w:ilvl="4">
      <w:start w:val="1"/>
      <w:numFmt w:val="lowerLetter"/>
      <w:lvlText w:val="%5."/>
      <w:lvlJc w:val="left"/>
      <w:pPr>
        <w:ind w:left="209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1">
      <w:start w:val="1"/>
      <w:numFmt w:val="lowerLetter"/>
      <w:lvlText w:val="%2."/>
      <w:lvlJc w:val="left"/>
      <w:pPr>
        <w:tabs/>
        <w:ind w:left="7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</w:abstractNum>
  <w:abstractNum w:abstractNumId="3">
    <w:lvl w:ilvl="7">
      <w:start w:val="1"/>
      <w:numFmt w:val="lowerLetter"/>
      <w:lvlText w:val="%8."/>
      <w:lvlJc w:val="left"/>
      <w:pPr>
        <w:ind w:left="3856" w:hanging="336"/>
      </w:pPr>
      <w:rPr/>
    </w:lvl>
    <w:lvl w:ilvl="2">
      <w:start w:val="1"/>
      <w:numFmt w:val="lowerRoman"/>
      <w:lvlText w:val="%3."/>
      <w:lvlJc w:val="left"/>
      <w:pPr>
        <w:ind w:left="1656" w:hanging="336"/>
      </w:pPr>
      <w:rPr/>
    </w:lvl>
    <w:lvl w:ilvl="3">
      <w:start w:val="1"/>
      <w:numFmt w:val="decimal"/>
      <w:lvlText w:val="%4."/>
      <w:lvlJc w:val="left"/>
      <w:pPr>
        <w:ind w:left="2096" w:hanging="336"/>
      </w:pPr>
      <w:rPr/>
    </w:lvl>
    <w:lvl w:ilvl="1">
      <w:start w:val="1"/>
      <w:numFmt w:val="lowerLetter"/>
      <w:lvlText w:val="%2."/>
      <w:lvlJc w:val="left"/>
      <w:pPr>
        <w:tabs/>
        <w:ind w:left="1216" w:hanging="336"/>
      </w:pPr>
      <w:rPr/>
    </w:lvl>
    <w:lvl w:ilvl="6">
      <w:start w:val="1"/>
      <w:numFmt w:val="decimal"/>
      <w:lvlText w:val="%7."/>
      <w:lvlJc w:val="left"/>
      <w:pPr>
        <w:ind w:left="3416" w:hanging="336"/>
      </w:pPr>
      <w:rPr/>
    </w:lvl>
    <w:lvl w:ilvl="0">
      <w:start w:val="1"/>
      <w:numFmt w:val="decimal"/>
      <w:lvlText w:val="%1."/>
      <w:lvlJc w:val="left"/>
      <w:pPr>
        <w:ind w:left="776" w:hanging="336" w:firstLine="0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4296" w:hanging="336"/>
      </w:pPr>
      <w:rPr/>
    </w:lvl>
    <w:lvl w:ilvl="5">
      <w:start w:val="1"/>
      <w:numFmt w:val="lowerRoman"/>
      <w:lvlText w:val="%6."/>
      <w:lvlJc w:val="left"/>
      <w:pPr>
        <w:ind w:left="2976" w:hanging="336"/>
      </w:pPr>
      <w:rPr/>
    </w:lvl>
    <w:lvl w:ilvl="4">
      <w:start w:val="1"/>
      <w:numFmt w:val="lowerLetter"/>
      <w:lvlText w:val="%5."/>
      <w:lvlJc w:val="left"/>
      <w:pPr>
        <w:ind w:left="2536" w:hanging="336"/>
      </w:pPr>
      <w:rPr/>
    </w:lvl>
  </w:abstractNum>
  <w:abstractNum w:abstractNumId="4">
    <w:lvl w:ilvl="7">
      <w:start w:val="1"/>
      <w:numFmt w:val="lowerLetter"/>
      <w:lvlText w:val="%8."/>
      <w:lvlJc w:val="left"/>
      <w:pPr>
        <w:ind w:left="34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1">
      <w:start w:val="1"/>
      <w:numFmt w:val="lowerLetter"/>
      <w:lvlText w:val="%2."/>
      <w:lvlJc w:val="left"/>
      <w:pPr>
        <w:tabs/>
        <w:ind w:left="77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</w:abstractNum>
  <w:abstractNum w:abstractNumId="5"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1">
      <w:start w:val="1"/>
      <w:numFmt w:val="lowerLetter"/>
      <w:lvlText w:val="%2."/>
      <w:lvlJc w:val="left"/>
      <w:pPr>
        <w:tabs/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</w:abstractNum>
  <w:abstractNum w:abstractNumId="6">
    <w:lvl w:ilvl="1">
      <w:start w:val="1"/>
      <w:numFmt w:val="bullet"/>
      <w:lvlText w:val="¡"/>
      <w:pPr>
        <w:tabs/>
        <w:ind w:left="336" w:leftChars="200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336"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36"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336"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 w:left="60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336"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6"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36"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336" w:leftChars="600" w:hanging="0"/>
      </w:pPr>
      <w:rPr>
        <w:rFonts w:hint="default" w:ascii="wingdings" w:hAnsi="wingdings" w:cs="wingdings"/>
      </w:rPr>
    </w:lvl>
  </w:abstractNum>
  <w:abstractNum w:abstractNumId="7">
    <w:lvl w:ilvl="5" w:tentative="1">
      <w:start w:val="1"/>
      <w:numFmt w:val="lowerRoman"/>
      <w:lvlText w:val="%6."/>
      <w:lvlJc w:val="left"/>
      <w:pPr>
        <w:ind w:left="2016" w:hanging="336"/>
      </w:pPr>
      <w:rPr>
        <w:rFonts w:hint="default"/>
      </w:rPr>
    </w:lvl>
    <w:lvl w:ilvl="8" w:tentative="1">
      <w:start w:val="1"/>
      <w:numFmt w:val="lowerRoman"/>
      <w:lvlText w:val="%9."/>
      <w:lvlJc w:val="left"/>
      <w:pPr>
        <w:ind w:left="3024" w:hanging="336"/>
      </w:pPr>
      <w:rPr>
        <w:rFonts w:hint="default"/>
      </w:rPr>
    </w:lvl>
    <w:lvl w:ilvl="7" w:tentative="1">
      <w:start w:val="1"/>
      <w:numFmt w:val="lowerLetter"/>
      <w:lvlText w:val="%8."/>
      <w:lvlJc w:val="left"/>
      <w:pPr>
        <w:ind w:left="2688" w:hanging="336"/>
      </w:pPr>
      <w:rPr>
        <w:rFonts w:hint="default"/>
      </w:rPr>
    </w:lvl>
    <w:lvl w:ilvl="2" w:tentative="1">
      <w:start w:val="1"/>
      <w:numFmt w:val="lowerRoman"/>
      <w:lvlText w:val="%3."/>
      <w:lvlJc w:val="left"/>
      <w:pPr>
        <w:ind w:left="1008" w:hanging="336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ind w:left="2352" w:hanging="336"/>
      </w:pPr>
      <w:rPr>
        <w:rFonts w:hint="default"/>
      </w:rPr>
    </w:lvl>
    <w:lvl w:ilvl="0" w:tentative="1">
      <w:start w:val="1"/>
      <w:numFmt w:val="decimal"/>
      <w:lvlText w:val="%1."/>
      <w:lvlJc w:val="left"/>
      <w:pPr>
        <w:tabs/>
        <w:ind w:left="336" w:hanging="336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1344" w:hanging="336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ind w:left="1680" w:hanging="336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672" w:hanging="336"/>
      </w:pPr>
      <w:rPr>
        <w:rFonts w:hint="default"/>
      </w:rPr>
    </w:lvl>
  </w:abstractNum>
  <w:abstractNum w:abstractNumId="8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 w:firstLine="0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9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tabs/>
        <w:ind w:leftChars="200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0">
    <w:lvl w:ilvl="7">
      <w:start w:val="1"/>
      <w:numFmt w:val="lowerLetter"/>
      <w:lvlText w:val="%8."/>
      <w:lvlJc w:val="left"/>
      <w:pPr>
        <w:ind w:left="341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</w:abstractNum>
  <w:abstractNum w:abstractNumId="11">
    <w:lvl w:ilvl="7">
      <w:start w:val="1"/>
      <w:numFmt w:val="lowerLetter"/>
      <w:lvlText w:val="%8."/>
      <w:lvlJc w:val="left"/>
      <w:pPr>
        <w:ind w:left="34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</w:abstractNum>
  <w:abstractNum w:abstractNumId="12">
    <w:lvl w:ilvl="7">
      <w:start w:val="1"/>
      <w:numFmt w:val="bullet"/>
      <w:lvlText w:val="¡"/>
      <w:pPr>
        <w:ind w:left="336"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336"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336"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36"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tabs/>
        <w:ind w:left="336" w:leftChars="200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336"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6"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336"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 w:left="60"/>
      </w:pPr>
      <w:rPr>
        <w:rFonts w:hint="default" w:ascii="wingdings" w:hAnsi="wingdings" w:cs="wingdings"/>
        <w:u/>
      </w:rPr>
    </w:lvl>
  </w:abstractNum>
  <w:abstractNum w:abstractNumId="13">
    <w:lvl w:ilvl="8">
      <w:start w:val="1"/>
      <w:numFmt w:val="lowerRoman"/>
      <w:lvlText w:val="%9."/>
      <w:lvlJc w:val="left"/>
      <w:pPr>
        <w:ind w:left="38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</w:abstractNum>
  <w:abstractNum w:abstractNumId="14">
    <w:lvl w:ilvl="8">
      <w:start w:val="1"/>
      <w:numFmt w:val="lowerRoman"/>
      <w:lvlText w:val="%9."/>
      <w:lvlJc w:val="left"/>
      <w:pPr>
        <w:ind w:left="38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1">
      <w:start w:val="1"/>
      <w:numFmt w:val="lowerLetter"/>
      <w:lvlText w:val="%2."/>
      <w:lvlJc w:val="left"/>
      <w:pPr>
        <w:tabs/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</w:abstractNum>
  <w:abstractNum w:abstractNumId="15">
    <w:lvl w:ilvl="8">
      <w:start w:val="1"/>
      <w:numFmt w:val="lowerRoman"/>
      <w:lvlText w:val="%9."/>
      <w:lvlJc w:val="left"/>
      <w:pPr>
        <w:ind w:left="38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</w:abstractNum>
  <w:num w:numId="9">
    <w:abstractNumId w:val="12"/>
  </w:num>
  <w:num w:numId="3">
    <w:abstractNumId w:val="8"/>
  </w:num>
  <w:num w:numId="6">
    <w:abstractNumId w:val="6"/>
  </w:num>
  <w:num w:numId="2">
    <w:abstractNumId w:val="10"/>
  </w:num>
  <w:num w:numId="14">
    <w:abstractNumId w:val="2"/>
  </w:num>
  <w:num w:numId="5">
    <w:abstractNumId w:val="9"/>
  </w:num>
  <w:num w:numId="7">
    <w:abstractNumId w:val="1"/>
  </w:num>
  <w:num w:numId="4">
    <w:abstractNumId w:val="11"/>
  </w:num>
  <w:num w:numId="1">
    <w:abstractNumId w:val="3"/>
  </w:num>
  <w:num w:numId="12">
    <w:abstractNumId w:val="4"/>
  </w:num>
  <w:num w:numId="16">
    <w:abstractNumId w:val="15"/>
  </w:num>
  <w:num w:numId="10">
    <w:abstractNumId w:val="13"/>
  </w:num>
  <w:num w:numId="11">
    <w:abstractNumId w:val="7"/>
  </w:num>
  <w:num w:numId="15">
    <w:abstractNumId w:val="14"/>
  </w:num>
  <w:num w:numId="8">
    <w:abstractNumId w:val="0"/>
  </w:num>
  <w:num w:numId="13">
    <w:abstractNumId w:val="5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1 Light Accent 5" w:uiPriority="46"/>
    <w:lsdException w:name="Grid Table 4" w:uiPriority="49"/>
    <w:lsdException w:name="Table Simple 3" w:semiHidden="1" w:unhideWhenUsed="1"/>
    <w:lsdException w:name="Grid Table 6 Colorful Accent 6" w:uiPriority="51"/>
    <w:lsdException w:name="Table Classic 1" w:semiHidden="1" w:unhideWhenUsed="1"/>
    <w:lsdException w:name="TOC Heading" w:uiPriority="39" w:semiHidden="1" w:unhideWhenUsed="1" w:qFormat="1"/>
    <w:lsdException w:name="heading 3" w:qFormat="1"/>
    <w:lsdException w:name="Table Colorful 3" w:semiHidden="1" w:unhideWhenUsed="1"/>
    <w:lsdException w:name="Light List Accent 2" w:uiPriority="61"/>
    <w:lsdException w:name="Table Grid 4" w:semiHidden="1" w:unhideWhenUsed="1"/>
    <w:lsdException w:name="Medium Grid 3 Accent 1" w:uiPriority="69"/>
    <w:lsdException w:name="Colorful List Accent 6" w:uiPriority="72"/>
    <w:lsdException w:name="Normal Table" w:uiPriority="99" w:semiHidden="1" w:unhideWhenUsed="1"/>
    <w:lsdException w:name="List Table 3 Accent 5" w:uiPriority="48"/>
    <w:lsdException w:name="List Table 5 Dark Accent 4" w:uiPriority="50"/>
    <w:lsdException w:name="List Table 5 Dark Accent 3" w:uiPriority="50"/>
    <w:lsdException w:name="Grid Table 5 Dark Accent 5" w:uiPriority="50"/>
    <w:lsdException w:name="Colorful Shading" w:uiPriority="71"/>
    <w:lsdException w:name="Table Subtle 2" w:semiHidden="1" w:unhideWhenUsed="1"/>
    <w:lsdException w:name="Colorful List Accent 2" w:uiPriority="72"/>
    <w:lsdException w:name="Light Grid Accent 2" w:uiPriority="62"/>
    <w:lsdException w:name="List Table 2 Accent 6" w:uiPriority="47"/>
    <w:lsdException w:name="List Table 4" w:uiPriority="49"/>
    <w:lsdException w:name="Medium Grid 2 Accent 2" w:uiPriority="68"/>
    <w:lsdException w:name="Grid Table 6 Colorful Accent 1" w:uiPriority="51"/>
    <w:lsdException w:name="Dark List Accent 4" w:uiPriority="70"/>
    <w:lsdException w:name="toc 2" w:uiPriority="99"/>
    <w:lsdException w:name="heading 7" w:unhideWhenUsed="1" w:qFormat="1"/>
    <w:lsdException w:name="Grid Table 6 Colorful Accent 4" w:uiPriority="51"/>
    <w:lsdException w:name="List Table 6 Colorful Accent 3" w:uiPriority="51"/>
    <w:lsdException w:name="Grid Table 5 Dark Accent 2" w:uiPriority="50"/>
    <w:lsdException w:name="List Table 3 Accent 2" w:uiPriority="48"/>
    <w:lsdException w:name="Hashtag" w:uiPriority="99" w:semiHidden="1" w:unhideWhenUsed="1"/>
    <w:lsdException w:name="Table List 4" w:semiHidden="1" w:unhideWhenUsed="1"/>
    <w:lsdException w:name="Subtitle" w:qFormat="1"/>
    <w:lsdException w:name="List Table 1 Light Accent 4" w:uiPriority="46"/>
    <w:lsdException w:name="Grid Table 7 Colorful" w:uiPriority="52"/>
    <w:lsdException w:name="List Table 6 Colorful Accent 5" w:uiPriority="51"/>
    <w:lsdException w:name="Medium Grid 2" w:uiPriority="68"/>
    <w:lsdException w:name="HTML Sample" w:uiPriority="99"/>
    <w:lsdException w:name="Light Grid" w:uiPriority="62"/>
    <w:lsdException w:name="Medium Shading 1 Accent 1" w:uiPriority="63"/>
    <w:lsdException w:name="Medium Shading 2 Accent 3" w:uiPriority="64"/>
    <w:lsdException w:name="List Table 7 Colorful" w:uiPriority="52"/>
    <w:lsdException w:name="Table Professional" w:semiHidden="1" w:unhideWhenUsed="1"/>
    <w:lsdException w:name="Light List Accent 6" w:uiPriority="61"/>
    <w:lsdException w:name="Grid Table 7 Colorful Accent 2" w:uiPriority="52"/>
    <w:lsdException w:name="Grid Table 3 Accent 3" w:uiPriority="48"/>
    <w:lsdException w:name="Grid Table 7 Colorful Accent 3" w:uiPriority="52"/>
    <w:lsdException w:name="List Table 5 Dark Accent 2" w:uiPriority="50"/>
    <w:lsdException w:name="Light Shading Accent 1" w:uiPriority="60"/>
    <w:lsdException w:name="Medium Shading 2 Accent 6" w:uiPriority="64"/>
    <w:lsdException w:name="toc 4" w:uiPriority="99"/>
    <w:lsdException w:name="Grid Table 1 Light Accent 6" w:uiPriority="46"/>
    <w:lsdException w:name="Medium Shading 2" w:uiPriority="64"/>
    <w:lsdException w:name="List Table 2 Accent 1" w:uiPriority="47"/>
    <w:lsdException w:name="Light List Accent 1" w:uiPriority="61"/>
    <w:lsdException w:name="Subtle Emphasis" w:uiPriority="19" w:qFormat="1"/>
    <w:lsdException w:name="Grid Table 6 Colorful Accent 3" w:uiPriority="51"/>
    <w:lsdException w:name="List Table 3" w:uiPriority="48"/>
    <w:lsdException w:name="Table Colorful 1" w:semiHidden="1" w:unhideWhenUsed="1"/>
    <w:lsdException w:name="Table Columns 1" w:semiHidden="1" w:unhideWhenUsed="1"/>
    <w:lsdException w:name="Medium List 1 Accent 1" w:uiPriority="65"/>
    <w:lsdException w:name="Light Shading Accent 6" w:uiPriority="60"/>
    <w:lsdException w:name="Light List Accent 3" w:uiPriority="61"/>
    <w:lsdException w:name="Medium Grid 1" w:uiPriority="67"/>
    <w:lsdException w:name="heading 5" w:qFormat="1"/>
    <w:lsdException w:name="Medium Grid 1 Accent 2" w:uiPriority="67"/>
    <w:lsdException w:name="Medium Shading 1 Accent 6" w:uiPriority="63"/>
    <w:lsdException w:name="Grid Table 2 Accent 5" w:uiPriority="47"/>
    <w:lsdException w:name="No Spacing" w:uiPriority="99"/>
    <w:lsdException w:name="Medium Shading 1 Accent 3" w:uiPriority="63"/>
    <w:lsdException w:name="Medium List 2 Accent 2" w:uiPriority="66"/>
    <w:lsdException w:name="Medium List 2 Accent 5" w:uiPriority="66"/>
    <w:lsdException w:name="Grid Table 3 Accent 1" w:uiPriority="48"/>
    <w:lsdException w:name="Medium Shading 1 Accent 5" w:uiPriority="63"/>
    <w:lsdException w:name="List Table 1 Light Accent 1" w:uiPriority="46"/>
    <w:lsdException w:name="toc 6" w:uiPriority="99"/>
    <w:lsdException w:name="Table Classic 2" w:semiHidden="1" w:unhideWhenUsed="1"/>
    <w:lsdException w:name="Colorful Grid" w:uiPriority="73"/>
    <w:lsdException w:name="Light Grid Accent 1" w:uiPriority="62"/>
    <w:lsdException w:name="List Table 7 Colorful Accent 4" w:uiPriority="52"/>
    <w:lsdException w:name="Outline List 3" w:uiPriority="99" w:semiHidden="1" w:unhideWhenUsed="1"/>
    <w:lsdException w:name="Table Grid 2" w:semiHidden="1" w:unhideWhenUsed="1"/>
    <w:lsdException w:name="Table Colorful 2" w:semiHidden="1" w:unhideWhenUsed="1"/>
    <w:lsdException w:name="Table Web 1" w:semiHidden="1" w:unhideWhenUsed="1"/>
    <w:lsdException w:name="Medium List 2 Accent 6" w:uiPriority="66"/>
    <w:lsdException w:name="Light List Accent 5" w:uiPriority="61"/>
    <w:lsdException w:name="Colorful Shading Accent 5" w:uiPriority="71"/>
    <w:lsdException w:name="Intense Emphasis" w:uiPriority="21" w:qFormat="1"/>
    <w:lsdException w:name="Medium Shading 1 Accent 2" w:uiPriority="63"/>
    <w:lsdException w:name="Medium Grid 2 Accent 5" w:uiPriority="68"/>
    <w:lsdException w:name="List Table 5 Dark Accent 1" w:uiPriority="50"/>
    <w:lsdException w:name="List Table 3 Accent 6" w:uiPriority="48"/>
    <w:lsdException w:name="Grid Table 6 Colorful Accent 5" w:uiPriority="51"/>
    <w:lsdException w:name="Light Shading Accent 4" w:uiPriority="60"/>
    <w:lsdException w:name="Grid Table 7 Colorful Accent 4" w:uiPriority="52"/>
    <w:lsdException w:name="Grid Table Light" w:uiPriority="40"/>
    <w:lsdException w:name="Grid Table 3 Accent 6" w:uiPriority="48"/>
    <w:lsdException w:name="Light Grid Accent 6" w:uiPriority="62"/>
    <w:lsdException w:name="Plain Table 3" w:uiPriority="43"/>
    <w:lsdException w:name="Medium List 2 Accent 1" w:uiPriority="66"/>
    <w:lsdException w:name="Medium List 2 Accent 3" w:uiPriority="66"/>
    <w:lsdException w:name="List Table 2 Accent 3" w:uiPriority="47"/>
    <w:lsdException w:name="Medium Grid 1 Accent 6" w:uiPriority="67"/>
    <w:lsdException w:name="Grid Table 5 Dark Accent 4" w:uiPriority="50"/>
    <w:lsdException w:name="footnote text" w:uiPriority="99" w:semiHidden="1" w:unhideWhenUsed="1"/>
    <w:lsdException w:name="Table Grid" w:qFormat="1"/>
    <w:lsdException w:name="List Table 5 Dark Accent 5" w:uiPriority="50"/>
    <w:lsdException w:name="Table Columns 5" w:semiHidden="1" w:unhideWhenUsed="1"/>
    <w:lsdException w:name="Dark List Accent 1" w:uiPriority="70"/>
    <w:lsdException w:name="Grid Table 2 Accent 2" w:uiPriority="47"/>
    <w:lsdException w:name="Smart Hyperlink" w:uiPriority="99" w:semiHidden="1" w:unhideWhenUsed="1"/>
    <w:lsdException w:name="Medium List 1 Accent 5" w:uiPriority="65"/>
    <w:lsdException w:name="Table 3D effects 2" w:semiHidden="1" w:unhideWhenUsed="1"/>
    <w:lsdException w:name="Table Grid 7" w:semiHidden="1" w:unhideWhenUsed="1"/>
    <w:lsdException w:name="No List" w:uiPriority="99" w:semiHidden="1" w:unhideWhenUsed="1"/>
    <w:lsdException w:name="Table List 6" w:semiHidden="1" w:unhideWhenUsed="1"/>
    <w:lsdException w:name="List Table 1 Light Accent 2" w:uiPriority="46"/>
    <w:lsdException w:name="Colorful Shading Accent 1" w:uiPriority="71"/>
    <w:lsdException w:name="Plain Table 5" w:uiPriority="45"/>
    <w:lsdException w:name="List Table 6 Colorful Accent 2" w:uiPriority="51"/>
    <w:lsdException w:name="List Table 7 Colorful Accent 5" w:uiPriority="52"/>
    <w:lsdException w:name="Table Grid 3" w:semiHidden="1" w:unhideWhenUsed="1"/>
    <w:lsdException w:name="heading 2" w:qFormat="1"/>
    <w:lsdException w:name="Medium Grid 2 Accent 3" w:uiPriority="68"/>
    <w:lsdException w:name="Medium Grid 3 Accent 6" w:uiPriority="69"/>
    <w:lsdException w:name="Plain Table 1" w:uiPriority="41"/>
    <w:lsdException w:name="Dark List Accent 2" w:uiPriority="70"/>
    <w:lsdException w:name="Colorful Grid Accent 6" w:uiPriority="73"/>
    <w:lsdException w:name="Subtle Reference" w:uiPriority="31" w:qFormat="1"/>
    <w:lsdException w:name="Light Grid Accent 4" w:uiPriority="62"/>
    <w:lsdException w:name="Colorful Grid Accent 3" w:uiPriority="73"/>
    <w:lsdException w:name="Dark List Accent 3" w:uiPriority="70"/>
    <w:lsdException w:name="Medium Grid 3 Accent 4" w:uiPriority="69"/>
    <w:lsdException w:name="Dark List" w:uiPriority="70"/>
    <w:lsdException w:name="Book Title" w:uiPriority="33" w:qFormat="1"/>
    <w:lsdException w:name="Colorful Shading Accent 6" w:uiPriority="71"/>
    <w:lsdException w:name="Grid Table 4 Accent 3" w:uiPriority="49"/>
    <w:lsdException w:name="HTML Variable" w:uiPriority="99"/>
    <w:lsdException w:name="List Table 6 Colorful Accent 6" w:uiPriority="51"/>
    <w:lsdException w:name="Grid Table 2 Accent 4" w:uiPriority="47"/>
    <w:lsdException w:name="Unresolved Mention" w:uiPriority="99" w:semiHidden="1" w:unhideWhenUsed="1"/>
    <w:lsdException w:name="Table Grid 1" w:semiHidden="1" w:unhideWhenUsed="1"/>
    <w:lsdException w:name="Medium Grid 1 Accent 3" w:uiPriority="67"/>
    <w:lsdException w:name="heading 8" w:unhideWhenUsed="1" w:qFormat="1"/>
    <w:lsdException w:name="Medium List 1 Accent 2" w:uiPriority="65"/>
    <w:lsdException w:name="Table List 7" w:semiHidden="1" w:unhideWhenUsed="1"/>
    <w:lsdException w:name="Table Classic 4" w:semiHidden="1" w:unhideWhenUsed="1"/>
    <w:lsdException w:name="Emphasis" w:qFormat="1"/>
    <w:lsdException w:name="List Table 4 Accent 1" w:uiPriority="49"/>
    <w:lsdException w:name="Title" w:qFormat="1"/>
    <w:lsdException w:name="Grid Table 5 Dark Accent 3" w:uiPriority="50"/>
    <w:lsdException w:name="Medium Grid 3 Accent 5" w:uiPriority="69"/>
    <w:lsdException w:name="Light List Accent 4" w:uiPriority="61"/>
    <w:lsdException w:name="Table Columns 3" w:semiHidden="1" w:unhideWhenUsed="1"/>
    <w:lsdException w:name="Table Grid 5" w:semiHidden="1" w:unhideWhenUsed="1"/>
    <w:lsdException w:name="Medium Shading 2 Accent 2" w:uiPriority="64"/>
    <w:lsdException w:name="List Table 1 Light Accent 6" w:uiPriority="46"/>
    <w:lsdException w:name="List Table 5 Dark Accent 6" w:uiPriority="50"/>
    <w:lsdException w:name="Placeholder Text" w:uiPriority="99" w:semiHidden="1"/>
    <w:lsdException w:name="Table List 3" w:semiHidden="1" w:unhideWhenUsed="1"/>
    <w:lsdException w:name="Table Contemporary" w:semiHidden="1" w:unhideWhenUsed="1"/>
    <w:lsdException w:name="List Table 4 Accent 2" w:uiPriority="49"/>
    <w:lsdException w:name="List Table 6 Colorful" w:uiPriority="51"/>
    <w:lsdException w:name="Medium Shading 2 Accent 5" w:uiPriority="64"/>
    <w:lsdException w:name="List Table 3 Accent 4" w:uiPriority="48"/>
    <w:lsdException w:name="List Table 4 Accent 6" w:uiPriority="49"/>
    <w:lsdException w:name="List Table 7 Colorful Accent 3" w:uiPriority="52"/>
    <w:lsdException w:name="Revision" w:uiPriority="99" w:semiHidden="1"/>
    <w:lsdException w:name="Table Simple 1" w:semiHidden="1" w:unhideWhenUsed="1"/>
    <w:lsdException w:name="Colorful Shading Accent 4" w:uiPriority="71"/>
    <w:lsdException w:name="Light Shading Accent 2" w:uiPriority="60"/>
    <w:lsdException w:name="Grid Table 5 Dark Accent 6" w:uiPriority="50"/>
    <w:lsdException w:name="List Table 2 Accent 5" w:uiPriority="47"/>
    <w:lsdException w:name="Table Subtle 1" w:semiHidden="1" w:unhideWhenUsed="1"/>
    <w:lsdException w:name="Medium Grid 2 Accent 4" w:uiPriority="68"/>
    <w:lsdException w:name="List Table 6 Colorful Accent 4" w:uiPriority="51"/>
    <w:lsdException w:name="HTML Typewriter" w:uiPriority="99"/>
    <w:lsdException w:name="Grid Table 7 Colorful Accent 6" w:uiPriority="52"/>
    <w:lsdException w:name="Table Theme" w:semiHidden="1" w:unhideWhenUsed="1"/>
    <w:lsdException w:name="Table 3D effects 3" w:semiHidden="1" w:unhideWhenUsed="1"/>
    <w:lsdException w:name="caption" w:semiHidden="1" w:unhideWhenUsed="1" w:qFormat="1"/>
    <w:lsdException w:name="Table List 1" w:semiHidden="1" w:unhideWhenUsed="1"/>
    <w:lsdException w:name="Light List" w:uiPriority="61"/>
    <w:lsdException w:name="Table Web 3" w:semiHidden="1" w:unhideWhenUsed="1"/>
    <w:lsdException w:name="Plain Table 4" w:uiPriority="44"/>
    <w:lsdException w:name="Table List 8" w:semiHidden="1" w:unhideWhenUsed="1"/>
    <w:lsdException w:name="Medium Shading 1 Accent 4" w:uiPriority="63"/>
    <w:lsdException w:name="Grid Table 1 Light Accent 2" w:uiPriority="46"/>
    <w:lsdException w:name="Mention" w:uiPriority="99" w:semiHidden="1" w:unhideWhenUsed="1"/>
    <w:lsdException w:name="Grid Table 4 Accent 1" w:uiPriority="49"/>
    <w:lsdException w:name="toc 8" w:uiPriority="99"/>
    <w:lsdException w:name="Quote" w:uiPriority="99"/>
    <w:lsdException w:name="Strong" w:qFormat="1"/>
    <w:lsdException w:name="Grid Table 1 Light Accent 1" w:uiPriority="46"/>
    <w:lsdException w:name="Medium Shading 2 Accent 1" w:uiPriority="64"/>
    <w:lsdException w:name="Colorful List Accent 3" w:uiPriority="72"/>
    <w:lsdException w:name="Bibliography" w:uiPriority="37" w:semiHidden="1" w:unhideWhenUsed="1"/>
    <w:lsdException w:name="Dark List Accent 5" w:uiPriority="70"/>
    <w:lsdException w:name="Medium Grid 2 Accent 6" w:uiPriority="68"/>
    <w:lsdException w:name="List Table 6 Colorful Accent 1" w:uiPriority="51"/>
    <w:lsdException w:name="Table Grid 6" w:semiHidden="1" w:unhideWhenUsed="1"/>
    <w:lsdException w:name="Grid Table 4 Accent 2" w:uiPriority="49"/>
    <w:lsdException w:name="Medium Grid 1 Accent 1" w:uiPriority="67"/>
    <w:lsdException w:name="toc 9" w:uiPriority="99"/>
    <w:lsdException w:name="List Table 2 Accent 2" w:uiPriority="47"/>
    <w:lsdException w:name="heading 6" w:qFormat="1"/>
    <w:lsdException w:name="List Table 4 Accent 4" w:uiPriority="49"/>
    <w:lsdException w:name="List Table 1 Light" w:uiPriority="46"/>
    <w:lsdException w:name="Grid Table 7 Colorful Accent 1" w:uiPriority="52"/>
    <w:lsdException w:name="Table Columns 2" w:semiHidden="1" w:unhideWhenUsed="1"/>
    <w:lsdException w:name="Colorful Grid Accent 1" w:uiPriority="73"/>
    <w:lsdException w:name="Table List 5" w:semiHidden="1" w:unhideWhenUsed="1"/>
    <w:lsdException w:name="Table Elegant" w:semiHidden="1" w:unhideWhenUsed="1"/>
    <w:lsdException w:name="List Table 1 Light Accent 5" w:uiPriority="46"/>
    <w:lsdException w:name="footnote reference" w:uiPriority="99" w:semiHidden="1" w:unhideWhenUsed="1"/>
    <w:lsdException w:name="Outline List 1" w:uiPriority="99" w:semiHidden="1" w:unhideWhenUsed="1"/>
    <w:lsdException w:name="List Table 2" w:uiPriority="47"/>
    <w:lsdException w:name="Grid Table 6 Colorful" w:uiPriority="51"/>
    <w:lsdException w:name="Light Grid Accent 3" w:uiPriority="62"/>
    <w:lsdException w:name="Colorful List Accent 1" w:uiPriority="72"/>
    <w:lsdException w:name="Medium Grid 3" w:uiPriority="69"/>
    <w:lsdException w:name="List Table 2 Accent 4" w:uiPriority="47"/>
    <w:lsdException w:name="HTML Definition" w:uiPriority="99"/>
    <w:lsdException w:name="Medium List 1 Accent 6" w:uiPriority="65"/>
    <w:lsdException w:name="Medium List 2 Accent 4" w:uiPriority="66"/>
    <w:lsdException w:name="toc 5" w:uiPriority="99"/>
    <w:lsdException w:name="Colorful Grid Accent 2" w:uiPriority="73"/>
    <w:lsdException w:name="Smart Link" w:uiPriority="99" w:semiHidden="1" w:unhideWhenUsed="1"/>
    <w:lsdException w:name="Grid Table 5 Dark Accent 1" w:uiPriority="50"/>
    <w:lsdException w:name="Table Web 2" w:semiHidden="1" w:unhideWhenUsed="1"/>
    <w:lsdException w:name="Table List 2" w:semiHidden="1" w:unhideWhenUsed="1"/>
    <w:lsdException w:name="Table Columns 4" w:semiHidden="1" w:unhideWhenUsed="1"/>
    <w:lsdException w:name="Medium Grid 1 Accent 4" w:uiPriority="67"/>
    <w:lsdException w:name="HTML Cite" w:uiPriority="99"/>
    <w:lsdException w:name="Grid Table 1 Light" w:uiPriority="46"/>
    <w:lsdException w:name="List Table 3 Accent 1" w:uiPriority="48"/>
    <w:lsdException w:name="Light Grid Accent 5" w:uiPriority="62"/>
    <w:lsdException w:name="Colorful Shading Accent 2" w:uiPriority="71"/>
    <w:lsdException w:name="HTML Top of Form" w:uiPriority="99" w:semiHidden="1" w:unhideWhenUsed="1"/>
    <w:lsdException w:name="Grid Table 4 Accent 5" w:uiPriority="49"/>
    <w:lsdException w:name="Grid Table 1 Light Accent 4" w:uiPriority="46"/>
    <w:lsdException w:name="Grid Table 4 Accent 6" w:uiPriority="49"/>
    <w:lsdException w:name="Medium Grid 1 Accent 5" w:uiPriority="67"/>
    <w:lsdException w:name="Colorful List" w:uiPriority="72"/>
    <w:lsdException w:name="Outline List 2" w:uiPriority="99" w:semiHidden="1" w:unhideWhenUsed="1"/>
    <w:lsdException w:name="Table Classic 3" w:semiHidden="1" w:unhideWhenUsed="1"/>
    <w:lsdException w:name="Grid Table 3" w:uiPriority="48"/>
    <w:lsdException w:name="Grid Table 2 Accent 6" w:uiPriority="47"/>
    <w:lsdException w:name="HTML Address" w:uiPriority="99"/>
    <w:lsdException w:name="Table Simple 2" w:semiHidden="1" w:unhideWhenUsed="1"/>
    <w:lsdException w:name="Intense Quote" w:uiPriority="99"/>
    <w:lsdException w:name="HTML Code" w:uiPriority="99"/>
    <w:lsdException w:name="Grid Table 7 Colorful Accent 5" w:uiPriority="52"/>
    <w:lsdException w:name="Medium Grid 3 Accent 3" w:uiPriority="69"/>
    <w:lsdException w:name="Medium Shading 2 Accent 4" w:uiPriority="64"/>
    <w:lsdException w:name="Grid Table 6 Colorful Accent 2" w:uiPriority="51"/>
    <w:lsdException w:name="Medium List 1 Accent 3" w:uiPriority="65"/>
    <w:lsdException w:name="List Table 7 Colorful Accent 1" w:uiPriority="52"/>
    <w:lsdException w:name="Colorful List Accent 5" w:uiPriority="72"/>
    <w:lsdException w:name="Medium Shading 1" w:uiPriority="63"/>
    <w:lsdException w:name="Table 3D effects 1" w:semiHidden="1" w:unhideWhenUsed="1"/>
    <w:lsdException w:name="List Table 3 Accent 3" w:uiPriority="48"/>
    <w:lsdException w:name="List Table 1 Light Accent 3" w:uiPriority="46"/>
    <w:lsdException w:name="Dark List Accent 6" w:uiPriority="70"/>
    <w:lsdException w:name="Grid Table 2" w:uiPriority="47"/>
    <w:lsdException w:name="HTML Acronym" w:uiPriority="99"/>
    <w:lsdException w:name="Grid Table 3 Accent 5" w:uiPriority="48"/>
    <w:lsdException w:name="Colorful Shading Accent 3" w:uiPriority="71"/>
    <w:lsdException w:name="List Table 4 Accent 5" w:uiPriority="49"/>
    <w:lsdException w:name="Grid Table 3 Accent 4" w:uiPriority="48"/>
    <w:lsdException w:name="Medium List 1 Accent 4" w:uiPriority="65"/>
    <w:lsdException w:name="Light Shading Accent 3" w:uiPriority="60"/>
    <w:lsdException w:name="heading 9" w:unhideWhenUsed="1" w:qFormat="1"/>
    <w:lsdException w:name="HTML Preformatted" w:uiPriority="99"/>
    <w:lsdException w:name="Medium Grid 2 Accent 1" w:uiPriority="68"/>
    <w:lsdException w:name="List Paragraph" w:uiPriority="99"/>
    <w:lsdException w:name="toc 1" w:uiPriority="99"/>
    <w:lsdException w:name="List Table 7 Colorful Accent 6" w:uiPriority="52"/>
    <w:lsdException w:name="toc 7" w:uiPriority="99"/>
    <w:lsdException w:name="Grid Table 5 Dark" w:uiPriority="50"/>
    <w:lsdException w:name="Grid Table 2 Accent 3" w:uiPriority="47"/>
    <w:lsdException w:name="Light Shading Accent 5" w:uiPriority="60"/>
    <w:lsdException w:name="List Table 5 Dark" w:uiPriority="50"/>
    <w:lsdException w:name="Normal" w:qFormat="1"/>
    <w:lsdException w:name="List Table 7 Colorful Accent 2" w:uiPriority="52"/>
    <w:lsdException w:name="toc 3" w:uiPriority="99"/>
    <w:lsdException w:name="Grid Table 1 Light Accent 3" w:uiPriority="46"/>
    <w:lsdException w:name="Colorful List Accent 4" w:uiPriority="72"/>
    <w:lsdException w:name="Light Shading" w:uiPriority="60"/>
    <w:lsdException w:name="Colorful Grid Accent 4" w:uiPriority="73"/>
    <w:lsdException w:name="Grid Table 2 Accent 1" w:uiPriority="47"/>
    <w:lsdException w:name="HTML Bottom of Form" w:uiPriority="99" w:semiHidden="1" w:unhideWhenUsed="1"/>
    <w:lsdException w:name="Intense Reference" w:uiPriority="32" w:qFormat="1"/>
    <w:lsdException w:name="Medium List 1" w:uiPriority="65"/>
    <w:lsdException w:name="Grid Table 4 Accent 4" w:uiPriority="49"/>
    <w:lsdException w:name="Plain Table 2" w:uiPriority="42"/>
    <w:lsdException w:name="heading 4" w:qFormat="1"/>
    <w:lsdException w:name="Colorful Grid Accent 5" w:uiPriority="73"/>
    <w:lsdException w:name="Table Grid 8" w:semiHidden="1" w:unhideWhenUsed="1"/>
    <w:lsdException w:name="Grid Table 3 Accent 2" w:uiPriority="48"/>
    <w:lsdException w:name="HTML Keyboard" w:uiPriority="99"/>
    <w:lsdException w:name="List Table 4 Accent 3" w:uiPriority="49"/>
    <w:lsdException w:name="Default Paragraph Font" w:uiPriority="1" w:semiHidden="1" w:unhideWhenUsed="1"/>
    <w:lsdException w:name="Medium Grid 3 Accent 2" w:uiPriority="69"/>
    <w:lsdException w:name="heading 1" w:qFormat="1"/>
    <w:lsdException w:name="Medium List 2" w:uiPriority="66"/>
  </w:latentStyles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numbering" w:styleId="00000d" w:default="1">
    <w:name w:val="No List"/>
    <w:uiPriority w:val="99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0b" w:default="1">
    <w:name w:val="Default Paragraph Font"/>
    <w:uiPriority w:val="1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4.png" /><Relationship Id="rId8" Type="http://schemas.openxmlformats.org/officeDocument/2006/relationships/image" Target="media/image3.png" /><Relationship Id="rId30" Type="http://schemas.openxmlformats.org/officeDocument/2006/relationships/image" Target="media/image25.png" /><Relationship Id="rId3" Type="http://schemas.openxmlformats.org/officeDocument/2006/relationships/theme" Target="theme/theme1.xml" /><Relationship Id="rId6" Type="http://schemas.openxmlformats.org/officeDocument/2006/relationships/image" Target="media/image1.png" /><Relationship Id="rId29" Type="http://schemas.openxmlformats.org/officeDocument/2006/relationships/image" Target="media/image24.png" /><Relationship Id="rId28" Type="http://schemas.openxmlformats.org/officeDocument/2006/relationships/image" Target="media/image23.png" /><Relationship Id="rId26" Type="http://schemas.openxmlformats.org/officeDocument/2006/relationships/image" Target="media/image21.png" /><Relationship Id="rId7" Type="http://schemas.openxmlformats.org/officeDocument/2006/relationships/image" Target="media/image2.png" /><Relationship Id="rId24" Type="http://schemas.openxmlformats.org/officeDocument/2006/relationships/image" Target="media/image19.png" /><Relationship Id="rId23" Type="http://schemas.openxmlformats.org/officeDocument/2006/relationships/image" Target="media/image18.png" /><Relationship Id="rId12" Type="http://schemas.openxmlformats.org/officeDocument/2006/relationships/image" Target="media/image7.png" /><Relationship Id="rId27" Type="http://schemas.openxmlformats.org/officeDocument/2006/relationships/image" Target="media/image22.png" /><Relationship Id="rId11" Type="http://schemas.openxmlformats.org/officeDocument/2006/relationships/image" Target="media/image6.png" /><Relationship Id="rId10" Type="http://schemas.openxmlformats.org/officeDocument/2006/relationships/image" Target="media/image5.png" /><Relationship Id="rId5" Type="http://schemas.openxmlformats.org/officeDocument/2006/relationships/comments" Target="comments.xml" /><Relationship Id="rId13" Type="http://schemas.openxmlformats.org/officeDocument/2006/relationships/image" Target="media/image8.png" /><Relationship Id="rId21" Type="http://schemas.openxmlformats.org/officeDocument/2006/relationships/image" Target="media/image16.pn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25" Type="http://schemas.openxmlformats.org/officeDocument/2006/relationships/image" Target="media/image20.png" /><Relationship Id="rId20" Type="http://schemas.openxmlformats.org/officeDocument/2006/relationships/image" Target="media/image15.png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22" Type="http://schemas.openxmlformats.org/officeDocument/2006/relationships/image" Target="media/image17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2026-04-09T03:00:32Z</dcterms:created>
  <dcterms:modified xsi:type="dcterms:W3CDTF">2026-04-09T03:00:32Z</dcterms:modified>
</cp:coreProperties>
</file>