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B81C" w14:textId="0317C2D6" w:rsidR="007F3F0C" w:rsidRDefault="007F3F0C" w:rsidP="007F3F0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</w:p>
    <w:p w14:paraId="7F93CE3E" w14:textId="3F495410" w:rsidR="001C5A6E" w:rsidRDefault="007F3F0C" w:rsidP="007F3F0C">
      <w:pPr>
        <w:ind w:firstLine="420"/>
      </w:pPr>
      <w:r w:rsidRPr="007F3F0C">
        <w:rPr>
          <w:rFonts w:hint="eastAsia"/>
        </w:rPr>
        <w:t>新质生产力是创新起主导作用，摆脱传统经济增长方式、生产力发展路径，具有高科技、高效能、高质量特征，符合新发展理念的先进生产力质态。它由技术革命性突破、生产要素创新性配置、产业深度转型升级而催生。以劳动者、劳动资料、劳动对象及其优化组合的跃升为基本内涵，以全要素生产率大幅提升为核心标志，特点是创新，关键在质优，本质是先进生产力。</w:t>
      </w:r>
    </w:p>
    <w:p w14:paraId="1A3BC486" w14:textId="11395C56" w:rsidR="007F3F0C" w:rsidRDefault="007F3F0C" w:rsidP="007F3F0C">
      <w:pPr>
        <w:ind w:firstLine="420"/>
      </w:pPr>
      <w:r w:rsidRPr="007F3F0C">
        <w:rPr>
          <w:rFonts w:hint="eastAsia"/>
        </w:rPr>
        <w:t>新质生产力是生产力现代化的具体体现，即新的高水平现代化生产力（新类型、新结构、高技术水平、高质量、高效率、可持续的生产力），是以前没有的新的生产力种类和结构，相比于传统生产力，其技术水平更高、质量更好、效率更高、更可持续。</w:t>
      </w:r>
    </w:p>
    <w:p w14:paraId="41676454" w14:textId="08A120CF" w:rsidR="007F3F0C" w:rsidRDefault="007F3F0C" w:rsidP="007F3F0C">
      <w:pPr>
        <w:ind w:firstLine="420"/>
      </w:pPr>
      <w:r w:rsidRPr="007F3F0C">
        <w:rPr>
          <w:rFonts w:hint="eastAsia"/>
        </w:rPr>
        <w:t>科技创新能够催生新产业、新模式、新动能，是发展新质生产力的核心要素。必须加强科技创新，特别是原创性、颠覆性科技创新，加快实现高水平科技自立自强，打好关键核心技术攻坚战，使原创性、颠覆性科技创新成果竞相涌现，培育发展新质生产力的新动能。</w:t>
      </w:r>
    </w:p>
    <w:p w14:paraId="12290507" w14:textId="5E8A2405" w:rsidR="007F3F0C" w:rsidRDefault="007F3F0C" w:rsidP="007F3F0C">
      <w:pPr>
        <w:ind w:firstLine="420"/>
      </w:pPr>
      <w:r w:rsidRPr="007F3F0C">
        <w:rPr>
          <w:rFonts w:hint="eastAsia"/>
        </w:rPr>
        <w:t>“新质生产力”，起点是“新”，关键在“质”，落脚于“生产力”。生产力是推动社会进步的最活跃、最革命的要素。社会主义的根本任务就是解放和发展社会生产力。党的二十大强调，“科技是第一生产力、人才是第一资源、创新是第一动力”。实验室里的新技术，还需要通过新产业，不断形成推动经济社会发展的新动能。</w:t>
      </w:r>
    </w:p>
    <w:p w14:paraId="24B1B411" w14:textId="77777777" w:rsidR="007F3F0C" w:rsidRDefault="007F3F0C" w:rsidP="007F3F0C"/>
    <w:p w14:paraId="03B5A9D7" w14:textId="42CBC0AA" w:rsidR="007F3F0C" w:rsidRDefault="007F3F0C" w:rsidP="007F3F0C">
      <w:r>
        <w:rPr>
          <w:rFonts w:hint="eastAsia"/>
        </w:rPr>
        <w:t>二，</w:t>
      </w:r>
    </w:p>
    <w:p w14:paraId="1A91E38F" w14:textId="4C8F6CF2" w:rsidR="007F3F0C" w:rsidRDefault="007F3F0C" w:rsidP="007F3F0C">
      <w:pPr>
        <w:rPr>
          <w:rFonts w:hint="eastAsia"/>
        </w:rPr>
      </w:pPr>
      <w:r>
        <w:tab/>
      </w:r>
      <w:r>
        <w:rPr>
          <w:rFonts w:hint="eastAsia"/>
        </w:rPr>
        <w:t>1，</w:t>
      </w:r>
      <w:r>
        <w:rPr>
          <w:rFonts w:hint="eastAsia"/>
        </w:rPr>
        <w:t>稳定器：中国经济实力再上新台阶</w:t>
      </w:r>
    </w:p>
    <w:p w14:paraId="74C22852" w14:textId="355359C1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回首</w:t>
      </w:r>
      <w:r>
        <w:t>5年前，中国经济面临三期叠加、产能过剩等一系列矛盾交织，经济下行压力加大，外界对于中国经济“失速”“硬着陆”等悲观预测层出不穷。</w:t>
      </w:r>
    </w:p>
    <w:p w14:paraId="0D5D6F9D" w14:textId="739DC8AD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</w:t>
      </w:r>
      <w:r>
        <w:t>12月13日，亚洲开发银行发布最新报告，再次上调对今年中国经济增速的预期，将9月份预测的6.7%调高至6.8%。此前，国际货币基金组织已在年内四度上调中国经济增长预期。</w:t>
      </w:r>
    </w:p>
    <w:p w14:paraId="23963C5B" w14:textId="07289C19" w:rsidR="007F3F0C" w:rsidRP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国际机构空前一致的良好预期，源自中国经济的优异表现。</w:t>
      </w:r>
    </w:p>
    <w:p w14:paraId="002CE01A" w14:textId="5E4CEEAC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</w:t>
      </w:r>
      <w:r>
        <w:t>2016年第四季度以来，中国经济一改近年逐级下探态势，经济增速企稳回升。今年第三季度，GDP同比增长6.8%，增速连续9个季度保持在6.7%至6.9%的区间</w:t>
      </w:r>
    </w:p>
    <w:p w14:paraId="49F49B0C" w14:textId="15FEE825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党的十八大以来，以习近平同志为核心的党中央运筹帷幄，以坚强的政治勇气和战略定力，统领全国上下贯彻落实新发展理念，引领经济发展新常态，推进供给侧结构性改革，推动中国经济巨轮穿过迷雾、破浪前行。</w:t>
      </w:r>
    </w:p>
    <w:p w14:paraId="09337859" w14:textId="56FC56F5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五年来，中国经济平均增速超过</w:t>
      </w:r>
      <w:r>
        <w:t>7%，国内生产总值从54</w:t>
      </w:r>
      <w:proofErr w:type="gramStart"/>
      <w:r>
        <w:t>万亿</w:t>
      </w:r>
      <w:proofErr w:type="gramEnd"/>
      <w:r>
        <w:t>元增长到80</w:t>
      </w:r>
      <w:proofErr w:type="gramStart"/>
      <w:r>
        <w:t>万亿</w:t>
      </w:r>
      <w:proofErr w:type="gramEnd"/>
      <w:r>
        <w:t>元，稳居世界第二位，经济韧性增强。</w:t>
      </w:r>
    </w:p>
    <w:p w14:paraId="10A24344" w14:textId="29A0E2B3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五年来，中国经济结构调整稳中有进，消费潜力有序释放。城镇化率年均提高</w:t>
      </w:r>
      <w:r>
        <w:t>1.2个百分点，8000多万农业转移人口成为城镇居民。区域发展协调性更强，城乡差距继续缩小。“一带一路”建设、京津冀协同发展、长江经济带发展成效显著。</w:t>
      </w:r>
    </w:p>
    <w:p w14:paraId="2EC9D484" w14:textId="1C25C3DF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五年来，中国经济国际影响力更加显著。</w:t>
      </w:r>
      <w:r>
        <w:t>2016年，中国GDP折合11.2</w:t>
      </w:r>
      <w:proofErr w:type="gramStart"/>
      <w:r>
        <w:t>万亿</w:t>
      </w:r>
      <w:proofErr w:type="gramEnd"/>
      <w:r>
        <w:t>美元，占世界经济总量的14.8%，比2012年提高3.4个百分点。中国对世界经济增长的平均贡献率超过30%，居世界第一位，成为世界经济增长的动力之源、稳定之锚。</w:t>
      </w:r>
    </w:p>
    <w:p w14:paraId="0FEA94C9" w14:textId="77777777" w:rsidR="007F3F0C" w:rsidRDefault="007F3F0C" w:rsidP="007F3F0C">
      <w:r>
        <w:rPr>
          <w:rFonts w:hint="eastAsia"/>
        </w:rPr>
        <w:t xml:space="preserve">　　“中国越发展，为世界带来的机遇和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的贡献就越大。”不久前美国《时代》杂志亚洲版的封面文章说，中国的发展进步就是世界的发展进步，中国赢了，就是世界赢了。</w:t>
      </w:r>
    </w:p>
    <w:p w14:paraId="355AABC7" w14:textId="77777777" w:rsidR="007F3F0C" w:rsidRDefault="007F3F0C" w:rsidP="007F3F0C"/>
    <w:p w14:paraId="727CB314" w14:textId="335505E7" w:rsidR="007F3F0C" w:rsidRDefault="007F3F0C" w:rsidP="007F3F0C">
      <w:r>
        <w:rPr>
          <w:rFonts w:hint="eastAsia"/>
        </w:rPr>
        <w:t xml:space="preserve">　　</w:t>
      </w:r>
      <w:r>
        <w:rPr>
          <w:rFonts w:hint="eastAsia"/>
        </w:rPr>
        <w:t>2，</w:t>
      </w:r>
      <w:r>
        <w:rPr>
          <w:rFonts w:hint="eastAsia"/>
        </w:rPr>
        <w:t>动力源：历史性变革激发中国经济强大活力</w:t>
      </w:r>
      <w:r>
        <w:rPr>
          <w:rFonts w:hint="eastAsia"/>
        </w:rPr>
        <w:t>。</w:t>
      </w:r>
    </w:p>
    <w:p w14:paraId="73A8120B" w14:textId="77777777" w:rsidR="007F3F0C" w:rsidRDefault="007F3F0C" w:rsidP="007F3F0C"/>
    <w:p w14:paraId="5BE12DD3" w14:textId="5FD0350D" w:rsidR="007F3F0C" w:rsidRDefault="007F3F0C" w:rsidP="007F3F0C">
      <w:pPr>
        <w:rPr>
          <w:rFonts w:hint="eastAsia"/>
        </w:rPr>
      </w:pPr>
      <w:r>
        <w:rPr>
          <w:rFonts w:hint="eastAsia"/>
        </w:rPr>
        <w:lastRenderedPageBreak/>
        <w:t xml:space="preserve">　　以供给侧结构性改革为主线，深入推进“三去一降一补”，我国经济运行质量效益明显好转——</w:t>
      </w:r>
    </w:p>
    <w:p w14:paraId="0B41A7BF" w14:textId="51900E29" w:rsidR="007F3F0C" w:rsidRP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超过</w:t>
      </w:r>
      <w:r>
        <w:t>1亿吨粗钢产能和4亿吨煤炭产能退出市场；商品房待售面积持续下降，房价快速上涨势头得以遏制；企业杠杆率稳中趋降；为企业累计减税降费2</w:t>
      </w:r>
      <w:proofErr w:type="gramStart"/>
      <w:r>
        <w:t>万亿</w:t>
      </w:r>
      <w:proofErr w:type="gramEnd"/>
      <w:r>
        <w:t>元；补短板持续发力；实体经济发展势头良好……</w:t>
      </w:r>
    </w:p>
    <w:p w14:paraId="05E899CB" w14:textId="1E7C1DF4" w:rsidR="007F3F0C" w:rsidRP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“供给侧结构性改革为中国经济开启了结构调整的大门，提高全要素生产率已成为改革共识。”国际货币基金组织第一副总裁利普顿这样评价。</w:t>
      </w:r>
    </w:p>
    <w:p w14:paraId="648439A7" w14:textId="1A95D210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明者因时而变，知者随事而制。十九大报告明确指出，我国经济已由高速增长阶段转向高质量发展阶段。</w:t>
      </w:r>
    </w:p>
    <w:p w14:paraId="2A589342" w14:textId="00A8810A" w:rsidR="007F3F0C" w:rsidRP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这一判断表明，一方面我国不再像过去那样盲目追求速度，另一方面历经几年艰苦的调整，我国经济结构正出现重大变革。</w:t>
      </w:r>
    </w:p>
    <w:p w14:paraId="22C040E9" w14:textId="5B6B0C36" w:rsidR="007F3F0C" w:rsidRP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五年来，经济增长的动力格局之变，为中国打开更广阔的发展空间：</w:t>
      </w:r>
    </w:p>
    <w:p w14:paraId="092BAD16" w14:textId="34C05A92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——消费贡献更加突出。今年前三季度，我国最终消费支出对经济增长贡献率达</w:t>
      </w:r>
      <w:r>
        <w:t>64.5%，比上年同期提高2.8个百分点，高出资本形成的贡献率31.7个百分点。告别投资依赖，消费对经济拉动作用更加凸显。</w:t>
      </w:r>
    </w:p>
    <w:p w14:paraId="5630B53A" w14:textId="525F6802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——新旧动能持续转换。“互联网</w:t>
      </w:r>
      <w:r>
        <w:t>+”、大数据、人工智能……2013年至2016年，高技术产业增加值年均增长11.3%，新动能不断加强，新产业、新业态和新商业模式蓬勃发展。</w:t>
      </w:r>
    </w:p>
    <w:p w14:paraId="553ACED4" w14:textId="3A6BF08D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——全面对外开放深入推进。从以出口为导向到进口和出口更加平衡，“一带一路”建设拓宽中国发展空间的同时，也为世界带来更多机遇。</w:t>
      </w:r>
    </w:p>
    <w:p w14:paraId="770480FC" w14:textId="42C268F2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……</w:t>
      </w:r>
    </w:p>
    <w:p w14:paraId="310AEAE4" w14:textId="2C604C9F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3，</w:t>
      </w:r>
      <w:r>
        <w:rPr>
          <w:rFonts w:hint="eastAsia"/>
        </w:rPr>
        <w:t>落脚点：人民获得感、幸福感不断增强</w:t>
      </w:r>
    </w:p>
    <w:p w14:paraId="19580021" w14:textId="056844F6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党的十八大以来，无论是国家顶层设计，还是百姓身边“小事”，无不诠释出人民至上的执政情怀。从人民群众关心的事情做起，从让人民群众满意的事情做起，一系列惠民举措密集出台，人民群众的获得感、幸福感不断增强。</w:t>
      </w:r>
    </w:p>
    <w:p w14:paraId="6C37A23F" w14:textId="0C2A32A4" w:rsidR="007F3F0C" w:rsidRP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这是“获得感”不断增强的</w:t>
      </w:r>
      <w:r>
        <w:t>5年——</w:t>
      </w:r>
    </w:p>
    <w:p w14:paraId="2CDE5EC8" w14:textId="49E56391" w:rsidR="007F3F0C" w:rsidRP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——就业状况持续改善，城镇新增就业年均</w:t>
      </w:r>
      <w:r>
        <w:t>1300万人以上；</w:t>
      </w:r>
    </w:p>
    <w:p w14:paraId="5801098C" w14:textId="00298F0A" w:rsidR="007F3F0C" w:rsidRP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——脱贫攻坚战取得决定性进展，</w:t>
      </w:r>
      <w:r>
        <w:t>6000多万贫困人口稳定脱贫，贫困发生率从10.2%下降到4%以下；</w:t>
      </w:r>
    </w:p>
    <w:p w14:paraId="110546B1" w14:textId="57D47C21" w:rsidR="007F3F0C" w:rsidRP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——覆盖城乡居民的社会保障体系基本建立，人民健康和医疗卫生水平大幅提高……</w:t>
      </w:r>
    </w:p>
    <w:p w14:paraId="47D4A1E7" w14:textId="0DAAD881" w:rsidR="007F3F0C" w:rsidRP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这是“幸福感”持续累积的</w:t>
      </w:r>
      <w:r>
        <w:t>5年——</w:t>
      </w:r>
    </w:p>
    <w:p w14:paraId="07AD9EF8" w14:textId="6E409085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天更蓝、水更清、环境更优美。过去五年，中国生态文明建设和生态环境保护的决心之大、力度之大、成效之大前所未有，生态环境状况明显好转。截至今年底，我国历时两年时间实现了中央环保督察</w:t>
      </w:r>
      <w:r>
        <w:t>31个省（区、市）全覆盖，直接推动解决群众身边的突出环境问题。</w:t>
      </w:r>
    </w:p>
    <w:p w14:paraId="0C0C931E" w14:textId="414B0CA8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推行垃圾分类制度、实行畜禽养殖废弃物处理和资源化、提高养老院服务质量、规范住房租赁市场和抑制房地产泡沫、加强食品安全监管……件件民生“小事”拉近了中南海与百姓的距离。</w:t>
      </w:r>
    </w:p>
    <w:p w14:paraId="6940E8A4" w14:textId="773153E2" w:rsidR="007F3F0C" w:rsidRDefault="007F3F0C" w:rsidP="007F3F0C">
      <w:pPr>
        <w:rPr>
          <w:rFonts w:hint="eastAsia"/>
        </w:rPr>
      </w:pPr>
      <w:r>
        <w:rPr>
          <w:rFonts w:hint="eastAsia"/>
        </w:rPr>
        <w:t xml:space="preserve">　　利民之事，丝发必兴；</w:t>
      </w:r>
      <w:proofErr w:type="gramStart"/>
      <w:r>
        <w:rPr>
          <w:rFonts w:hint="eastAsia"/>
        </w:rPr>
        <w:t>厉民之</w:t>
      </w:r>
      <w:proofErr w:type="gramEnd"/>
      <w:r>
        <w:rPr>
          <w:rFonts w:hint="eastAsia"/>
        </w:rPr>
        <w:t>事，毫末必去。人民关心的现实的利益问题，就要一件事情接着一件事情办，一年接着一年干。</w:t>
      </w:r>
    </w:p>
    <w:p w14:paraId="7A29BE7B" w14:textId="77777777" w:rsidR="007F3F0C" w:rsidRDefault="007F3F0C" w:rsidP="007F3F0C">
      <w:r>
        <w:rPr>
          <w:rFonts w:hint="eastAsia"/>
        </w:rPr>
        <w:t xml:space="preserve">　　加快教育现代化，办好人民满意的教育；提高就业质量和人民收入水平；全面建成覆盖全民、城乡统筹、权责清晰、保障适度、可持续的多层次社会保障体系；坚决打赢脱贫攻坚战……</w:t>
      </w:r>
    </w:p>
    <w:p w14:paraId="78F3E29B" w14:textId="6CA8E238" w:rsidR="007F3F0C" w:rsidRDefault="004E797B" w:rsidP="004E797B">
      <w:r>
        <w:rPr>
          <w:rFonts w:hint="eastAsia"/>
        </w:rPr>
        <w:t>三，</w:t>
      </w:r>
    </w:p>
    <w:p w14:paraId="7225B10C" w14:textId="10600520" w:rsidR="004E797B" w:rsidRDefault="004E797B" w:rsidP="004E797B">
      <w:pPr>
        <w:rPr>
          <w:rFonts w:hint="eastAsia"/>
        </w:rPr>
      </w:pPr>
      <w:r>
        <w:t>1. 教育的基础性地位：教育是培育人才、传播知识、传承文明的重要途径，被明确为全面</w:t>
      </w:r>
      <w:r>
        <w:lastRenderedPageBreak/>
        <w:t>建设社会主义现代化国家的基础性支撑。这意味着国家高度重视教育事业的发展，将其置于优先位置。作为大学生，我们应意识到自身的学习不仅是个人成长所需，更是国家发展战略的重要一环。我们应当珍惜学习机会，不断提升自身综合素质，积极参与教育教学改革，适应新技术背景下教育形态的变化，如互联网、人工智能等技术在教学中的应用，提高知识获取和传授效率，积极参与构建新型教与学关系。</w:t>
      </w:r>
    </w:p>
    <w:p w14:paraId="2185D84A" w14:textId="4EB159FE" w:rsidR="004E797B" w:rsidRDefault="004E797B" w:rsidP="004E797B">
      <w:pPr>
        <w:rPr>
          <w:rFonts w:hint="eastAsia"/>
        </w:rPr>
      </w:pPr>
      <w:r>
        <w:t>2. 科技的创新驱动作用：科技是推动经济社会发展、提升国家竞争力的核心驱动力。科技自立自强是确保国家强盛的关键，尤其在全球科技竞争日益激烈的当下，我国致力于突破“卡脖子”关键核心技术，强化原始创新、交叉研究和科技成果转化能力。作为大学生，我们应关注科技前沿动态，积极参与科研实践，培养创新思维和科学精神，立志投身于解决国家重大科技问题的研究之中，为提升国家科技创新能力和水平贡献力量。</w:t>
      </w:r>
    </w:p>
    <w:p w14:paraId="47DBD77A" w14:textId="4EBCB4B9" w:rsidR="004E797B" w:rsidRDefault="004E797B" w:rsidP="004E797B">
      <w:pPr>
        <w:rPr>
          <w:rFonts w:hint="eastAsia"/>
        </w:rPr>
      </w:pPr>
      <w:r>
        <w:t>3. 人才的战略资源属性：人才是实现创新驱动发展、推动科技进步、支撑经济社会发展的第一资源。人才引领驱动战略要求我们不仅要注重人才数量的增长，更要重视人才质量的提升，尤其是拔尖创新人才的培养。作为大学生，我们应树立远大理想，明确职业规划，积极参加各类学术竞赛、创新创业活动，提升专业技能和实践能力，同时，增强社会责任感和历史使命感，做好成为国家战略所需高层次人才的准备。</w:t>
      </w:r>
    </w:p>
    <w:p w14:paraId="39F68C45" w14:textId="51A50CE1" w:rsidR="004E797B" w:rsidRPr="001C5A6E" w:rsidRDefault="004E797B" w:rsidP="004E797B">
      <w:pPr>
        <w:rPr>
          <w:rFonts w:hint="eastAsia"/>
        </w:rPr>
      </w:pPr>
      <w:r>
        <w:t>4. 三者的深度融合与联动：教育、科技、人才并非孤立存在，而是相互依存、相互促进的有机整体。教育为科技提供知识储备和创新人才，科技发展反哺教育，推动教育内容、方法和模式的革新；科技的进步为人才提供了广阔的舞台和发展空间，而高素质人才则是科技创新的主体和推动力量。作为大学生，我们应理解并</w:t>
      </w:r>
      <w:proofErr w:type="gramStart"/>
      <w:r>
        <w:t>践行</w:t>
      </w:r>
      <w:proofErr w:type="gramEnd"/>
      <w:r>
        <w:t>这种融合关系，通过深化跨学科交流、参与校企合作项目、加入科研团队等方式，促进自身在教育、科技、人才三者之间的深度融合与互动。</w:t>
      </w:r>
    </w:p>
    <w:sectPr w:rsidR="004E797B" w:rsidRPr="001C5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0056D" w14:textId="77777777" w:rsidR="000366AC" w:rsidRDefault="000366AC" w:rsidP="001E3694">
      <w:r>
        <w:separator/>
      </w:r>
    </w:p>
  </w:endnote>
  <w:endnote w:type="continuationSeparator" w:id="0">
    <w:p w14:paraId="4CE1F2BC" w14:textId="77777777" w:rsidR="000366AC" w:rsidRDefault="000366AC" w:rsidP="001E3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39EF3" w14:textId="77777777" w:rsidR="000366AC" w:rsidRDefault="000366AC" w:rsidP="001E3694">
      <w:r>
        <w:separator/>
      </w:r>
    </w:p>
  </w:footnote>
  <w:footnote w:type="continuationSeparator" w:id="0">
    <w:p w14:paraId="295A4C91" w14:textId="77777777" w:rsidR="000366AC" w:rsidRDefault="000366AC" w:rsidP="001E3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76E"/>
    <w:rsid w:val="000366AC"/>
    <w:rsid w:val="00060195"/>
    <w:rsid w:val="000C51E8"/>
    <w:rsid w:val="001C5A6E"/>
    <w:rsid w:val="001E3694"/>
    <w:rsid w:val="003377DC"/>
    <w:rsid w:val="004E797B"/>
    <w:rsid w:val="00534591"/>
    <w:rsid w:val="007F3F0C"/>
    <w:rsid w:val="00F35C19"/>
    <w:rsid w:val="00FD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159E4"/>
  <w15:chartTrackingRefBased/>
  <w15:docId w15:val="{2D613D36-6F3A-4766-B338-4DF44757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6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6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3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0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4</cp:revision>
  <dcterms:created xsi:type="dcterms:W3CDTF">2024-04-07T06:33:00Z</dcterms:created>
  <dcterms:modified xsi:type="dcterms:W3CDTF">2024-04-07T07:45:00Z</dcterms:modified>
</cp:coreProperties>
</file>