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2D0DC" w14:textId="64A3D185" w:rsidR="00F35C19" w:rsidRDefault="00BD31BB" w:rsidP="007E5179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透过</w:t>
      </w:r>
      <w:r w:rsidR="007E5179" w:rsidRPr="007E5179">
        <w:rPr>
          <w:rFonts w:hint="eastAsia"/>
          <w:sz w:val="28"/>
          <w:szCs w:val="32"/>
        </w:rPr>
        <w:t>人口流动特征</w:t>
      </w:r>
      <w:r>
        <w:rPr>
          <w:rFonts w:hint="eastAsia"/>
          <w:sz w:val="28"/>
          <w:szCs w:val="32"/>
        </w:rPr>
        <w:t>看</w:t>
      </w:r>
      <w:r w:rsidR="008D4998">
        <w:rPr>
          <w:rFonts w:hint="eastAsia"/>
          <w:sz w:val="28"/>
          <w:szCs w:val="32"/>
        </w:rPr>
        <w:t>不同</w:t>
      </w:r>
      <w:r w:rsidR="005F671F">
        <w:rPr>
          <w:rFonts w:hint="eastAsia"/>
          <w:sz w:val="28"/>
          <w:szCs w:val="32"/>
        </w:rPr>
        <w:t>经济发展</w:t>
      </w:r>
      <w:r w:rsidR="008D4998">
        <w:rPr>
          <w:rFonts w:hint="eastAsia"/>
          <w:sz w:val="28"/>
          <w:szCs w:val="32"/>
        </w:rPr>
        <w:t>时期的</w:t>
      </w:r>
      <w:r w:rsidR="007E5179" w:rsidRPr="007E5179">
        <w:rPr>
          <w:rFonts w:hint="eastAsia"/>
          <w:sz w:val="28"/>
          <w:szCs w:val="32"/>
        </w:rPr>
        <w:t>城镇化趋势</w:t>
      </w:r>
    </w:p>
    <w:p w14:paraId="33E6C713" w14:textId="04168565" w:rsidR="00E14697" w:rsidRPr="00E14697" w:rsidRDefault="00E14697" w:rsidP="007E5179">
      <w:pPr>
        <w:jc w:val="center"/>
        <w:rPr>
          <w:rFonts w:hint="eastAsia"/>
        </w:rPr>
      </w:pPr>
      <w:r>
        <w:rPr>
          <w:rFonts w:hint="eastAsia"/>
        </w:rPr>
        <w:t>李丰克</w:t>
      </w:r>
    </w:p>
    <w:p w14:paraId="242B2618" w14:textId="372BB183" w:rsidR="008D4998" w:rsidRPr="008D4998" w:rsidRDefault="008D4998">
      <w:pPr>
        <w:rPr>
          <w:sz w:val="22"/>
          <w:szCs w:val="24"/>
        </w:rPr>
      </w:pPr>
      <w:r w:rsidRPr="008D4998">
        <w:rPr>
          <w:rFonts w:hint="eastAsia"/>
          <w:sz w:val="22"/>
          <w:szCs w:val="24"/>
        </w:rPr>
        <w:t>一、绪论</w:t>
      </w:r>
    </w:p>
    <w:p w14:paraId="5210A208" w14:textId="586B3708" w:rsidR="000F65C7" w:rsidRDefault="00135B7E" w:rsidP="008D4998">
      <w:pPr>
        <w:ind w:firstLine="420"/>
      </w:pPr>
      <w:r>
        <w:rPr>
          <w:rFonts w:hint="eastAsia"/>
        </w:rPr>
        <w:t>在改革开放之后的经济回暖、社会格局重建的进程中，工作重心被放到了经济建设，而中国在经济建设方面的一大优势便是人口众多，劳动力资源丰富</w:t>
      </w:r>
      <w:r w:rsidR="000F65C7">
        <w:rPr>
          <w:rFonts w:hint="eastAsia"/>
        </w:rPr>
        <w:t>，</w:t>
      </w:r>
      <w:r w:rsidR="001C4267">
        <w:rPr>
          <w:rFonts w:hint="eastAsia"/>
        </w:rPr>
        <w:t>而这些</w:t>
      </w:r>
      <w:r w:rsidR="000F65C7">
        <w:rPr>
          <w:rFonts w:hint="eastAsia"/>
        </w:rPr>
        <w:t>劳动人民的生活轨迹</w:t>
      </w:r>
      <w:r w:rsidR="001C4267">
        <w:rPr>
          <w:rFonts w:hint="eastAsia"/>
        </w:rPr>
        <w:t>往往能</w:t>
      </w:r>
      <w:r w:rsidR="000F65C7">
        <w:rPr>
          <w:rFonts w:hint="eastAsia"/>
        </w:rPr>
        <w:t>反映那个时期的时代特征和政策导向</w:t>
      </w:r>
      <w:r>
        <w:rPr>
          <w:rFonts w:hint="eastAsia"/>
        </w:rPr>
        <w:t>。</w:t>
      </w:r>
    </w:p>
    <w:p w14:paraId="7888ED63" w14:textId="001FF928" w:rsidR="007E5179" w:rsidRDefault="00135B7E" w:rsidP="000F65C7">
      <w:pPr>
        <w:ind w:firstLine="420"/>
      </w:pPr>
      <w:r>
        <w:rPr>
          <w:rFonts w:hint="eastAsia"/>
        </w:rPr>
        <w:t>任何一项国家政策的颁布，</w:t>
      </w:r>
      <w:r w:rsidR="000F65C7">
        <w:rPr>
          <w:rFonts w:hint="eastAsia"/>
        </w:rPr>
        <w:t>落地后的真实成效都将在这群朴实的劳动人民的身上体现出，他们或许并不清楚政策的具体内容，但是政策像风一样，从纸头上的文件，一路传到</w:t>
      </w:r>
      <w:r w:rsidR="001C4267">
        <w:rPr>
          <w:rFonts w:hint="eastAsia"/>
        </w:rPr>
        <w:t>乡县，传成民工们口中的“小道消息”，驱使着劳动人民们应该去哪里、去做什么工、哪里是时代的风口。由此引发的人口流动，透过它我们看到了一个时代的特征。譬如上世纪四十年代的山西煤矿热潮</w:t>
      </w:r>
      <w:r w:rsidR="00A86BE5">
        <w:rPr>
          <w:rFonts w:hint="eastAsia"/>
        </w:rPr>
        <w:t>、文革时期的上山下乡、二十一世纪初的东莞打工热潮等等。</w:t>
      </w:r>
      <w:r w:rsidR="001C4267">
        <w:rPr>
          <w:rFonts w:hint="eastAsia"/>
        </w:rPr>
        <w:t>同时人口流动引起的劳动力外流、分配不均等问题，不仅影响了区域化经济协调发展，也影响了城镇化进程。</w:t>
      </w:r>
    </w:p>
    <w:p w14:paraId="326CC6D1" w14:textId="28B2DCCD" w:rsidR="00A86BE5" w:rsidRDefault="00A86BE5" w:rsidP="000F65C7">
      <w:pPr>
        <w:ind w:firstLine="420"/>
      </w:pPr>
      <w:r>
        <w:rPr>
          <w:rFonts w:hint="eastAsia"/>
        </w:rPr>
        <w:t>要了解改革开放以来中国的城镇化进程，不能仅仅看政策的变化，更要看劳动人民的反响，人口流动趋势正是反响之一。</w:t>
      </w:r>
    </w:p>
    <w:p w14:paraId="692E4454" w14:textId="77777777" w:rsidR="008D4998" w:rsidRDefault="008D4998" w:rsidP="000F65C7">
      <w:pPr>
        <w:ind w:firstLine="420"/>
        <w:rPr>
          <w:rFonts w:hint="eastAsia"/>
        </w:rPr>
      </w:pPr>
    </w:p>
    <w:p w14:paraId="157F3FBB" w14:textId="4B25B3B5" w:rsidR="000D4EFD" w:rsidRPr="008D4998" w:rsidRDefault="008D4998" w:rsidP="008D4998">
      <w:pPr>
        <w:rPr>
          <w:rFonts w:hint="eastAsia"/>
          <w:sz w:val="22"/>
          <w:szCs w:val="24"/>
        </w:rPr>
      </w:pPr>
      <w:r w:rsidRPr="008D4998">
        <w:rPr>
          <w:rFonts w:hint="eastAsia"/>
          <w:sz w:val="22"/>
          <w:szCs w:val="24"/>
        </w:rPr>
        <w:t>二</w:t>
      </w:r>
      <w:r w:rsidR="005F671F" w:rsidRPr="008D4998">
        <w:rPr>
          <w:rFonts w:hint="eastAsia"/>
          <w:sz w:val="22"/>
          <w:szCs w:val="24"/>
        </w:rPr>
        <w:t>、</w:t>
      </w:r>
      <w:r w:rsidRPr="008D4998">
        <w:rPr>
          <w:rFonts w:hint="eastAsia"/>
          <w:sz w:val="22"/>
          <w:szCs w:val="24"/>
        </w:rPr>
        <w:t>人口由乡村流向城镇，城镇化进程稳步缓慢发展</w:t>
      </w:r>
    </w:p>
    <w:p w14:paraId="31DCD682" w14:textId="1C97015E" w:rsidR="00BD31BB" w:rsidRDefault="000D4EFD" w:rsidP="000D4EFD">
      <w:pPr>
        <w:ind w:firstLine="420"/>
      </w:pPr>
      <w:r w:rsidRPr="000D4EFD">
        <w:rPr>
          <w:rFonts w:hint="eastAsia"/>
        </w:rPr>
        <w:t>1978年到1992年期间。农业家庭联产承包责任制的实行，调动了人们的生产</w:t>
      </w:r>
      <w:r>
        <w:rPr>
          <w:rFonts w:hint="eastAsia"/>
        </w:rPr>
        <w:t>热情，极大的提高了农业生产力，同时这也导致了农村劳动力的过剩问题，为人口流动提供了条件。户籍制度的改革也为这次人口流动赋予能量，1958年的旧的户籍制度以法律的形式严格限制农民进入城市，限制人口流动，形成了二元的城乡分离体系。由此，城市与农村居民</w:t>
      </w:r>
      <w:r>
        <w:rPr>
          <w:rFonts w:hint="eastAsia"/>
        </w:rPr>
        <w:t>在收入、社会保障、公共服务、发展机会等方面存在巨大的差异，这种差异为市场体制下的人口流迁提供了一个巨大的初始势能</w:t>
      </w:r>
      <w:r w:rsidR="00B56C4E" w:rsidRPr="00B56C4E">
        <w:rPr>
          <w:rFonts w:hint="eastAsia"/>
          <w:vertAlign w:val="superscript"/>
        </w:rPr>
        <w:fldChar w:fldCharType="begin"/>
      </w:r>
      <w:r w:rsidR="00B56C4E" w:rsidRPr="00B56C4E">
        <w:rPr>
          <w:rFonts w:hint="eastAsia"/>
          <w:vertAlign w:val="superscript"/>
        </w:rPr>
        <w:instrText xml:space="preserve"> REF _Ref181626759 \r \h </w:instrText>
      </w:r>
      <w:r w:rsidR="00B56C4E" w:rsidRPr="00B56C4E">
        <w:rPr>
          <w:rFonts w:hint="eastAsia"/>
          <w:vertAlign w:val="superscript"/>
        </w:rPr>
      </w:r>
      <w:r w:rsidR="00B56C4E">
        <w:rPr>
          <w:rFonts w:hint="eastAsia"/>
          <w:vertAlign w:val="superscript"/>
        </w:rPr>
        <w:instrText xml:space="preserve"> \* MERGEFORMAT </w:instrText>
      </w:r>
      <w:r w:rsidR="00B56C4E" w:rsidRPr="00B56C4E">
        <w:rPr>
          <w:rFonts w:hint="eastAsia"/>
          <w:vertAlign w:val="superscript"/>
        </w:rPr>
        <w:fldChar w:fldCharType="separate"/>
      </w:r>
      <w:r w:rsidR="00B56C4E" w:rsidRPr="00B56C4E">
        <w:rPr>
          <w:rFonts w:hint="eastAsia"/>
          <w:vertAlign w:val="superscript"/>
        </w:rPr>
        <w:t>[1]</w:t>
      </w:r>
      <w:r w:rsidR="00B56C4E" w:rsidRPr="00B56C4E">
        <w:rPr>
          <w:rFonts w:hint="eastAsia"/>
          <w:vertAlign w:val="superscript"/>
        </w:rPr>
        <w:fldChar w:fldCharType="end"/>
      </w:r>
      <w:r>
        <w:rPr>
          <w:rFonts w:hint="eastAsia"/>
        </w:rPr>
        <w:t>。</w:t>
      </w:r>
      <w:r>
        <w:rPr>
          <w:rFonts w:hint="eastAsia"/>
        </w:rPr>
        <w:t>随后计划经济体制逐渐向市场经济靠拢</w:t>
      </w:r>
      <w:r w:rsidR="00BD31BB">
        <w:rPr>
          <w:rFonts w:hint="eastAsia"/>
        </w:rPr>
        <w:t>，打开了农村人口向城镇流动的闸门。</w:t>
      </w:r>
    </w:p>
    <w:p w14:paraId="6E02A148" w14:textId="07001144" w:rsidR="00CC713A" w:rsidRDefault="00BD31BB" w:rsidP="000D4EFD">
      <w:pPr>
        <w:ind w:firstLine="420"/>
      </w:pPr>
      <w:r>
        <w:rPr>
          <w:rFonts w:hint="eastAsia"/>
        </w:rPr>
        <w:t>此时国家提出了“控制大城市规模、发展中小城市”的发展思路，</w:t>
      </w:r>
      <w:r w:rsidR="00CC713A">
        <w:rPr>
          <w:rFonts w:hint="eastAsia"/>
        </w:rPr>
        <w:t>无论因为政策的帮持，还是受限于</w:t>
      </w:r>
      <w:r>
        <w:rPr>
          <w:rFonts w:hint="eastAsia"/>
        </w:rPr>
        <w:t>经济、交通、抑或是</w:t>
      </w:r>
      <w:r w:rsidR="00CC713A">
        <w:rPr>
          <w:rFonts w:hint="eastAsia"/>
        </w:rPr>
        <w:t>差异过大的</w:t>
      </w:r>
      <w:r>
        <w:rPr>
          <w:rFonts w:hint="eastAsia"/>
        </w:rPr>
        <w:t>生活</w:t>
      </w:r>
      <w:r w:rsidR="00CC713A">
        <w:rPr>
          <w:rFonts w:hint="eastAsia"/>
        </w:rPr>
        <w:t>风格，这个时期的人口流动特征，主要是由农村流向周边小城镇，农民们离开了土地，但是并没有远离家乡，他们在周边城镇里务工、经商，一时间，</w:t>
      </w:r>
      <w:r w:rsidR="00CC713A" w:rsidRPr="00CC713A">
        <w:rPr>
          <w:rFonts w:hint="eastAsia"/>
        </w:rPr>
        <w:t>县城迅速崛起，乡镇经济异军突起，乡村工业化快速发展</w:t>
      </w:r>
      <w:r w:rsidR="00CC713A">
        <w:rPr>
          <w:rFonts w:hint="eastAsia"/>
        </w:rPr>
        <w:t>，</w:t>
      </w:r>
      <w:r w:rsidR="00CC713A" w:rsidRPr="00CC713A">
        <w:rPr>
          <w:rFonts w:hint="eastAsia"/>
        </w:rPr>
        <w:t>为后续进一步发展打下坚实基础</w:t>
      </w:r>
      <w:r w:rsidR="00CC713A">
        <w:rPr>
          <w:rFonts w:hint="eastAsia"/>
        </w:rPr>
        <w:t>。这段探索性的却</w:t>
      </w:r>
      <w:r w:rsidR="00EA5A16">
        <w:rPr>
          <w:rFonts w:hint="eastAsia"/>
        </w:rPr>
        <w:t>成效显著的人口流动时期，又被称作“离土不离乡”时期。</w:t>
      </w:r>
    </w:p>
    <w:p w14:paraId="6211B46F" w14:textId="2BF806A3" w:rsidR="000D4EFD" w:rsidRDefault="00EA5A16" w:rsidP="000D4EFD">
      <w:pPr>
        <w:ind w:firstLine="420"/>
      </w:pPr>
      <w:r>
        <w:rPr>
          <w:rFonts w:hint="eastAsia"/>
        </w:rPr>
        <w:t>它</w:t>
      </w:r>
      <w:r w:rsidR="00CC713A">
        <w:rPr>
          <w:rFonts w:hint="eastAsia"/>
        </w:rPr>
        <w:t>标志着中国城镇化进程时隔多年重新开始转动，如果说之前</w:t>
      </w:r>
      <w:r>
        <w:rPr>
          <w:rFonts w:hint="eastAsia"/>
        </w:rPr>
        <w:t>户籍制度与经济体系使</w:t>
      </w:r>
      <w:r w:rsidR="00CC713A">
        <w:rPr>
          <w:rFonts w:hint="eastAsia"/>
        </w:rPr>
        <w:t>农村和城市之间隔着一层壁垒，那么从改革开放后，这层壁垒开始慢慢崩塌，城镇化进程正在热火朝天地进行中。</w:t>
      </w:r>
    </w:p>
    <w:p w14:paraId="383112AC" w14:textId="77777777" w:rsidR="008D4998" w:rsidRDefault="008D4998" w:rsidP="000D4EFD">
      <w:pPr>
        <w:ind w:firstLine="420"/>
        <w:rPr>
          <w:rFonts w:hint="eastAsia"/>
        </w:rPr>
      </w:pPr>
    </w:p>
    <w:p w14:paraId="1A040625" w14:textId="0A16432D" w:rsidR="00EA5A16" w:rsidRDefault="008D4998" w:rsidP="008D4998">
      <w:pPr>
        <w:rPr>
          <w:rFonts w:hint="eastAsia"/>
        </w:rPr>
      </w:pPr>
      <w:r w:rsidRPr="008D4998">
        <w:rPr>
          <w:rFonts w:hint="eastAsia"/>
          <w:sz w:val="22"/>
          <w:szCs w:val="24"/>
        </w:rPr>
        <w:t>三</w:t>
      </w:r>
      <w:r w:rsidR="005F671F" w:rsidRPr="008D4998">
        <w:rPr>
          <w:rFonts w:hint="eastAsia"/>
          <w:sz w:val="22"/>
          <w:szCs w:val="24"/>
        </w:rPr>
        <w:t>、</w:t>
      </w:r>
      <w:r w:rsidRPr="008D4998">
        <w:rPr>
          <w:rFonts w:hint="eastAsia"/>
          <w:sz w:val="22"/>
          <w:szCs w:val="24"/>
        </w:rPr>
        <w:t>人口由农村流向经济重心大城市，</w:t>
      </w:r>
      <w:r w:rsidR="00EA5A16" w:rsidRPr="008D4998">
        <w:rPr>
          <w:rFonts w:hint="eastAsia"/>
          <w:sz w:val="22"/>
          <w:szCs w:val="24"/>
        </w:rPr>
        <w:t>城镇化格局快速发展</w:t>
      </w:r>
      <w:r w:rsidRPr="008D4998">
        <w:rPr>
          <w:rFonts w:hint="eastAsia"/>
          <w:sz w:val="22"/>
          <w:szCs w:val="24"/>
        </w:rPr>
        <w:t>（1996-2002）</w:t>
      </w:r>
    </w:p>
    <w:p w14:paraId="687DA857" w14:textId="35B1BAF1" w:rsidR="00EA5A16" w:rsidRDefault="00EA5A16" w:rsidP="000D4EFD">
      <w:pPr>
        <w:ind w:firstLine="420"/>
      </w:pPr>
      <w:r>
        <w:rPr>
          <w:rFonts w:hint="eastAsia"/>
        </w:rPr>
        <w:t>1992年，邓小平南方谈话，中国改革开放进入社会主义市场经济体制新时期。“</w:t>
      </w:r>
      <w:r w:rsidRPr="00EA5A16">
        <w:rPr>
          <w:rFonts w:hint="eastAsia"/>
        </w:rPr>
        <w:t>四小龙”产业的转移，外企、外资的大举进入，东部地区乡镇企业的成功转型，使东南沿海地区经济快速发展，创造了丰富的劳动就业机会</w:t>
      </w:r>
      <w:r w:rsidR="00B56C4E">
        <w:rPr>
          <w:rFonts w:hint="eastAsia"/>
        </w:rPr>
        <w:fldChar w:fldCharType="begin"/>
      </w:r>
      <w:r w:rsidR="00B56C4E">
        <w:rPr>
          <w:rFonts w:hint="eastAsia"/>
        </w:rPr>
        <w:instrText xml:space="preserve"> REF _Ref181626772 \r \h </w:instrText>
      </w:r>
      <w:r w:rsidR="00B56C4E">
        <w:rPr>
          <w:rFonts w:hint="eastAsia"/>
        </w:rPr>
      </w:r>
      <w:r w:rsidR="00B56C4E">
        <w:rPr>
          <w:rFonts w:hint="eastAsia"/>
        </w:rPr>
        <w:instrText xml:space="preserve"> \* MERGEFORMAT </w:instrText>
      </w:r>
      <w:r w:rsidR="00B56C4E">
        <w:rPr>
          <w:rFonts w:hint="eastAsia"/>
        </w:rPr>
        <w:fldChar w:fldCharType="separate"/>
      </w:r>
      <w:r w:rsidR="00B56C4E" w:rsidRPr="00B56C4E">
        <w:rPr>
          <w:rFonts w:hint="eastAsia"/>
          <w:vertAlign w:val="superscript"/>
        </w:rPr>
        <w:t>[2]</w:t>
      </w:r>
      <w:r w:rsidR="00B56C4E">
        <w:rPr>
          <w:rFonts w:hint="eastAsia"/>
        </w:rPr>
        <w:fldChar w:fldCharType="end"/>
      </w:r>
      <w:r>
        <w:rPr>
          <w:rFonts w:hint="eastAsia"/>
        </w:rPr>
        <w:t>。同时国有企业全面改革，城市民营经济迅速发展，餐饮业、建筑业等产业迅速崛起，对劳动力需求日益增大。这吸引力中西部地区的剩余劳动力前来务工</w:t>
      </w:r>
      <w:r w:rsidR="005F671F">
        <w:rPr>
          <w:rFonts w:hint="eastAsia"/>
        </w:rPr>
        <w:t>，他们有一个更为人熟知的名字——农民工。此时，</w:t>
      </w:r>
      <w:r>
        <w:rPr>
          <w:rFonts w:hint="eastAsia"/>
        </w:rPr>
        <w:t>中国的人口流动进入新的阶段——“离土又离乡</w:t>
      </w:r>
      <w:r w:rsidR="005F671F">
        <w:rPr>
          <w:rFonts w:hint="eastAsia"/>
        </w:rPr>
        <w:t>”</w:t>
      </w:r>
      <w:r>
        <w:rPr>
          <w:rFonts w:hint="eastAsia"/>
        </w:rPr>
        <w:t>时期。</w:t>
      </w:r>
    </w:p>
    <w:p w14:paraId="091A0996" w14:textId="3956392A" w:rsidR="005F671F" w:rsidRDefault="005F671F" w:rsidP="000D4EFD">
      <w:pPr>
        <w:ind w:firstLine="420"/>
      </w:pPr>
      <w:r>
        <w:rPr>
          <w:rFonts w:hint="eastAsia"/>
        </w:rPr>
        <w:t>农民工是这个时期的代表，他们是一个具有鲜活时代特色的群体。在这个时期流动的人们不再倾向于在就近的城镇就业或者经商，而是跨市跨省去更大的城市务工，流动的人</w:t>
      </w:r>
      <w:r>
        <w:rPr>
          <w:rFonts w:hint="eastAsia"/>
        </w:rPr>
        <w:lastRenderedPageBreak/>
        <w:t>口规模空前，达到了一亿多人，而流动的终点主要集中在京津冀、长三角、珠三角这些经济领头羊地区，主要集中在东南沿海，还有一部分在新疆地区</w:t>
      </w:r>
      <w:r w:rsidR="00B56C4E" w:rsidRPr="00B56C4E">
        <w:rPr>
          <w:rFonts w:hint="eastAsia"/>
          <w:vertAlign w:val="superscript"/>
        </w:rPr>
        <w:fldChar w:fldCharType="begin"/>
      </w:r>
      <w:r w:rsidR="00B56C4E" w:rsidRPr="00B56C4E">
        <w:rPr>
          <w:rFonts w:hint="eastAsia"/>
          <w:vertAlign w:val="superscript"/>
        </w:rPr>
        <w:instrText xml:space="preserve"> REF _Ref181626824 \r \h </w:instrText>
      </w:r>
      <w:r w:rsidR="00B56C4E" w:rsidRPr="00B56C4E">
        <w:rPr>
          <w:rFonts w:hint="eastAsia"/>
          <w:vertAlign w:val="superscript"/>
        </w:rPr>
      </w:r>
      <w:r w:rsidR="00B56C4E">
        <w:rPr>
          <w:rFonts w:hint="eastAsia"/>
          <w:vertAlign w:val="superscript"/>
        </w:rPr>
        <w:instrText xml:space="preserve"> \* MERGEFORMAT </w:instrText>
      </w:r>
      <w:r w:rsidR="00B56C4E" w:rsidRPr="00B56C4E">
        <w:rPr>
          <w:rFonts w:hint="eastAsia"/>
          <w:vertAlign w:val="superscript"/>
        </w:rPr>
        <w:fldChar w:fldCharType="separate"/>
      </w:r>
      <w:r w:rsidR="00B56C4E" w:rsidRPr="00B56C4E">
        <w:rPr>
          <w:rFonts w:hint="eastAsia"/>
          <w:vertAlign w:val="superscript"/>
        </w:rPr>
        <w:t>[3]</w:t>
      </w:r>
      <w:r w:rsidR="00B56C4E" w:rsidRPr="00B56C4E">
        <w:rPr>
          <w:rFonts w:hint="eastAsia"/>
          <w:vertAlign w:val="superscript"/>
        </w:rPr>
        <w:fldChar w:fldCharType="end"/>
      </w:r>
      <w:r>
        <w:rPr>
          <w:rFonts w:hint="eastAsia"/>
        </w:rPr>
        <w:t>。</w:t>
      </w:r>
    </w:p>
    <w:p w14:paraId="14B49FC8" w14:textId="4EFE1412" w:rsidR="005F671F" w:rsidRDefault="005F671F" w:rsidP="000D4EFD">
      <w:pPr>
        <w:ind w:firstLine="420"/>
      </w:pPr>
      <w:r>
        <w:rPr>
          <w:rFonts w:hint="eastAsia"/>
        </w:rPr>
        <w:t>这个时期开启了从农村乡镇到大城市的城镇化新阶段</w:t>
      </w:r>
      <w:r w:rsidR="00F41C9D">
        <w:rPr>
          <w:rFonts w:hint="eastAsia"/>
        </w:rPr>
        <w:t>。但是也造成了潜在的影响。农民工的大量迁徙，不仅使农村地区劳动力流失严重，而且加速了经济中心向东南沿海地区的移动，间接拉大了贫富差距，加剧了区域经济发展不平衡现象，本来就经济贫瘠的地方，由于劳动力外流，经济更难翻身。这也引发了一系列社会问题，比如留守儿童、孤寡老人、春运等等。</w:t>
      </w:r>
    </w:p>
    <w:p w14:paraId="7B30FE21" w14:textId="77777777" w:rsidR="008D4998" w:rsidRDefault="008D4998" w:rsidP="000D4EFD">
      <w:pPr>
        <w:ind w:firstLine="420"/>
        <w:rPr>
          <w:rFonts w:hint="eastAsia"/>
        </w:rPr>
      </w:pPr>
    </w:p>
    <w:p w14:paraId="03A9A70E" w14:textId="26BEBA03" w:rsidR="00F41C9D" w:rsidRPr="008D4998" w:rsidRDefault="008D4998" w:rsidP="008D4998">
      <w:pPr>
        <w:rPr>
          <w:rFonts w:hint="eastAsia"/>
          <w:sz w:val="22"/>
          <w:szCs w:val="24"/>
        </w:rPr>
      </w:pPr>
      <w:r w:rsidRPr="008D4998">
        <w:rPr>
          <w:rFonts w:hint="eastAsia"/>
          <w:sz w:val="22"/>
          <w:szCs w:val="24"/>
        </w:rPr>
        <w:t>四、人口流动触底反弹，农村城市双向流动，</w:t>
      </w:r>
      <w:r w:rsidR="00F41C9D" w:rsidRPr="008D4998">
        <w:rPr>
          <w:rFonts w:hint="eastAsia"/>
          <w:sz w:val="22"/>
          <w:szCs w:val="24"/>
        </w:rPr>
        <w:t>城镇化格局</w:t>
      </w:r>
      <w:r w:rsidRPr="008D4998">
        <w:rPr>
          <w:rFonts w:hint="eastAsia"/>
          <w:sz w:val="22"/>
          <w:szCs w:val="24"/>
        </w:rPr>
        <w:t>迈</w:t>
      </w:r>
      <w:r w:rsidR="004B7B51" w:rsidRPr="008D4998">
        <w:rPr>
          <w:rFonts w:hint="eastAsia"/>
          <w:sz w:val="22"/>
          <w:szCs w:val="24"/>
        </w:rPr>
        <w:t>入新时代</w:t>
      </w:r>
      <w:r w:rsidRPr="008D4998">
        <w:rPr>
          <w:rFonts w:hint="eastAsia"/>
          <w:sz w:val="22"/>
          <w:szCs w:val="24"/>
        </w:rPr>
        <w:t>（2002至今）</w:t>
      </w:r>
    </w:p>
    <w:p w14:paraId="415874D6" w14:textId="2A54C5A1" w:rsidR="00F41C9D" w:rsidRDefault="00F41C9D" w:rsidP="000D4EFD">
      <w:pPr>
        <w:ind w:firstLine="420"/>
      </w:pPr>
      <w:r>
        <w:rPr>
          <w:rFonts w:hint="eastAsia"/>
        </w:rPr>
        <w:t>2001年，中国加入WTO，外贸迅速发展，为服装、玩具、纺织等产业创造新的就业机会，就业形势即将达到巅峰，在此期间，各地取消了对农民工的就业歧视，离乡务工热潮即将迎来顶峰。</w:t>
      </w:r>
    </w:p>
    <w:p w14:paraId="0303B039" w14:textId="2E0D94DA" w:rsidR="008D4998" w:rsidRDefault="00F41C9D" w:rsidP="008D4998">
      <w:pPr>
        <w:ind w:firstLine="420"/>
        <w:rPr>
          <w:rFonts w:hint="eastAsia"/>
        </w:rPr>
      </w:pPr>
      <w:r>
        <w:rPr>
          <w:rFonts w:hint="eastAsia"/>
        </w:rPr>
        <w:t>顶峰过后，便是</w:t>
      </w:r>
      <w:r w:rsidR="008D4998">
        <w:rPr>
          <w:rFonts w:hint="eastAsia"/>
        </w:rPr>
        <w:t>下坡路</w:t>
      </w:r>
      <w:r w:rsidR="004B7B51">
        <w:rPr>
          <w:rFonts w:hint="eastAsia"/>
        </w:rPr>
        <w:t>。2008年经济危机，砍掉了几乎8%的就业岗位，引发了大规模的农民工返乡潮。虽然2010年时国际经济形势已然好转，但是农村的行业结构，供求关系正在悄然发生变化。再后来，国家着手治理区域经济发展不平衡问题，实施乡村振兴计划，重视三农问题，精准扶贫攻坚。改善乡镇就业环境，自然环境，生活环境。提升了农民的经济收入。此时的人口流动，不仅有农民或为</w:t>
      </w:r>
      <w:r w:rsidR="00B56C4E">
        <w:rPr>
          <w:rFonts w:hint="eastAsia"/>
        </w:rPr>
        <w:t>务工</w:t>
      </w:r>
      <w:r w:rsidR="004B7B51">
        <w:rPr>
          <w:rFonts w:hint="eastAsia"/>
        </w:rPr>
        <w:t>或为</w:t>
      </w:r>
      <w:r w:rsidR="00B56C4E">
        <w:rPr>
          <w:rFonts w:hint="eastAsia"/>
        </w:rPr>
        <w:t>更高的</w:t>
      </w:r>
      <w:r w:rsidR="004B7B51">
        <w:rPr>
          <w:rFonts w:hint="eastAsia"/>
        </w:rPr>
        <w:t>生活教育水平</w:t>
      </w:r>
      <w:r w:rsidR="00B56C4E">
        <w:rPr>
          <w:rFonts w:hint="eastAsia"/>
        </w:rPr>
        <w:t>、就业机会奔向城市</w:t>
      </w:r>
      <w:r w:rsidR="004B7B51">
        <w:rPr>
          <w:rFonts w:hint="eastAsia"/>
        </w:rPr>
        <w:t>，也有城市居民或为发展农村经济或为回归乡村生活</w:t>
      </w:r>
      <w:r w:rsidR="00B56C4E">
        <w:rPr>
          <w:rFonts w:hint="eastAsia"/>
        </w:rPr>
        <w:t>或由于城市难以就业、压力太大、生活节奏太快等回归乡村</w:t>
      </w:r>
      <w:r w:rsidR="004B7B51">
        <w:rPr>
          <w:rFonts w:hint="eastAsia"/>
        </w:rPr>
        <w:t>，人口流动从乡村向城市一边倒的模式触底反弹，不仅在国家政策引领下农民回归乡村发展乡村，也吸引了一批城市人口流向乡村</w:t>
      </w:r>
      <w:r w:rsidR="008D4998">
        <w:rPr>
          <w:rFonts w:hint="eastAsia"/>
        </w:rPr>
        <w:t>，进入了一种全新的农村与城市人口双向流动的时期</w:t>
      </w:r>
      <w:r w:rsidR="004B7B51">
        <w:rPr>
          <w:rFonts w:hint="eastAsia"/>
        </w:rPr>
        <w:t>。同时得益于</w:t>
      </w:r>
      <w:r w:rsidR="008D4998">
        <w:rPr>
          <w:rFonts w:hint="eastAsia"/>
        </w:rPr>
        <w:t>对区域经济均衡发展的调整、交通互联网等的兴起、人均收入的提高，使得农村和城市生活方式差异逐步缩小</w:t>
      </w:r>
      <w:r w:rsidR="00B56C4E">
        <w:rPr>
          <w:rFonts w:hint="eastAsia"/>
        </w:rPr>
        <w:t>，昔时横亘在农村与城市之间的壁垒正在加速消失</w:t>
      </w:r>
      <w:r w:rsidR="008D4998">
        <w:rPr>
          <w:rFonts w:hint="eastAsia"/>
        </w:rPr>
        <w:t>。中国的城镇化发展重新布局，现代化的城市与现代化的乡村并存，区域经济协调发展，中国城镇化迈入新时代。</w:t>
      </w:r>
    </w:p>
    <w:p w14:paraId="2756C781" w14:textId="075F2E30" w:rsidR="008D4998" w:rsidRDefault="00B56C4E" w:rsidP="000D4EFD">
      <w:pPr>
        <w:ind w:firstLine="420"/>
      </w:pPr>
      <w:r>
        <w:rPr>
          <w:rFonts w:hint="eastAsia"/>
        </w:rPr>
        <w:t>中国从改革开放至今，人口流动共经过了农村流向城镇，农村流向大城市，农村城市双向流动的三个阶段，分别代表着不同时期我国经济建设的主旋律。期间虽然经历了诸多曲折，但是结果总归是光明的。</w:t>
      </w:r>
    </w:p>
    <w:p w14:paraId="536B9C2C" w14:textId="77777777" w:rsidR="00B56C4E" w:rsidRDefault="00B56C4E" w:rsidP="000D4EFD">
      <w:pPr>
        <w:ind w:firstLine="420"/>
      </w:pPr>
    </w:p>
    <w:p w14:paraId="31A1C28E" w14:textId="77777777" w:rsidR="00B56C4E" w:rsidRDefault="00B56C4E" w:rsidP="000D4EFD">
      <w:pPr>
        <w:ind w:firstLine="420"/>
        <w:rPr>
          <w:rFonts w:hint="eastAsia"/>
        </w:rPr>
      </w:pPr>
    </w:p>
    <w:p w14:paraId="28198B6E" w14:textId="38A544FC" w:rsidR="00B56C4E" w:rsidRDefault="00B56C4E" w:rsidP="00B56C4E">
      <w:r>
        <w:rPr>
          <w:rFonts w:hint="eastAsia"/>
        </w:rPr>
        <w:t>参考文献：</w:t>
      </w:r>
    </w:p>
    <w:p w14:paraId="546CD5C5" w14:textId="77777777" w:rsidR="00B56C4E" w:rsidRDefault="00B56C4E" w:rsidP="00B56C4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bookmarkStart w:id="0" w:name="_Ref181626759"/>
      <w:r>
        <w:rPr>
          <w:rFonts w:hint="eastAsia"/>
        </w:rPr>
        <w:t>陆杰华，林嘉琪. 高流动性的迁徙中国： 脉络、特征、挑战与应对[N]. 中共福建省委党校(福建行政学院)学报, 2021(第06期).</w:t>
      </w:r>
      <w:bookmarkEnd w:id="0"/>
    </w:p>
    <w:p w14:paraId="39D4285A" w14:textId="7DF9FD00" w:rsidR="00B56C4E" w:rsidRDefault="00B56C4E" w:rsidP="00B56C4E">
      <w:pPr>
        <w:pStyle w:val="a7"/>
        <w:numPr>
          <w:ilvl w:val="0"/>
          <w:numId w:val="5"/>
        </w:numPr>
        <w:ind w:firstLineChars="0"/>
      </w:pPr>
      <w:bookmarkStart w:id="1" w:name="_Ref181626772"/>
      <w:r>
        <w:rPr>
          <w:rFonts w:hint="eastAsia"/>
        </w:rPr>
        <w:t>江立华.改革开放四十年来的人口流动与农业转移人口市民化[J].社会发展研究,2018,5(2):22-40</w:t>
      </w:r>
      <w:bookmarkEnd w:id="1"/>
    </w:p>
    <w:p w14:paraId="4FD1FBA8" w14:textId="77777777" w:rsidR="00B56C4E" w:rsidRPr="00F41C9D" w:rsidRDefault="00B56C4E" w:rsidP="00B56C4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bookmarkStart w:id="2" w:name="_Ref181626824"/>
      <w:r>
        <w:rPr>
          <w:rFonts w:hint="eastAsia"/>
        </w:rPr>
        <w:t>江立华.改革开放四十年来的人口流动与农业转移人口市民化[J].社会发展研究,2018,5(2):22-40</w:t>
      </w:r>
      <w:bookmarkEnd w:id="2"/>
    </w:p>
    <w:p w14:paraId="27BE6FC1" w14:textId="77777777" w:rsidR="00B56C4E" w:rsidRPr="00F41C9D" w:rsidRDefault="00B56C4E" w:rsidP="00B56C4E">
      <w:pPr>
        <w:pStyle w:val="a7"/>
        <w:ind w:left="440" w:firstLineChars="0" w:firstLine="0"/>
        <w:rPr>
          <w:rFonts w:hint="eastAsia"/>
        </w:rPr>
      </w:pPr>
    </w:p>
    <w:sectPr w:rsidR="00B56C4E" w:rsidRPr="00F41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74E3A" w14:textId="77777777" w:rsidR="00D44A66" w:rsidRDefault="00D44A66" w:rsidP="007E5179">
      <w:pPr>
        <w:rPr>
          <w:rFonts w:hint="eastAsia"/>
        </w:rPr>
      </w:pPr>
      <w:r>
        <w:separator/>
      </w:r>
    </w:p>
  </w:endnote>
  <w:endnote w:type="continuationSeparator" w:id="0">
    <w:p w14:paraId="58627058" w14:textId="77777777" w:rsidR="00D44A66" w:rsidRDefault="00D44A66" w:rsidP="007E51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E0832" w14:textId="77777777" w:rsidR="00D44A66" w:rsidRDefault="00D44A66" w:rsidP="007E5179">
      <w:pPr>
        <w:rPr>
          <w:rFonts w:hint="eastAsia"/>
        </w:rPr>
      </w:pPr>
      <w:r>
        <w:separator/>
      </w:r>
    </w:p>
  </w:footnote>
  <w:footnote w:type="continuationSeparator" w:id="0">
    <w:p w14:paraId="059EE32A" w14:textId="77777777" w:rsidR="00D44A66" w:rsidRDefault="00D44A66" w:rsidP="007E51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6D6E"/>
    <w:multiLevelType w:val="hybridMultilevel"/>
    <w:tmpl w:val="590C814A"/>
    <w:lvl w:ilvl="0" w:tplc="DFA0C29C">
      <w:start w:val="1"/>
      <w:numFmt w:val="japaneseCounting"/>
      <w:lvlText w:val="%1，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01530CE"/>
    <w:multiLevelType w:val="hybridMultilevel"/>
    <w:tmpl w:val="805A9902"/>
    <w:lvl w:ilvl="0" w:tplc="81A2A3DA">
      <w:start w:val="1"/>
      <w:numFmt w:val="japaneseCounting"/>
      <w:lvlText w:val="%1，"/>
      <w:lvlJc w:val="left"/>
      <w:pPr>
        <w:ind w:left="85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2415BA4"/>
    <w:multiLevelType w:val="hybridMultilevel"/>
    <w:tmpl w:val="337A47FE"/>
    <w:lvl w:ilvl="0" w:tplc="DDE0937A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B707F63"/>
    <w:multiLevelType w:val="hybridMultilevel"/>
    <w:tmpl w:val="4FFA80DC"/>
    <w:lvl w:ilvl="0" w:tplc="436AA9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8400F9"/>
    <w:multiLevelType w:val="hybridMultilevel"/>
    <w:tmpl w:val="13EA5436"/>
    <w:lvl w:ilvl="0" w:tplc="BA9C8E6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932023">
    <w:abstractNumId w:val="1"/>
  </w:num>
  <w:num w:numId="2" w16cid:durableId="929311442">
    <w:abstractNumId w:val="0"/>
  </w:num>
  <w:num w:numId="3" w16cid:durableId="631205090">
    <w:abstractNumId w:val="2"/>
  </w:num>
  <w:num w:numId="4" w16cid:durableId="931428213">
    <w:abstractNumId w:val="3"/>
  </w:num>
  <w:num w:numId="5" w16cid:durableId="960455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D0"/>
    <w:rsid w:val="00055219"/>
    <w:rsid w:val="000D4EFD"/>
    <w:rsid w:val="000F65C7"/>
    <w:rsid w:val="00135B7E"/>
    <w:rsid w:val="00155977"/>
    <w:rsid w:val="001C4267"/>
    <w:rsid w:val="003377DC"/>
    <w:rsid w:val="004B7B51"/>
    <w:rsid w:val="005F671F"/>
    <w:rsid w:val="007E5179"/>
    <w:rsid w:val="008D4998"/>
    <w:rsid w:val="00A86BE5"/>
    <w:rsid w:val="00B56C4E"/>
    <w:rsid w:val="00BD31BB"/>
    <w:rsid w:val="00CC713A"/>
    <w:rsid w:val="00D44A66"/>
    <w:rsid w:val="00E14697"/>
    <w:rsid w:val="00E226D0"/>
    <w:rsid w:val="00EA5A16"/>
    <w:rsid w:val="00F35C19"/>
    <w:rsid w:val="00F4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2C0CE"/>
  <w15:chartTrackingRefBased/>
  <w15:docId w15:val="{74633255-AA30-419D-9D51-1D2BE51D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1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179"/>
    <w:rPr>
      <w:sz w:val="18"/>
      <w:szCs w:val="18"/>
    </w:rPr>
  </w:style>
  <w:style w:type="paragraph" w:styleId="a7">
    <w:name w:val="List Paragraph"/>
    <w:basedOn w:val="a"/>
    <w:uiPriority w:val="34"/>
    <w:qFormat/>
    <w:rsid w:val="00A86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39BE2-439A-4943-9FE9-DCE678E3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2024-11-04T04:40:00Z</dcterms:created>
  <dcterms:modified xsi:type="dcterms:W3CDTF">2024-11-04T07:33:00Z</dcterms:modified>
</cp:coreProperties>
</file>