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1614F" w14:textId="03CCAFBA" w:rsidR="00F35C19" w:rsidRDefault="003C4AFE">
      <w:r>
        <w:rPr>
          <w:rFonts w:hint="eastAsia"/>
        </w:rPr>
        <w:t>1，写一个抓取物体的</w:t>
      </w:r>
      <w:r w:rsidR="00ED0E72">
        <w:rPr>
          <w:rFonts w:hint="eastAsia"/>
        </w:rPr>
        <w:t>程序</w:t>
      </w:r>
    </w:p>
    <w:p w14:paraId="5E66B396" w14:textId="62B49406" w:rsidR="003C4AFE" w:rsidRDefault="00ED0E72">
      <w:r>
        <w:rPr>
          <w:rFonts w:hint="eastAsia"/>
        </w:rPr>
        <w:t>开爪子→向下→抓→起并做动作→放→复位</w:t>
      </w:r>
    </w:p>
    <w:p w14:paraId="3BE26894" w14:textId="6D6B4786" w:rsidR="00ED0E72" w:rsidRDefault="00ED0E72">
      <w:r>
        <w:rPr>
          <w:rFonts w:hint="eastAsia"/>
        </w:rPr>
        <w:t>2，</w:t>
      </w:r>
      <w:r w:rsidR="000A763F">
        <w:rPr>
          <w:rFonts w:hint="eastAsia"/>
        </w:rPr>
        <w:t>调整摄像头对三色球的检测，调节最远可以使最小半径到多少，最近时最大半径多大，调节颜色判断误差，调节正方度和实心度。使摄像头可以清晰检测到所循的小球。</w:t>
      </w:r>
    </w:p>
    <w:p w14:paraId="71DF94BB" w14:textId="178E156D" w:rsidR="000A763F" w:rsidRDefault="000A763F">
      <w:r>
        <w:rPr>
          <w:rFonts w:hint="eastAsia"/>
        </w:rPr>
        <w:t>3，小车朝向小球的方向移动，移动过程中云台也</w:t>
      </w:r>
      <w:r w:rsidR="000216E1">
        <w:rPr>
          <w:rFonts w:hint="eastAsia"/>
        </w:rPr>
        <w:t>自行</w:t>
      </w:r>
      <w:r>
        <w:rPr>
          <w:rFonts w:hint="eastAsia"/>
        </w:rPr>
        <w:t>调整使所循小球处于</w:t>
      </w:r>
      <w:r w:rsidR="000216E1">
        <w:rPr>
          <w:rFonts w:hint="eastAsia"/>
        </w:rPr>
        <w:t>画面中心，小车停止时和小球的距离取决于最大半径，故此距离固定，然后检测云台舵机的偏离角度，使此偏离角度固定</w:t>
      </w:r>
      <w:r w:rsidR="009108B4">
        <w:rPr>
          <w:rFonts w:hint="eastAsia"/>
        </w:rPr>
        <w:t>，检测小球坐标，使其与车的相对坐标固定。</w:t>
      </w:r>
      <w:r w:rsidR="000216E1">
        <w:rPr>
          <w:rFonts w:hint="eastAsia"/>
        </w:rPr>
        <w:t>那么每次循球最后停止时机械臂与小球的相对位置是固定的。</w:t>
      </w:r>
    </w:p>
    <w:p w14:paraId="373A0D40" w14:textId="5C16A1E7" w:rsidR="000216E1" w:rsidRDefault="000216E1">
      <w:r>
        <w:rPr>
          <w:rFonts w:hint="eastAsia"/>
        </w:rPr>
        <w:t>4，将机械臂调整到向下这一步，调整抓取物体程序中机械臂角度，使抓时机械臂恰好位于小球正中间。</w:t>
      </w:r>
    </w:p>
    <w:p w14:paraId="2B798835" w14:textId="757AA2DB" w:rsidR="000216E1" w:rsidRDefault="000216E1">
      <w:pPr>
        <w:rPr>
          <w:rFonts w:hint="eastAsia"/>
        </w:rPr>
      </w:pPr>
      <w:r>
        <w:rPr>
          <w:rFonts w:hint="eastAsia"/>
        </w:rPr>
        <w:t>5，那么每次对于不同位置小球的循迹与抓取，小车都可检测并运动到与其固定的相对位置处</w:t>
      </w:r>
      <w:r w:rsidR="009108B4">
        <w:rPr>
          <w:rFonts w:hint="eastAsia"/>
        </w:rPr>
        <w:t>，机械臂依照固定相对位置的程序恰好可以抓取。</w:t>
      </w:r>
    </w:p>
    <w:sectPr w:rsidR="00021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F07"/>
    <w:rsid w:val="000216E1"/>
    <w:rsid w:val="000A763F"/>
    <w:rsid w:val="003377DC"/>
    <w:rsid w:val="003C4AFE"/>
    <w:rsid w:val="009108B4"/>
    <w:rsid w:val="00DE7F07"/>
    <w:rsid w:val="00EB7DDB"/>
    <w:rsid w:val="00ED0E72"/>
    <w:rsid w:val="00F3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383C"/>
  <w15:chartTrackingRefBased/>
  <w15:docId w15:val="{E62CAF0F-51EC-4082-97F8-C92506F4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2</cp:revision>
  <dcterms:created xsi:type="dcterms:W3CDTF">2024-05-26T06:37:00Z</dcterms:created>
  <dcterms:modified xsi:type="dcterms:W3CDTF">2024-05-26T07:19:00Z</dcterms:modified>
</cp:coreProperties>
</file>