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466A" w14:textId="2CC919A3" w:rsidR="00EF534A" w:rsidRDefault="00EF534A">
      <w:r>
        <w:t xml:space="preserve">Display: </w:t>
      </w:r>
      <w:r w:rsidR="00AD21A6">
        <w:t>One image</w:t>
      </w:r>
      <w:r>
        <w:t>, text and title underneath, white background</w:t>
      </w:r>
    </w:p>
    <w:p w14:paraId="6912DCF5" w14:textId="77777777" w:rsidR="00EF534A" w:rsidRDefault="00EF534A"/>
    <w:p w14:paraId="49460125" w14:textId="46E20CD3" w:rsidR="00F407AF" w:rsidRDefault="00EF534A">
      <w:pPr>
        <w:rPr>
          <w:i/>
          <w:iCs/>
        </w:rPr>
      </w:pPr>
      <w:r>
        <w:t xml:space="preserve">Title: </w:t>
      </w:r>
      <w:r>
        <w:rPr>
          <w:i/>
          <w:iCs/>
        </w:rPr>
        <w:t>“Let’s all move one place on,”</w:t>
      </w:r>
    </w:p>
    <w:p w14:paraId="6D485773" w14:textId="0B4FD675" w:rsidR="00EF534A" w:rsidRDefault="00EF534A">
      <w:pPr>
        <w:rPr>
          <w:i/>
          <w:iCs/>
        </w:rPr>
      </w:pPr>
    </w:p>
    <w:p w14:paraId="10E30DC4" w14:textId="4FA484B0" w:rsidR="00EF534A" w:rsidRDefault="00EF534A">
      <w:r>
        <w:t>Public Installation</w:t>
      </w:r>
    </w:p>
    <w:p w14:paraId="758343CD" w14:textId="5FFFBEF0" w:rsidR="00EF534A" w:rsidRDefault="00EF534A">
      <w:r>
        <w:t>Domestic objects</w:t>
      </w:r>
      <w:r w:rsidR="00DE04E7">
        <w:t xml:space="preserve">: </w:t>
      </w:r>
      <w:r>
        <w:t xml:space="preserve">piano, </w:t>
      </w:r>
      <w:r w:rsidR="008A38AA">
        <w:t>mattress</w:t>
      </w:r>
      <w:r>
        <w:t xml:space="preserve">, bedsheets, </w:t>
      </w:r>
      <w:r w:rsidR="008A38AA">
        <w:t>pillows, book</w:t>
      </w:r>
      <w:r>
        <w:t>shelf, books, potted plants,</w:t>
      </w:r>
      <w:r w:rsidR="008A38AA">
        <w:t xml:space="preserve"> stationary, candles, blankets, carpet</w:t>
      </w:r>
      <w:r>
        <w:t xml:space="preserve"> </w:t>
      </w:r>
    </w:p>
    <w:p w14:paraId="2B546D79" w14:textId="5D7B526F" w:rsidR="00EF534A" w:rsidRDefault="00EF534A">
      <w:proofErr w:type="spellStart"/>
      <w:r>
        <w:t>Auldhouse</w:t>
      </w:r>
      <w:proofErr w:type="spellEnd"/>
      <w:r>
        <w:t xml:space="preserve"> Nature Reserve</w:t>
      </w:r>
    </w:p>
    <w:p w14:paraId="5F16578C" w14:textId="26587B3A" w:rsidR="00EF534A" w:rsidRDefault="00EF534A">
      <w:r>
        <w:t>2018</w:t>
      </w:r>
    </w:p>
    <w:p w14:paraId="2B7C2801" w14:textId="55177039" w:rsidR="00EF534A" w:rsidRDefault="00EF534A"/>
    <w:p w14:paraId="5D70D8D7" w14:textId="25FD8D93" w:rsidR="00EF534A" w:rsidRDefault="00EF534A" w:rsidP="00184E3E">
      <w:r>
        <w:t xml:space="preserve">The artwork rehomes domestic </w:t>
      </w:r>
      <w:r w:rsidR="00184E3E">
        <w:t xml:space="preserve">objects of a </w:t>
      </w:r>
      <w:r>
        <w:t xml:space="preserve">bedroom </w:t>
      </w:r>
      <w:r w:rsidR="00184E3E">
        <w:t>within an</w:t>
      </w:r>
      <w:r>
        <w:t xml:space="preserve"> unoccupied field aside a main-road, inviting passers-by to a voyeuristic presence into the private space of a home.</w:t>
      </w:r>
      <w:r w:rsidR="00184E3E">
        <w:t xml:space="preserve"> Installed for eight hours, the work accompanies passers-by as they head to and from work, </w:t>
      </w:r>
      <w:r w:rsidR="008A38AA">
        <w:t xml:space="preserve">walking their dogs, or running errands. </w:t>
      </w:r>
    </w:p>
    <w:p w14:paraId="462F4317" w14:textId="1E2DB27B" w:rsidR="00184E3E" w:rsidRDefault="00184E3E" w:rsidP="00184E3E"/>
    <w:p w14:paraId="1F78149D" w14:textId="4A565203" w:rsidR="00184E3E" w:rsidRDefault="00184E3E" w:rsidP="00184E3E">
      <w:r>
        <w:t xml:space="preserve">The artwork attempts to explore the physical and cognitive dimensions of a room, bringing objects of intimate identities to </w:t>
      </w:r>
      <w:r w:rsidR="000E57E8">
        <w:t>a public-</w:t>
      </w:r>
      <w:r>
        <w:t xml:space="preserve">space </w:t>
      </w:r>
      <w:r w:rsidR="000E57E8">
        <w:t xml:space="preserve">transcending </w:t>
      </w:r>
      <w:r>
        <w:t>boundaries and ownership.</w:t>
      </w:r>
    </w:p>
    <w:p w14:paraId="5A24EC74" w14:textId="13F5DB18" w:rsidR="00184E3E" w:rsidRPr="00EF534A" w:rsidRDefault="00184E3E" w:rsidP="00184E3E">
      <w:r>
        <w:t>Asking if the nature of a room is defined by its walls, its objects, or its occupiers, the artwork attempts to extend the boundaries of inside/outside</w:t>
      </w:r>
      <w:r w:rsidR="000E57E8">
        <w:t xml:space="preserve">, public/private, myself/another </w:t>
      </w:r>
      <w:r>
        <w:t>beyond</w:t>
      </w:r>
      <w:r w:rsidR="000E57E8">
        <w:t xml:space="preserve"> the </w:t>
      </w:r>
      <w:r>
        <w:t>physical dimensions</w:t>
      </w:r>
      <w:r w:rsidR="000E57E8">
        <w:t xml:space="preserve"> they may have. Understanding these dichotomies as cognitive and psychological spaces rather than physical or ‘actual’ spaces, the artwork functions as an intimate intervention </w:t>
      </w:r>
      <w:r w:rsidR="008A38AA">
        <w:t>to the surrounding</w:t>
      </w:r>
      <w:r w:rsidR="000E57E8">
        <w:t xml:space="preserve"> public space.</w:t>
      </w:r>
    </w:p>
    <w:sectPr w:rsidR="00184E3E" w:rsidRPr="00EF534A" w:rsidSect="00070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4A"/>
    <w:rsid w:val="0007088D"/>
    <w:rsid w:val="000E57E8"/>
    <w:rsid w:val="00184E3E"/>
    <w:rsid w:val="007E3735"/>
    <w:rsid w:val="008A3493"/>
    <w:rsid w:val="008A38AA"/>
    <w:rsid w:val="00AD21A6"/>
    <w:rsid w:val="00DE04E7"/>
    <w:rsid w:val="00EA0156"/>
    <w:rsid w:val="00E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18FE"/>
  <w15:chartTrackingRefBased/>
  <w15:docId w15:val="{9C14CC3B-F245-3345-B3F5-CD3DA2DB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Fletcher</dc:creator>
  <cp:keywords/>
  <dc:description/>
  <cp:lastModifiedBy>Natasha Fletcher</cp:lastModifiedBy>
  <cp:revision>4</cp:revision>
  <dcterms:created xsi:type="dcterms:W3CDTF">2020-04-20T11:20:00Z</dcterms:created>
  <dcterms:modified xsi:type="dcterms:W3CDTF">2020-04-20T16:29:00Z</dcterms:modified>
</cp:coreProperties>
</file>