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;nasm 2.13.02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nLine db 0xA, 0xD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nLineLen equ $-nLine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var: resb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var1: resb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var2: resb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global _start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;initializing variables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mov [var1],byte 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mov [var2],byte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read: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;reading into var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mov eax,3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mov ebx,0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mov ecx,var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cmp [var],byte '.' ;comparing var to '.'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je end ;if var is '.', end program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cmp [var],byte 65 ;comparing var to 'A'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jl numb ;if var &lt; 65, we have a number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jg Lrge ;if var &gt; 65, we have a letter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Lrge: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add [var1],byte 1 ;counting letters read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jmp read ;jumping back to read next byte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numb: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add [var2],byte 1 ;counting numbers read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jmp read ;jumping back to read next byte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;adding ascii 0 so when printed will print correct character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add [var1],byte '0'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add [var2],byte '0'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;printing the letter count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mov ecx,var1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;printing a new line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mov ecx,nLine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mov edx,nLineLen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;printing the number count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mov ecx,var2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;ending the program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mov eax,1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mov ebx,0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