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Colores aplicados en el diseño web de la ferretería</w:t>
      </w:r>
    </w:p>
    <w:p>
      <w:r>
        <w:br/>
        <w:t>#1E3A5F (azul oscuro) — Color principal:</w:t>
        <w:br/>
        <w:t>- Header y navegación</w:t>
        <w:br/>
        <w:t>- Botones principales</w:t>
        <w:br/>
        <w:t>- Fondo del hero (con gradiente)</w:t>
        <w:br/>
        <w:t>- Botones "Ver Detalle"</w:t>
        <w:br/>
        <w:br/>
        <w:t>#FFC107 (amarillo/dorado) — Color secundario/acentos:</w:t>
        <w:br/>
        <w:t>- Botón principal (btn-primary)</w:t>
        <w:br/>
        <w:t>- Precios de productos</w:t>
        <w:br/>
        <w:t>- Iconos destacados</w:t>
        <w:br/>
        <w:t>- Botón flotante de soporte</w:t>
        <w:br/>
        <w:t>- Botón "Agregar al carrito"</w:t>
        <w:br/>
        <w:t>- Línea decorativa bajo títulos</w:t>
        <w:br/>
        <w:t>- Hover de botones del carousel</w:t>
        <w:br/>
        <w:br/>
        <w:t>#4A4A4A (gris oscuro) — Texto:</w:t>
        <w:br/>
        <w:t>- Texto principal</w:t>
        <w:br/>
        <w:t>- Títulos y encabezados</w:t>
        <w:br/>
        <w:t>- Descripciones</w:t>
        <w:br/>
        <w:br/>
        <w:t>#D9D9D9 (gris claro) — Fondos:</w:t>
        <w:br/>
        <w:t>- Secciones alternas</w:t>
        <w:br/>
        <w:t>- Fondos de tarjetas de productos</w:t>
        <w:br/>
        <w:t>- Fondos de información</w:t>
        <w:br/>
        <w:br/>
        <w:t>#FFFFFF (blanco) — Fondos principales:</w:t>
        <w:br/>
        <w:t>- Header</w:t>
        <w:br/>
        <w:t>- Fondos principales de secciones</w:t>
        <w:br/>
        <w:t>- Tarjetas de productos</w:t>
        <w:br/>
        <w:br/>
        <w:t>El diseño queda con una paleta profesional y coherente. El amarillo (#FFC107) se usa como acento para destacar elementos importantes como precios y botones de acción.</w:t>
        <w:br/>
      </w:r>
    </w:p>
    <w:p>
      <w:pPr>
        <w:pStyle w:val="Heading2"/>
      </w:pPr>
      <w:r>
        <w:t>Justificación de la elección de colores</w:t>
      </w:r>
    </w:p>
    <w:p>
      <w:r>
        <w:br/>
        <w:t>Estos colores son una excelente opción para una página web de una ferretería por las siguientes razones:</w:t>
        <w:br/>
        <w:br/>
        <w:t>- **Azul oscuro (#1E3A5F):** Transmite confianza, solidez y profesionalismo, cualidades ideales para un negocio relacionado con herramientas, materiales y construcción.</w:t>
        <w:br/>
        <w:t>- **Amarillo dorado (#FFC107):** Aporta energía y dinamismo, además de llamar la atención hacia los elementos clave como precios y botones de compra. Representa acción y optimismo.</w:t>
        <w:br/>
        <w:t>- **Gris oscuro (#4A4A4A):** Garantiza una buena legibilidad y equilibrio visual, manteniendo un contraste adecuado con los fondos claros.</w:t>
        <w:br/>
        <w:t>- **Gris claro (#D9D9D9):** Da sensación de orden y limpieza, y se usa para diferenciar secciones sin distraer al usuario.</w:t>
        <w:br/>
        <w:t>- **Blanco (#FFFFFF):** Refuerza la claridad, resalta el contenido y hace que el sitio se perciba moderno y profesional.</w:t>
        <w:br/>
        <w:br/>
        <w:t>En conjunto, esta paleta equilibra profesionalismo y visibilidad, reflejando la solidez de una ferretería moderna y confiable.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