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551431" cy="4978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Compensation &amp; Increment Confidentiality Policy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tuyqv0g0q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Antier Solutions</w:t>
      </w:r>
      <w:r w:rsidDel="00000000" w:rsidR="00000000" w:rsidRPr="00000000">
        <w:rPr>
          <w:rtl w:val="0"/>
        </w:rPr>
        <w:t xml:space="preserve">, we are committed to fostering a culture of trust, fairness, and professionalism. While we embrace open communication and collaboration across teams, certain information — particularly that related to </w:t>
      </w:r>
      <w:r w:rsidDel="00000000" w:rsidR="00000000" w:rsidRPr="00000000">
        <w:rPr>
          <w:b w:val="1"/>
          <w:rtl w:val="0"/>
        </w:rPr>
        <w:t xml:space="preserve">employee compensation and salary progression</w:t>
      </w:r>
      <w:r w:rsidDel="00000000" w:rsidR="00000000" w:rsidRPr="00000000">
        <w:rPr>
          <w:rtl w:val="0"/>
        </w:rPr>
        <w:t xml:space="preserve"> — must remain confidential. The purpose of this policy is to formally establish the guidelines around the </w:t>
      </w:r>
      <w:r w:rsidDel="00000000" w:rsidR="00000000" w:rsidRPr="00000000">
        <w:rPr>
          <w:b w:val="1"/>
          <w:rtl w:val="0"/>
        </w:rPr>
        <w:t xml:space="preserve">confidential handling of compensation and increment-related information</w:t>
      </w:r>
      <w:r w:rsidDel="00000000" w:rsidR="00000000" w:rsidRPr="00000000">
        <w:rPr>
          <w:rtl w:val="0"/>
        </w:rPr>
        <w:t xml:space="preserve"> within the organization.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Compensation decisions at Antier are based on multiple factors, including role responsibilities, market benchmarking, individual performance, business unit contribution, and long-term strategic planning. </w:t>
      </w:r>
      <w:r w:rsidDel="00000000" w:rsidR="00000000" w:rsidRPr="00000000">
        <w:rPr>
          <w:b w:val="1"/>
          <w:rtl w:val="0"/>
        </w:rPr>
        <w:t xml:space="preserve">Uncontrolled sharing of such information can lead to misunderstandings, morale issues, comparison-driven dissatisfaction, and unnecessary workplace friction</w:t>
      </w:r>
      <w:r w:rsidDel="00000000" w:rsidR="00000000" w:rsidRPr="00000000">
        <w:rPr>
          <w:rtl w:val="0"/>
        </w:rPr>
        <w:t xml:space="preserve">, ultimately impacting productivity and culture.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ensures that compensation and increment data are treated with the confidentiality and respect they deserve, safeguarding both the interests of individual employees and the company.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lxzud1vxx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 and part-time employees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Interns, apprentices, and trainees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Freelancers and consultants working on-site or remotely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third-party personnel who have access to HR, payroll, or compensation data through company systems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</w:t>
      </w:r>
      <w:r w:rsidDel="00000000" w:rsidR="00000000" w:rsidRPr="00000000">
        <w:rPr>
          <w:b w:val="1"/>
          <w:rtl w:val="0"/>
        </w:rPr>
        <w:t xml:space="preserve">regardless of the mode of employment</w:t>
      </w:r>
      <w:r w:rsidDel="00000000" w:rsidR="00000000" w:rsidRPr="00000000">
        <w:rPr>
          <w:rtl w:val="0"/>
        </w:rPr>
        <w:t xml:space="preserve"> or work location (including remote workers).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e88ljpjx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Policy Guidelines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h669eq4bb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Confidentiality of Compensation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must </w:t>
      </w:r>
      <w:r w:rsidDel="00000000" w:rsidR="00000000" w:rsidRPr="00000000">
        <w:rPr>
          <w:b w:val="1"/>
          <w:rtl w:val="0"/>
        </w:rPr>
        <w:t xml:space="preserve">not disclose or discuss their salary, CTC, performance bonuses, variable pay, or any financial incentives</w:t>
      </w:r>
      <w:r w:rsidDel="00000000" w:rsidR="00000000" w:rsidRPr="00000000">
        <w:rPr>
          <w:rtl w:val="0"/>
        </w:rPr>
        <w:t xml:space="preserve"> received from the organization with any other employee or internal stakeholder.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includes, but is not limited to: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salary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Performance-linked bonuses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Retention or joining bonuses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Equity options, ESOPs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Project-based incentives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Reimbursement limits or allowance structures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dk36y9j09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Confidentiality of Increments and Appraisals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or mid-cycle increments, promotions, role changes, and appraisal outcomes</w:t>
      </w:r>
      <w:r w:rsidDel="00000000" w:rsidR="00000000" w:rsidRPr="00000000">
        <w:rPr>
          <w:rtl w:val="0"/>
        </w:rPr>
        <w:t xml:space="preserve"> are strictly confidential between the employee, their reporting manager, and HR.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are </w:t>
      </w:r>
      <w:r w:rsidDel="00000000" w:rsidR="00000000" w:rsidRPr="00000000">
        <w:rPr>
          <w:b w:val="1"/>
          <w:rtl w:val="0"/>
        </w:rPr>
        <w:t xml:space="preserve">prohibited from sharing</w:t>
      </w:r>
      <w:r w:rsidDel="00000000" w:rsidR="00000000" w:rsidRPr="00000000">
        <w:rPr>
          <w:rtl w:val="0"/>
        </w:rPr>
        <w:t xml:space="preserve"> their revised salary structures, appraisal letters, increment percentages, or internal rankings with any colleague.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Sharing appraisal documents, screenshots, or compensation updates — in person, over messages, or on collaboration tools — is a </w:t>
      </w:r>
      <w:r w:rsidDel="00000000" w:rsidR="00000000" w:rsidRPr="00000000">
        <w:rPr>
          <w:b w:val="1"/>
          <w:rtl w:val="0"/>
        </w:rPr>
        <w:t xml:space="preserve">direct violation of this 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4ljitf5er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Purpose of Confidentiality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Confidentiality is essential to: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fairness and reduce internal comparison</w:t>
      </w:r>
      <w:r w:rsidDel="00000000" w:rsidR="00000000" w:rsidRPr="00000000">
        <w:rPr>
          <w:rtl w:val="0"/>
        </w:rPr>
        <w:t xml:space="preserve"> among peers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the spread of </w:t>
      </w:r>
      <w:r w:rsidDel="00000000" w:rsidR="00000000" w:rsidRPr="00000000">
        <w:rPr>
          <w:b w:val="1"/>
          <w:rtl w:val="0"/>
        </w:rPr>
        <w:t xml:space="preserve">incomplete or misleading information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the </w:t>
      </w:r>
      <w:r w:rsidDel="00000000" w:rsidR="00000000" w:rsidRPr="00000000">
        <w:rPr>
          <w:b w:val="1"/>
          <w:rtl w:val="0"/>
        </w:rPr>
        <w:t xml:space="preserve">strategic compensation structure</w:t>
      </w:r>
      <w:r w:rsidDel="00000000" w:rsidR="00000000" w:rsidRPr="00000000">
        <w:rPr>
          <w:rtl w:val="0"/>
        </w:rPr>
        <w:t xml:space="preserve"> designed by the organization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merit-based motivation and performance-driven growth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conflicts, gossip, and relationship strain within teams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HR industry standards and ethical practices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g29a12dp8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Acceptable Communication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only situations where discussing compensation is considered appropriate include: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Speaking directly with your </w:t>
      </w:r>
      <w:r w:rsidDel="00000000" w:rsidR="00000000" w:rsidRPr="00000000">
        <w:rPr>
          <w:b w:val="1"/>
          <w:rtl w:val="0"/>
        </w:rPr>
        <w:t xml:space="preserve">HR Manager</w:t>
      </w:r>
      <w:r w:rsidDel="00000000" w:rsidR="00000000" w:rsidRPr="00000000">
        <w:rPr>
          <w:rtl w:val="0"/>
        </w:rPr>
        <w:t xml:space="preserve"> for clarification, appeals, or documentation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Discussing compensation with </w:t>
      </w:r>
      <w:r w:rsidDel="00000000" w:rsidR="00000000" w:rsidRPr="00000000">
        <w:rPr>
          <w:b w:val="1"/>
          <w:rtl w:val="0"/>
        </w:rPr>
        <w:t xml:space="preserve">Finance or Payroll</w:t>
      </w:r>
      <w:r w:rsidDel="00000000" w:rsidR="00000000" w:rsidRPr="00000000">
        <w:rPr>
          <w:rtl w:val="0"/>
        </w:rPr>
        <w:t xml:space="preserve"> for taxation or compliance purposes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Disclosing salary details to </w:t>
      </w:r>
      <w:r w:rsidDel="00000000" w:rsidR="00000000" w:rsidRPr="00000000">
        <w:rPr>
          <w:b w:val="1"/>
          <w:rtl w:val="0"/>
        </w:rPr>
        <w:t xml:space="preserve">legal, statutory, or financial institutions</w:t>
      </w:r>
      <w:r w:rsidDel="00000000" w:rsidR="00000000" w:rsidRPr="00000000">
        <w:rPr>
          <w:rtl w:val="0"/>
        </w:rPr>
        <w:t xml:space="preserve">, where required for official purposes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744p52pxg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Prohibited Activities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actions are strictly prohibited: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Sharing or forwarding </w:t>
      </w:r>
      <w:r w:rsidDel="00000000" w:rsidR="00000000" w:rsidRPr="00000000">
        <w:rPr>
          <w:b w:val="1"/>
          <w:rtl w:val="0"/>
        </w:rPr>
        <w:t xml:space="preserve">salary slips, increment letters, or performance review summaries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in group discussions (offline or online) regarding personal or others’ compensation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Posting or hinting about one’s compensation details on </w:t>
      </w:r>
      <w:r w:rsidDel="00000000" w:rsidR="00000000" w:rsidRPr="00000000">
        <w:rPr>
          <w:b w:val="1"/>
          <w:rtl w:val="0"/>
        </w:rPr>
        <w:t xml:space="preserve">internal chat tools, messaging platforms, or social media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Pressuring others to share their compensation, or seeking comparison data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Disclosing someone else’s compensation without authorization, if you're in a privileged position (e.g., HR, finance, or leadership)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zlzo9rfed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Consequences of Violation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employee found </w:t>
      </w:r>
      <w:r w:rsidDel="00000000" w:rsidR="00000000" w:rsidRPr="00000000">
        <w:rPr>
          <w:b w:val="1"/>
          <w:rtl w:val="0"/>
        </w:rPr>
        <w:t xml:space="preserve">violating this policy</w:t>
      </w:r>
      <w:r w:rsidDel="00000000" w:rsidR="00000000" w:rsidRPr="00000000">
        <w:rPr>
          <w:rtl w:val="0"/>
        </w:rPr>
        <w:t xml:space="preserve"> may face disciplinary action. Based on the nature and severity of the breach, the following measures may be taken: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Verbal or written warning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counseling and formal documentation of misconduct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Freezing of promotions, appraisals, or incentive disbursements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deductions (in the case of deliberate leaks affecting business)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Suspension or termination</w:t>
      </w:r>
      <w:r w:rsidDel="00000000" w:rsidR="00000000" w:rsidRPr="00000000">
        <w:rPr>
          <w:rtl w:val="0"/>
        </w:rPr>
        <w:t xml:space="preserve"> of employment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action if confidential data is disclosed publicly or causes reputational harm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holding sensitive roles (e.g., HR, Admin, Payroll) may face </w:t>
      </w:r>
      <w:r w:rsidDel="00000000" w:rsidR="00000000" w:rsidRPr="00000000">
        <w:rPr>
          <w:b w:val="1"/>
          <w:rtl w:val="0"/>
        </w:rPr>
        <w:t xml:space="preserve">stricter scrutiny</w:t>
      </w:r>
      <w:r w:rsidDel="00000000" w:rsidR="00000000" w:rsidRPr="00000000">
        <w:rPr>
          <w:rtl w:val="0"/>
        </w:rPr>
        <w:t xml:space="preserve">, and breach of trust in such roles may lead to </w:t>
      </w:r>
      <w:r w:rsidDel="00000000" w:rsidR="00000000" w:rsidRPr="00000000">
        <w:rPr>
          <w:b w:val="1"/>
          <w:rtl w:val="0"/>
        </w:rPr>
        <w:t xml:space="preserve">immediate dismissal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119ra30pp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Roles &amp; Responsibilities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zl6t7fq5u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Treat your own and others’ compensation information as confidential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Refuse to engage in or encourage conversations about internal salaries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any coercion or leaks to the HR team confidentially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m3ati6geo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Managers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Refrain from disclosing team member compensation to others unless required by policy or legal process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compensation conversations in private, respectful settings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 confidentiality expectations within their teams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8lx5q47bt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HR Team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secure storage and sharing of all compensation and appraisal documents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employees during onboarding on this policy and its implications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any reported violations with fairness and discretion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vdacq2up1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Acknowledgment &amp; Enforcement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employees are required to </w:t>
      </w:r>
      <w:r w:rsidDel="00000000" w:rsidR="00000000" w:rsidRPr="00000000">
        <w:rPr>
          <w:b w:val="1"/>
          <w:rtl w:val="0"/>
        </w:rPr>
        <w:t xml:space="preserve">formally acknowledge</w:t>
      </w:r>
      <w:r w:rsidDel="00000000" w:rsidR="00000000" w:rsidRPr="00000000">
        <w:rPr>
          <w:rtl w:val="0"/>
        </w:rPr>
        <w:t xml:space="preserve"> this policy during onboarding and at the beginning of every appraisal cycle. Ignorance of this policy is </w:t>
      </w:r>
      <w:r w:rsidDel="00000000" w:rsidR="00000000" w:rsidRPr="00000000">
        <w:rPr>
          <w:b w:val="1"/>
          <w:rtl w:val="0"/>
        </w:rPr>
        <w:t xml:space="preserve">not an acceptable excuse</w:t>
      </w:r>
      <w:r w:rsidDel="00000000" w:rsidR="00000000" w:rsidRPr="00000000">
        <w:rPr>
          <w:rtl w:val="0"/>
        </w:rPr>
        <w:t xml:space="preserve"> in case of violation.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44ri4l790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Policy Review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periodically by the </w:t>
      </w:r>
      <w:r w:rsidDel="00000000" w:rsidR="00000000" w:rsidRPr="00000000">
        <w:rPr>
          <w:b w:val="1"/>
          <w:rtl w:val="0"/>
        </w:rPr>
        <w:t xml:space="preserve">HR and Legal departments</w:t>
      </w:r>
      <w:r w:rsidDel="00000000" w:rsidR="00000000" w:rsidRPr="00000000">
        <w:rPr>
          <w:rtl w:val="0"/>
        </w:rPr>
        <w:t xml:space="preserve"> to ensure relevance, alignment with evolving business needs, and compliance with labor laws.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c7fk9h9w8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Contact for Clarification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or clarification regarding this policy, please contact: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b w:val="1"/>
          <w:rtl w:val="0"/>
        </w:rPr>
        <w:t xml:space="preserve">hroperations@antiersolutions.com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