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0"/>
              </w:rPr>
              <w:t xml:space="preserve">Recruitr™ LABS • SYSTEMS ENGINEERING 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E2E8F0"/>
                <w:sz w:val="24"/>
              </w:rPr>
              <w:t>Day 1 Core Technical Deep-Dive &amp; Execution Plan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21"/>
              </w:rPr>
              <w:t>Candidate Name: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21"/>
              </w:rPr>
              <w:t>Akhila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21"/>
              </w:rPr>
              <w:t>Target Role: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21"/>
              </w:rPr>
              <w:t>Client-Ready AI Solutions Engineer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21"/>
              </w:rPr>
              <w:t>Shift Timeline: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21"/>
              </w:rPr>
              <w:t>02:00 PM – 07:00 PM (IST)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21"/>
              </w:rPr>
              <w:t>Git Feature Branch: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21"/>
              </w:rPr>
              <w:t>feature/day1-mock-api-parsing</w:t>
            </w:r>
          </w:p>
        </w:tc>
      </w:tr>
    </w:tbl>
    <w:p>
      <w:pPr>
        <w:spacing w:after="360"/>
      </w:pPr>
    </w:p>
    <w:p>
      <w:pPr>
        <w:spacing w:before="360" w:after="120"/>
      </w:pPr>
      <w:r>
        <w:rPr>
          <w:rFonts w:ascii="Arial" w:hAnsi="Arial"/>
          <w:b/>
          <w:i w:val="0"/>
          <w:color w:val="1A365D"/>
          <w:sz w:val="28"/>
        </w:rPr>
        <w:t>1. Welcome &amp; Operating Instructions</w:t>
      </w:r>
    </w:p>
    <w:p>
      <w:pPr>
        <w:spacing w:after="160"/>
      </w:pPr>
      <w:r>
        <w:rPr>
          <w:rFonts w:ascii="Arial" w:hAnsi="Arial"/>
          <w:b w:val="0"/>
          <w:i w:val="0"/>
          <w:color w:val="2D3748"/>
          <w:sz w:val="22"/>
        </w:rPr>
        <w:t>Welcome to your first day of hands-on technical training at Recruitr™. This document serves as your precise, step-by-step architectural guide for today's 5-hour engineering shift. You are bypassing standard placeholder setups to work directly on building reliable data pipelines—a critical skill for enterprise-grade generative AI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1"/>
              </w:rPr>
              <w:t xml:space="preserve">💡 ENGINEERING HYGIENE: </w:t>
            </w:r>
            <w:r>
              <w:rPr>
                <w:rFonts w:ascii="Arial" w:hAnsi="Arial"/>
                <w:i/>
                <w:color w:val="2D3748"/>
                <w:sz w:val="20"/>
              </w:rPr>
              <w:t>Always remember: Code that works only when everything goes right is not enterprise code. Today you will learn defensive execution—writing systems that catch their own failures elegantly.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i w:val="0"/>
          <w:color w:val="1A365D"/>
          <w:sz w:val="28"/>
        </w:rPr>
        <w:t>2. Step-by-Step Engineering Timeline</w:t>
      </w:r>
    </w:p>
    <w:p>
      <w:pPr>
        <w:spacing w:before="240" w:after="80"/>
      </w:pPr>
      <w:r>
        <w:rPr>
          <w:rFonts w:ascii="Arial" w:hAnsi="Arial"/>
          <w:b/>
          <w:i w:val="0"/>
          <w:color w:val="4A5568"/>
          <w:sz w:val="24"/>
        </w:rPr>
        <w:t>🔹 02:00 PM – 03:30 PM | Task 1: Building a Resilient Network Interface Script</w:t>
      </w:r>
    </w:p>
    <w:p>
      <w:pPr>
        <w:spacing w:after="120"/>
      </w:pPr>
      <w:r>
        <w:rPr>
          <w:rFonts w:ascii="Arial" w:hAnsi="Arial"/>
          <w:b w:val="0"/>
          <w:i w:val="0"/>
          <w:color w:val="2D3748"/>
          <w:sz w:val="22"/>
        </w:rPr>
        <w:t>Your objective is to build a Python script capable of safely connecting to external microservice simulation endpoints. You will prevent script crashes during connection interruptions.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Open your terminal and check out your clean feature branch: git checkout -b feature/day1-mock-api-parsing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Create a new file named api_interfacing.py in your repository root.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Import the standard requests module at the very top of your script.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Define a target URL constant pointing to: https://jsonplaceholder.typicode.com/posts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Wrap your requests.get() action inside a robust try-except structure explicitly catching requests.exceptions.RequestException.</w:t>
      </w:r>
    </w:p>
    <w:p>
      <w:pPr>
        <w:spacing w:before="240" w:after="80"/>
      </w:pPr>
      <w:r>
        <w:rPr>
          <w:rFonts w:ascii="Arial" w:hAnsi="Arial"/>
          <w:b/>
          <w:i w:val="0"/>
          <w:color w:val="4A5568"/>
          <w:sz w:val="24"/>
        </w:rPr>
        <w:t>🔹 03:30 PM – 05:00 PM | Task 2: Capturing &amp; Dissecting Raw Status Code Arrays</w:t>
      </w:r>
    </w:p>
    <w:p>
      <w:pPr>
        <w:spacing w:after="120"/>
      </w:pPr>
      <w:r>
        <w:rPr>
          <w:rFonts w:ascii="Arial" w:hAnsi="Arial"/>
          <w:b w:val="0"/>
          <w:i w:val="0"/>
          <w:color w:val="2D3748"/>
          <w:sz w:val="22"/>
        </w:rPr>
        <w:t>Enterprise integrations require detailed tracking logs. You must capture response data state matrices and route script executions depending on standard HTTP code response classes.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Access the response.status_code attribute returned by your connection instance.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Implement a conditional structure (if-elif-else) evaluating code classes.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For 2xx codes: Log a success notice containing the numeric status to the console.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For 4xx (Client issues) and 5xx (Server failures): Intercept execution flow, print tailored diagnostic messages, and raise custom exceptions cleanly without triggering a raw Python trace dump.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Intentionally alter your URL target to a non-existent route to prove your status handler safely traps bad handshakes.</w:t>
      </w:r>
    </w:p>
    <w:p>
      <w:pPr>
        <w:spacing w:before="240" w:after="80"/>
      </w:pPr>
      <w:r>
        <w:rPr>
          <w:rFonts w:ascii="Arial" w:hAnsi="Arial"/>
          <w:b/>
          <w:i w:val="0"/>
          <w:color w:val="4A5568"/>
          <w:sz w:val="24"/>
        </w:rPr>
        <w:t>🔹 05:00 PM – 06:15 PM | Task 3: Defensive Data Block Parsing &amp; Token Isolation</w:t>
      </w:r>
    </w:p>
    <w:p>
      <w:pPr>
        <w:spacing w:after="120"/>
      </w:pPr>
      <w:r>
        <w:rPr>
          <w:rFonts w:ascii="Arial" w:hAnsi="Arial"/>
          <w:b w:val="0"/>
          <w:i w:val="0"/>
          <w:color w:val="2D3748"/>
          <w:sz w:val="22"/>
        </w:rPr>
        <w:t>Generative AI models require perfectly predictable input context. You will parse incoming unstructured payload dictionaries using strict key-safety methods.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Convert successful network payloads to Python dictionaries via response.json().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Banish direct bracket references like payload['title'] from your script. Replace all extractions with the safe dictionary lookup alternative: payload.get('title', 'Default Token').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Isolate raw values into explicit parameters in memory, applying .strip() to clean stray spaces.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Format a summary log printing out the parsed string data payload lengths to confirm data consistency.</w:t>
      </w:r>
    </w:p>
    <w:p>
      <w:pPr>
        <w:spacing w:before="240" w:after="80"/>
      </w:pPr>
      <w:r>
        <w:rPr>
          <w:rFonts w:ascii="Arial" w:hAnsi="Arial"/>
          <w:b/>
          <w:i w:val="0"/>
          <w:color w:val="4A5568"/>
          <w:sz w:val="24"/>
        </w:rPr>
        <w:t>🔹 06:15 PM – 07:00 PM | Task 4: Security Inspection &amp; Git Version Control Commit</w:t>
      </w:r>
    </w:p>
    <w:p>
      <w:pPr>
        <w:spacing w:after="120"/>
      </w:pPr>
      <w:r>
        <w:rPr>
          <w:rFonts w:ascii="Arial" w:hAnsi="Arial"/>
          <w:b w:val="0"/>
          <w:i w:val="0"/>
          <w:color w:val="2D3748"/>
          <w:sz w:val="22"/>
        </w:rPr>
        <w:t>A core engineering rule at Recruitr™ is that zero sensitive configuration keys ever enter Git version control. You will secure your files and commit clean progress blocks.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Manually trace through your script file to check that zero security tokens, API credentials, or private information items are accidentally exposed.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Run git status to view tracked and untracked changes.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Stage your standalone file: git add api_interfacing.py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Commit your work with an industry-standard message: git commit -m "feat: complete raw response array capturing and safe data block parsing"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D3748"/>
          <w:sz w:val="21"/>
        </w:rPr>
        <w:t>Verify clean repository state: git status should show 'nothing to commit, working tree clean'.</w:t>
      </w:r>
    </w:p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i w:val="0"/>
          <w:color w:val="1A365D"/>
          <w:sz w:val="28"/>
        </w:rPr>
        <w:t>3. Definition of Done (DoD) Checklist</w:t>
      </w:r>
    </w:p>
    <w:p>
      <w:pPr>
        <w:spacing w:after="80"/>
      </w:pPr>
      <w:r>
        <w:rPr>
          <w:rFonts w:ascii="Arial" w:hAnsi="Arial"/>
          <w:b w:val="0"/>
          <w:i w:val="0"/>
          <w:color w:val="2D3748"/>
          <w:sz w:val="21"/>
        </w:rPr>
        <w:t>[  ]  The api_interfacing.py script uses explicit try-except blocks preventing unhandled network exceptions.</w:t>
      </w:r>
    </w:p>
    <w:p>
      <w:pPr>
        <w:spacing w:after="80"/>
      </w:pPr>
      <w:r>
        <w:rPr>
          <w:rFonts w:ascii="Arial" w:hAnsi="Arial"/>
          <w:b w:val="0"/>
          <w:i w:val="0"/>
          <w:color w:val="2D3748"/>
          <w:sz w:val="21"/>
        </w:rPr>
        <w:t>[  ]  Raw HTTP response code paths are individually isolated and tested via simulated errors.</w:t>
      </w:r>
    </w:p>
    <w:p>
      <w:pPr>
        <w:spacing w:after="80"/>
      </w:pPr>
      <w:r>
        <w:rPr>
          <w:rFonts w:ascii="Arial" w:hAnsi="Arial"/>
          <w:b w:val="0"/>
          <w:i w:val="0"/>
          <w:color w:val="2D3748"/>
          <w:sz w:val="21"/>
        </w:rPr>
        <w:t>[  ]  All target variable maps employ the safe .get() mechanism instead of fragile bracket indices.</w:t>
      </w:r>
    </w:p>
    <w:p>
      <w:pPr>
        <w:spacing w:after="80"/>
      </w:pPr>
      <w:r>
        <w:rPr>
          <w:rFonts w:ascii="Arial" w:hAnsi="Arial"/>
          <w:b w:val="0"/>
          <w:i w:val="0"/>
          <w:color w:val="2D3748"/>
          <w:sz w:val="21"/>
        </w:rPr>
        <w:t>[  ]  The local repository codebase contains zero hardcoded API keys or developer environment keys.</w:t>
      </w:r>
    </w:p>
    <w:p>
      <w:pPr>
        <w:spacing w:after="80"/>
      </w:pPr>
      <w:r>
        <w:rPr>
          <w:rFonts w:ascii="Arial" w:hAnsi="Arial"/>
          <w:b w:val="0"/>
          <w:i w:val="0"/>
          <w:color w:val="2D3748"/>
          <w:sz w:val="21"/>
        </w:rPr>
        <w:t>[  ]  The final branch code is cleanly saved inside local git branch: feature/day1-mock-api-parsing.</w:t>
      </w:r>
    </w:p>
    <w:p>
      <w:pPr>
        <w:spacing w:after="360"/>
      </w:pPr>
    </w:p>
    <w:p>
      <w:pPr>
        <w:jc w:val="center"/>
      </w:pPr>
      <w:r>
        <w:rPr>
          <w:rFonts w:ascii="Arial" w:hAnsi="Arial"/>
          <w:b w:val="0"/>
          <w:i/>
          <w:color w:val="4A5568"/>
          <w:sz w:val="19"/>
        </w:rPr>
        <w:t>Recruitr™ Systems Engineering Department • Confidential Training Resource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