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9099" w14:textId="4ECE50EA" w:rsidR="005412CE" w:rsidRPr="00AA3EE4" w:rsidRDefault="005412CE" w:rsidP="005412CE">
      <w:pPr>
        <w:jc w:val="center"/>
        <w:rPr>
          <w:rFonts w:ascii="Times New Roman" w:hAnsi="Times New Roman" w:cs="Times New Roman"/>
          <w:b/>
          <w:bCs/>
        </w:rPr>
      </w:pPr>
      <w:r w:rsidRPr="00AA3EE4">
        <w:rPr>
          <w:rFonts w:ascii="Times New Roman" w:hAnsi="Times New Roman" w:cs="Times New Roman"/>
          <w:b/>
          <w:bCs/>
          <w:sz w:val="36"/>
          <w:szCs w:val="36"/>
        </w:rPr>
        <w:t xml:space="preserve">Instructions </w:t>
      </w:r>
      <w:r w:rsidR="00CE502B">
        <w:rPr>
          <w:rFonts w:ascii="Times New Roman" w:hAnsi="Times New Roman" w:cs="Times New Roman"/>
          <w:b/>
          <w:bCs/>
          <w:sz w:val="36"/>
          <w:szCs w:val="36"/>
        </w:rPr>
        <w:t>– Exp 1</w:t>
      </w:r>
      <w:r w:rsidRPr="00AA3EE4">
        <w:rPr>
          <w:rFonts w:ascii="Times New Roman" w:hAnsi="Times New Roman" w:cs="Times New Roman"/>
          <w:b/>
          <w:bCs/>
        </w:rPr>
        <w:br/>
      </w:r>
    </w:p>
    <w:p w14:paraId="30B92204" w14:textId="2878097C" w:rsidR="005412CE" w:rsidRPr="00AA3EE4" w:rsidRDefault="005412CE" w:rsidP="005412CE">
      <w:pPr>
        <w:rPr>
          <w:rFonts w:ascii="Times New Roman" w:hAnsi="Times New Roman" w:cs="Times New Roman"/>
          <w:b/>
          <w:bCs/>
        </w:rPr>
      </w:pPr>
      <w:r w:rsidRPr="00AA3EE4">
        <w:rPr>
          <w:rFonts w:ascii="Times New Roman" w:hAnsi="Times New Roman" w:cs="Times New Roman"/>
          <w:b/>
          <w:bCs/>
        </w:rPr>
        <w:t>Chin Rest Positioning</w:t>
      </w:r>
      <w:r w:rsidRPr="00AA3EE4">
        <w:rPr>
          <w:rFonts w:ascii="Times New Roman" w:hAnsi="Times New Roman" w:cs="Times New Roman"/>
          <w:b/>
          <w:bCs/>
        </w:rPr>
        <w:br/>
      </w:r>
      <w:r w:rsidRPr="00AA3EE4">
        <w:rPr>
          <w:rFonts w:ascii="Times New Roman" w:hAnsi="Times New Roman" w:cs="Times New Roman"/>
        </w:rPr>
        <w:t>Please begin by placing your chin on the chin rest provided. Take a moment to adjust yourself until you feel comfortable, ensuring that your face is directly aligned with the monitor in front of you. It’s important that you remain in this position for the duration of the experiment, but don’t worry—you will have opportunities to rest during the breaks between blocks.</w:t>
      </w:r>
    </w:p>
    <w:p w14:paraId="495ABD42" w14:textId="304D0D1E" w:rsidR="005412CE" w:rsidRPr="00AA3EE4" w:rsidRDefault="005412CE" w:rsidP="005412CE">
      <w:pPr>
        <w:rPr>
          <w:rFonts w:ascii="Times New Roman" w:hAnsi="Times New Roman" w:cs="Times New Roman"/>
          <w:b/>
          <w:bCs/>
        </w:rPr>
      </w:pPr>
      <w:r w:rsidRPr="00AA3EE4">
        <w:rPr>
          <w:rFonts w:ascii="Times New Roman" w:hAnsi="Times New Roman" w:cs="Times New Roman"/>
          <w:b/>
          <w:bCs/>
        </w:rPr>
        <w:t>Eye Tracker Calibration</w:t>
      </w:r>
      <w:r w:rsidRPr="00AA3EE4">
        <w:rPr>
          <w:rFonts w:ascii="Times New Roman" w:hAnsi="Times New Roman" w:cs="Times New Roman"/>
          <w:b/>
          <w:bCs/>
        </w:rPr>
        <w:br/>
      </w:r>
      <w:r w:rsidRPr="00AA3EE4">
        <w:rPr>
          <w:rFonts w:ascii="Times New Roman" w:hAnsi="Times New Roman" w:cs="Times New Roman"/>
        </w:rPr>
        <w:t>In this study, we will be using an eye tracker to monitor where you are looking on the screen. Once you have read the study description displayed on the monitor, press any key to proceed to the calibration phase. A circle will appear on the screen to help guide you; please align your face within the circle. When you're ready, press the spacebar to continue.</w:t>
      </w:r>
      <w:r w:rsidRPr="00AA3EE4">
        <w:rPr>
          <w:rFonts w:ascii="Times New Roman" w:hAnsi="Times New Roman" w:cs="Times New Roman"/>
        </w:rPr>
        <w:br/>
        <w:t xml:space="preserve">A moving dot will appear on the screen, and you’ll be asked to follow it with your eyes. This calibration process will happen </w:t>
      </w:r>
      <w:r w:rsidR="00D419BC" w:rsidRPr="00AA3EE4">
        <w:rPr>
          <w:rFonts w:ascii="Times New Roman" w:hAnsi="Times New Roman" w:cs="Times New Roman"/>
        </w:rPr>
        <w:t xml:space="preserve">at the </w:t>
      </w:r>
      <w:r w:rsidR="0098596E" w:rsidRPr="00AA3EE4">
        <w:rPr>
          <w:rFonts w:ascii="Times New Roman" w:hAnsi="Times New Roman" w:cs="Times New Roman"/>
        </w:rPr>
        <w:t>beginning of each block</w:t>
      </w:r>
      <w:r w:rsidRPr="00AA3EE4">
        <w:rPr>
          <w:rFonts w:ascii="Times New Roman" w:hAnsi="Times New Roman" w:cs="Times New Roman"/>
        </w:rPr>
        <w:t>.</w:t>
      </w:r>
      <w:r w:rsidR="00AD4A7A" w:rsidRPr="00AA3EE4">
        <w:rPr>
          <w:rFonts w:ascii="Times New Roman" w:hAnsi="Times New Roman" w:cs="Times New Roman"/>
        </w:rPr>
        <w:t xml:space="preserve"> If needed </w:t>
      </w:r>
      <w:r w:rsidR="00320972" w:rsidRPr="00AA3EE4">
        <w:rPr>
          <w:rFonts w:ascii="Times New Roman" w:hAnsi="Times New Roman" w:cs="Times New Roman"/>
        </w:rPr>
        <w:t xml:space="preserve">the eye-tracker can also be recalibrated during </w:t>
      </w:r>
      <w:proofErr w:type="spellStart"/>
      <w:r w:rsidR="00320972" w:rsidRPr="00AA3EE4">
        <w:rPr>
          <w:rFonts w:ascii="Times New Roman" w:hAnsi="Times New Roman" w:cs="Times New Roman"/>
        </w:rPr>
        <w:t>a</w:t>
      </w:r>
      <w:proofErr w:type="spellEnd"/>
      <w:r w:rsidR="00320972" w:rsidRPr="00AA3EE4">
        <w:rPr>
          <w:rFonts w:ascii="Times New Roman" w:hAnsi="Times New Roman" w:cs="Times New Roman"/>
        </w:rPr>
        <w:t xml:space="preserve"> experimental block.</w:t>
      </w:r>
    </w:p>
    <w:p w14:paraId="391B6398" w14:textId="77777777" w:rsidR="005412CE" w:rsidRPr="00AA3EE4" w:rsidRDefault="005412CE" w:rsidP="005412CE">
      <w:pPr>
        <w:rPr>
          <w:rFonts w:ascii="Times New Roman" w:hAnsi="Times New Roman" w:cs="Times New Roman"/>
        </w:rPr>
      </w:pPr>
      <w:r w:rsidRPr="00AA3EE4">
        <w:rPr>
          <w:rFonts w:ascii="Times New Roman" w:hAnsi="Times New Roman" w:cs="Times New Roman"/>
          <w:b/>
          <w:bCs/>
        </w:rPr>
        <w:t>Experiment Structure</w:t>
      </w:r>
      <w:r w:rsidRPr="00AA3EE4">
        <w:rPr>
          <w:rFonts w:ascii="Times New Roman" w:hAnsi="Times New Roman" w:cs="Times New Roman"/>
          <w:b/>
          <w:bCs/>
        </w:rPr>
        <w:br/>
      </w:r>
      <w:r w:rsidRPr="00AA3EE4">
        <w:rPr>
          <w:rFonts w:ascii="Times New Roman" w:hAnsi="Times New Roman" w:cs="Times New Roman"/>
        </w:rPr>
        <w:t>The experiment is divided into four main parts:</w:t>
      </w:r>
    </w:p>
    <w:p w14:paraId="6AC89728" w14:textId="77777777" w:rsidR="005412CE" w:rsidRPr="00AA3EE4" w:rsidRDefault="005412CE" w:rsidP="005412CE">
      <w:pPr>
        <w:numPr>
          <w:ilvl w:val="0"/>
          <w:numId w:val="2"/>
        </w:numPr>
        <w:rPr>
          <w:rFonts w:ascii="Times New Roman" w:hAnsi="Times New Roman" w:cs="Times New Roman"/>
        </w:rPr>
      </w:pPr>
      <w:r w:rsidRPr="00AA3EE4">
        <w:rPr>
          <w:rFonts w:ascii="Times New Roman" w:hAnsi="Times New Roman" w:cs="Times New Roman"/>
        </w:rPr>
        <w:t>Part 1: A practice session where you will be shown 6 pictures to help familiarize you with the task.</w:t>
      </w:r>
    </w:p>
    <w:p w14:paraId="2C5BCAAD" w14:textId="77777777" w:rsidR="005412CE" w:rsidRPr="00AA3EE4" w:rsidRDefault="005412CE" w:rsidP="005412CE">
      <w:pPr>
        <w:numPr>
          <w:ilvl w:val="0"/>
          <w:numId w:val="2"/>
        </w:numPr>
        <w:rPr>
          <w:rFonts w:ascii="Times New Roman" w:hAnsi="Times New Roman" w:cs="Times New Roman"/>
        </w:rPr>
      </w:pPr>
      <w:r w:rsidRPr="00AA3EE4">
        <w:rPr>
          <w:rFonts w:ascii="Times New Roman" w:hAnsi="Times New Roman" w:cs="Times New Roman"/>
        </w:rPr>
        <w:t>Parts 2-4: The main experiment, consisting of 3 blocks, each containing 100 pictures.</w:t>
      </w:r>
    </w:p>
    <w:p w14:paraId="587B0D1D" w14:textId="77777777" w:rsidR="005412CE" w:rsidRPr="00AA3EE4" w:rsidRDefault="005412CE" w:rsidP="005412CE">
      <w:pPr>
        <w:rPr>
          <w:rFonts w:ascii="Times New Roman" w:hAnsi="Times New Roman" w:cs="Times New Roman"/>
        </w:rPr>
      </w:pPr>
      <w:r w:rsidRPr="00AA3EE4">
        <w:rPr>
          <w:rFonts w:ascii="Times New Roman" w:hAnsi="Times New Roman" w:cs="Times New Roman"/>
          <w:b/>
          <w:bCs/>
        </w:rPr>
        <w:t>Practice Session</w:t>
      </w:r>
      <w:r w:rsidRPr="00AA3EE4">
        <w:rPr>
          <w:rFonts w:ascii="Times New Roman" w:hAnsi="Times New Roman" w:cs="Times New Roman"/>
          <w:b/>
          <w:bCs/>
        </w:rPr>
        <w:br/>
      </w:r>
      <w:r w:rsidRPr="00AA3EE4">
        <w:rPr>
          <w:rFonts w:ascii="Times New Roman" w:hAnsi="Times New Roman" w:cs="Times New Roman"/>
        </w:rPr>
        <w:t>After completing the initial calibration, you will move into a brief practice session. Here, 6 images will be presented one at a time.</w:t>
      </w:r>
    </w:p>
    <w:p w14:paraId="03B2E935" w14:textId="04E2DB5C" w:rsidR="005412CE" w:rsidRPr="00AA3EE4" w:rsidRDefault="005412CE" w:rsidP="005412CE">
      <w:pPr>
        <w:rPr>
          <w:rFonts w:ascii="Times New Roman" w:hAnsi="Times New Roman" w:cs="Times New Roman"/>
        </w:rPr>
      </w:pPr>
      <w:r w:rsidRPr="00AA3EE4">
        <w:rPr>
          <w:rFonts w:ascii="Times New Roman" w:hAnsi="Times New Roman" w:cs="Times New Roman"/>
        </w:rPr>
        <w:t xml:space="preserve">Before each image is displayed, you will see a fixation cross (+) in the center of the screen. It is important to focus your gaze on the center of this cross and then press the spacebar to proceed to the next image. </w:t>
      </w:r>
      <w:r w:rsidR="00C060A8" w:rsidRPr="00AA3EE4">
        <w:rPr>
          <w:rFonts w:ascii="Times New Roman" w:hAnsi="Times New Roman" w:cs="Times New Roman"/>
        </w:rPr>
        <w:t xml:space="preserve">The experiment only continues if the eye-tracker </w:t>
      </w:r>
      <w:r w:rsidR="00124126" w:rsidRPr="00AA3EE4">
        <w:rPr>
          <w:rFonts w:ascii="Times New Roman" w:hAnsi="Times New Roman" w:cs="Times New Roman"/>
        </w:rPr>
        <w:t>recognizes</w:t>
      </w:r>
      <w:r w:rsidR="00C060A8" w:rsidRPr="00AA3EE4">
        <w:rPr>
          <w:rFonts w:ascii="Times New Roman" w:hAnsi="Times New Roman" w:cs="Times New Roman"/>
        </w:rPr>
        <w:t xml:space="preserve"> your fixation</w:t>
      </w:r>
      <w:r w:rsidR="00124126" w:rsidRPr="00AA3EE4">
        <w:rPr>
          <w:rFonts w:ascii="Times New Roman" w:hAnsi="Times New Roman" w:cs="Times New Roman"/>
        </w:rPr>
        <w:t xml:space="preserve"> on the center. </w:t>
      </w:r>
      <w:r w:rsidRPr="00AA3EE4">
        <w:rPr>
          <w:rFonts w:ascii="Times New Roman" w:hAnsi="Times New Roman" w:cs="Times New Roman"/>
        </w:rPr>
        <w:t>If pressing the spacebar doesn’t immediately move to the next image, try refocusing on the center of the cross, or close your eyes briefly and reopen them to refocus on the cross.</w:t>
      </w:r>
    </w:p>
    <w:p w14:paraId="01A9374D" w14:textId="77777777" w:rsidR="005412CE" w:rsidRPr="00AA3EE4" w:rsidRDefault="005412CE" w:rsidP="005412CE">
      <w:pPr>
        <w:rPr>
          <w:rFonts w:ascii="Times New Roman" w:hAnsi="Times New Roman" w:cs="Times New Roman"/>
        </w:rPr>
      </w:pPr>
      <w:r w:rsidRPr="00AA3EE4">
        <w:rPr>
          <w:rFonts w:ascii="Times New Roman" w:hAnsi="Times New Roman" w:cs="Times New Roman"/>
        </w:rPr>
        <w:t>During each trial, you will see an image displayed for a short time. Please look at the image naturally—there is no right or wrong way to view it. Try to blink in between trials to avoid blinking while the images are shown.</w:t>
      </w:r>
    </w:p>
    <w:p w14:paraId="53BB3C6B" w14:textId="77777777" w:rsidR="005412CE" w:rsidRPr="00AA3EE4" w:rsidRDefault="005412CE" w:rsidP="005412CE">
      <w:pPr>
        <w:rPr>
          <w:rFonts w:ascii="Times New Roman" w:hAnsi="Times New Roman" w:cs="Times New Roman"/>
          <w:b/>
          <w:bCs/>
        </w:rPr>
      </w:pPr>
      <w:r w:rsidRPr="00AA3EE4">
        <w:rPr>
          <w:rFonts w:ascii="Times New Roman" w:hAnsi="Times New Roman" w:cs="Times New Roman"/>
          <w:b/>
          <w:bCs/>
        </w:rPr>
        <w:t>Experiment Duration</w:t>
      </w:r>
      <w:r w:rsidRPr="00AA3EE4">
        <w:rPr>
          <w:rFonts w:ascii="Times New Roman" w:hAnsi="Times New Roman" w:cs="Times New Roman"/>
          <w:b/>
          <w:bCs/>
        </w:rPr>
        <w:br/>
      </w:r>
      <w:r w:rsidRPr="00AA3EE4">
        <w:rPr>
          <w:rFonts w:ascii="Times New Roman" w:hAnsi="Times New Roman" w:cs="Times New Roman"/>
        </w:rPr>
        <w:t>The entire experiment, including the calibration and practice session, will take approximately 1 hour to complete.</w:t>
      </w:r>
    </w:p>
    <w:p w14:paraId="5109BE98" w14:textId="77777777" w:rsidR="005412CE" w:rsidRPr="00AA3EE4" w:rsidRDefault="005412CE" w:rsidP="005412CE">
      <w:pPr>
        <w:rPr>
          <w:rFonts w:ascii="Times New Roman" w:hAnsi="Times New Roman" w:cs="Times New Roman"/>
          <w:b/>
          <w:bCs/>
        </w:rPr>
      </w:pPr>
      <w:r w:rsidRPr="00AA3EE4">
        <w:rPr>
          <w:rFonts w:ascii="Times New Roman" w:hAnsi="Times New Roman" w:cs="Times New Roman"/>
          <w:b/>
          <w:bCs/>
        </w:rPr>
        <w:t>Thank you for your time and participation in this study!</w:t>
      </w:r>
    </w:p>
    <w:p w14:paraId="6598218F" w14:textId="7FD1A543" w:rsidR="00CE502B" w:rsidRDefault="00CE502B">
      <w:pPr>
        <w:rPr>
          <w:rFonts w:ascii="Times New Roman" w:hAnsi="Times New Roman" w:cs="Times New Roman"/>
        </w:rPr>
      </w:pPr>
      <w:r>
        <w:rPr>
          <w:rFonts w:ascii="Times New Roman" w:hAnsi="Times New Roman" w:cs="Times New Roman"/>
        </w:rPr>
        <w:br w:type="page"/>
      </w:r>
    </w:p>
    <w:p w14:paraId="3093822A" w14:textId="205E9F3F" w:rsidR="00CE502B" w:rsidRPr="00AA3EE4" w:rsidRDefault="00CE502B" w:rsidP="00CE502B">
      <w:pPr>
        <w:jc w:val="center"/>
        <w:rPr>
          <w:rFonts w:ascii="Times New Roman" w:hAnsi="Times New Roman" w:cs="Times New Roman"/>
          <w:b/>
          <w:bCs/>
        </w:rPr>
      </w:pPr>
      <w:r w:rsidRPr="00AA3EE4">
        <w:rPr>
          <w:rFonts w:ascii="Times New Roman" w:hAnsi="Times New Roman" w:cs="Times New Roman"/>
          <w:b/>
          <w:bCs/>
          <w:sz w:val="36"/>
          <w:szCs w:val="36"/>
        </w:rPr>
        <w:lastRenderedPageBreak/>
        <w:t xml:space="preserve">Instructions </w:t>
      </w:r>
      <w:r>
        <w:rPr>
          <w:rFonts w:ascii="Times New Roman" w:hAnsi="Times New Roman" w:cs="Times New Roman"/>
          <w:b/>
          <w:bCs/>
          <w:sz w:val="36"/>
          <w:szCs w:val="36"/>
        </w:rPr>
        <w:t xml:space="preserve">– Exp </w:t>
      </w:r>
      <w:r>
        <w:rPr>
          <w:rFonts w:ascii="Times New Roman" w:hAnsi="Times New Roman" w:cs="Times New Roman"/>
          <w:b/>
          <w:bCs/>
          <w:sz w:val="36"/>
          <w:szCs w:val="36"/>
        </w:rPr>
        <w:t>2</w:t>
      </w:r>
      <w:r w:rsidRPr="00AA3EE4">
        <w:rPr>
          <w:rFonts w:ascii="Times New Roman" w:hAnsi="Times New Roman" w:cs="Times New Roman"/>
          <w:b/>
          <w:bCs/>
        </w:rPr>
        <w:br/>
      </w:r>
    </w:p>
    <w:p w14:paraId="25F552E3" w14:textId="77777777" w:rsidR="00CE502B" w:rsidRPr="00AA3EE4" w:rsidRDefault="00CE502B" w:rsidP="00CE502B">
      <w:pPr>
        <w:rPr>
          <w:rFonts w:ascii="Times New Roman" w:hAnsi="Times New Roman" w:cs="Times New Roman"/>
          <w:b/>
          <w:bCs/>
        </w:rPr>
      </w:pPr>
      <w:r w:rsidRPr="00AA3EE4">
        <w:rPr>
          <w:rFonts w:ascii="Times New Roman" w:hAnsi="Times New Roman" w:cs="Times New Roman"/>
          <w:b/>
          <w:bCs/>
        </w:rPr>
        <w:t>Chin Rest Positioning</w:t>
      </w:r>
      <w:r w:rsidRPr="00AA3EE4">
        <w:rPr>
          <w:rFonts w:ascii="Times New Roman" w:hAnsi="Times New Roman" w:cs="Times New Roman"/>
          <w:b/>
          <w:bCs/>
        </w:rPr>
        <w:br/>
      </w:r>
      <w:r w:rsidRPr="00AA3EE4">
        <w:rPr>
          <w:rFonts w:ascii="Times New Roman" w:hAnsi="Times New Roman" w:cs="Times New Roman"/>
        </w:rPr>
        <w:t>Please begin by placing your chin on the chin rest provided. Take a moment to adjust yourself until you feel comfortable, ensuring that your face is directly aligned with the monitor in front of you. It’s important that you remain in this position for the duration of the experiment, but don’t worry—you will have opportunities to rest during the breaks between blocks.</w:t>
      </w:r>
    </w:p>
    <w:p w14:paraId="4F7988D5" w14:textId="5EED3362" w:rsidR="00CE502B" w:rsidRPr="00AA3EE4" w:rsidRDefault="00CE502B" w:rsidP="00CE502B">
      <w:pPr>
        <w:rPr>
          <w:rFonts w:ascii="Times New Roman" w:hAnsi="Times New Roman" w:cs="Times New Roman"/>
          <w:b/>
          <w:bCs/>
        </w:rPr>
      </w:pPr>
      <w:r w:rsidRPr="00AA3EE4">
        <w:rPr>
          <w:rFonts w:ascii="Times New Roman" w:hAnsi="Times New Roman" w:cs="Times New Roman"/>
          <w:b/>
          <w:bCs/>
        </w:rPr>
        <w:t>Eye Tracker Calibration</w:t>
      </w:r>
      <w:r w:rsidRPr="00AA3EE4">
        <w:rPr>
          <w:rFonts w:ascii="Times New Roman" w:hAnsi="Times New Roman" w:cs="Times New Roman"/>
          <w:b/>
          <w:bCs/>
        </w:rPr>
        <w:br/>
      </w:r>
      <w:r w:rsidRPr="00AA3EE4">
        <w:rPr>
          <w:rFonts w:ascii="Times New Roman" w:hAnsi="Times New Roman" w:cs="Times New Roman"/>
        </w:rPr>
        <w:t>In this study, we will be using an eye tracker to monitor where you are looking on the screen. Once you have read the study description displayed on the monitor</w:t>
      </w:r>
      <w:r w:rsidR="007E5BF9">
        <w:rPr>
          <w:rFonts w:ascii="Times New Roman" w:hAnsi="Times New Roman" w:cs="Times New Roman"/>
        </w:rPr>
        <w:t xml:space="preserve"> we</w:t>
      </w:r>
      <w:r w:rsidRPr="00AA3EE4">
        <w:rPr>
          <w:rFonts w:ascii="Times New Roman" w:hAnsi="Times New Roman" w:cs="Times New Roman"/>
        </w:rPr>
        <w:t xml:space="preserve"> proceed to the calibration phase. A circle will appear on the screen to help guide you; please align your face within the circle.</w:t>
      </w:r>
      <w:r w:rsidR="00CC5FDE">
        <w:rPr>
          <w:rFonts w:ascii="Times New Roman" w:hAnsi="Times New Roman" w:cs="Times New Roman"/>
        </w:rPr>
        <w:t xml:space="preserve"> </w:t>
      </w:r>
      <w:r w:rsidRPr="00AA3EE4">
        <w:rPr>
          <w:rFonts w:ascii="Times New Roman" w:hAnsi="Times New Roman" w:cs="Times New Roman"/>
        </w:rPr>
        <w:t xml:space="preserve">A moving dot will appear on the screen, and you’ll be asked to follow it with your eyes. This calibration process will happen at the beginning of each block. If needed the eye-tracker can also be recalibrated during </w:t>
      </w:r>
      <w:r w:rsidR="007E5BF9">
        <w:rPr>
          <w:rFonts w:ascii="Times New Roman" w:hAnsi="Times New Roman" w:cs="Times New Roman"/>
        </w:rPr>
        <w:t>an</w:t>
      </w:r>
      <w:r w:rsidRPr="00AA3EE4">
        <w:rPr>
          <w:rFonts w:ascii="Times New Roman" w:hAnsi="Times New Roman" w:cs="Times New Roman"/>
        </w:rPr>
        <w:t xml:space="preserve"> experimental block.</w:t>
      </w:r>
    </w:p>
    <w:p w14:paraId="21E1A335" w14:textId="0986161D" w:rsidR="007E5BF9" w:rsidRPr="00AA3EE4" w:rsidRDefault="00CE502B" w:rsidP="00217AFF">
      <w:pPr>
        <w:rPr>
          <w:rFonts w:ascii="Times New Roman" w:hAnsi="Times New Roman" w:cs="Times New Roman"/>
        </w:rPr>
      </w:pPr>
      <w:r w:rsidRPr="00AA3EE4">
        <w:rPr>
          <w:rFonts w:ascii="Times New Roman" w:hAnsi="Times New Roman" w:cs="Times New Roman"/>
          <w:b/>
          <w:bCs/>
        </w:rPr>
        <w:t>Experiment Structure</w:t>
      </w:r>
      <w:r w:rsidRPr="00AA3EE4">
        <w:rPr>
          <w:rFonts w:ascii="Times New Roman" w:hAnsi="Times New Roman" w:cs="Times New Roman"/>
          <w:b/>
          <w:bCs/>
        </w:rPr>
        <w:br/>
      </w:r>
      <w:r w:rsidRPr="00AA3EE4">
        <w:rPr>
          <w:rFonts w:ascii="Times New Roman" w:hAnsi="Times New Roman" w:cs="Times New Roman"/>
        </w:rPr>
        <w:t xml:space="preserve">The experiment is divided into </w:t>
      </w:r>
      <w:r w:rsidR="00217AFF">
        <w:rPr>
          <w:rFonts w:ascii="Times New Roman" w:hAnsi="Times New Roman" w:cs="Times New Roman"/>
        </w:rPr>
        <w:t>three</w:t>
      </w:r>
      <w:r w:rsidRPr="00AA3EE4">
        <w:rPr>
          <w:rFonts w:ascii="Times New Roman" w:hAnsi="Times New Roman" w:cs="Times New Roman"/>
        </w:rPr>
        <w:t xml:space="preserve"> main parts:</w:t>
      </w:r>
      <w:r w:rsidR="00217AFF">
        <w:rPr>
          <w:rFonts w:ascii="Times New Roman" w:hAnsi="Times New Roman" w:cs="Times New Roman"/>
        </w:rPr>
        <w:t xml:space="preserve"> (1) </w:t>
      </w:r>
      <w:r w:rsidRPr="00AA3EE4">
        <w:rPr>
          <w:rFonts w:ascii="Times New Roman" w:hAnsi="Times New Roman" w:cs="Times New Roman"/>
        </w:rPr>
        <w:t>A practice session to help familiarize you with the task</w:t>
      </w:r>
      <w:r w:rsidR="00217AFF">
        <w:rPr>
          <w:rFonts w:ascii="Times New Roman" w:hAnsi="Times New Roman" w:cs="Times New Roman"/>
        </w:rPr>
        <w:t>, (2) t</w:t>
      </w:r>
      <w:r w:rsidRPr="00AA3EE4">
        <w:rPr>
          <w:rFonts w:ascii="Times New Roman" w:hAnsi="Times New Roman" w:cs="Times New Roman"/>
        </w:rPr>
        <w:t>he main experiment, consisting of 3 blocks, each containing 100 pictures</w:t>
      </w:r>
      <w:r w:rsidR="00217AFF">
        <w:rPr>
          <w:rFonts w:ascii="Times New Roman" w:hAnsi="Times New Roman" w:cs="Times New Roman"/>
        </w:rPr>
        <w:t>, and (3) a m</w:t>
      </w:r>
      <w:r w:rsidR="007E5BF9">
        <w:rPr>
          <w:rFonts w:ascii="Times New Roman" w:hAnsi="Times New Roman" w:cs="Times New Roman"/>
        </w:rPr>
        <w:t>emory task</w:t>
      </w:r>
      <w:r w:rsidR="00217AFF">
        <w:rPr>
          <w:rFonts w:ascii="Times New Roman" w:hAnsi="Times New Roman" w:cs="Times New Roman"/>
        </w:rPr>
        <w:t>.</w:t>
      </w:r>
    </w:p>
    <w:p w14:paraId="33D44883" w14:textId="09781FB8" w:rsidR="00CE502B" w:rsidRPr="00AA3EE4" w:rsidRDefault="00937371" w:rsidP="00937371">
      <w:pPr>
        <w:rPr>
          <w:rFonts w:ascii="Times New Roman" w:hAnsi="Times New Roman" w:cs="Times New Roman"/>
        </w:rPr>
      </w:pPr>
      <w:r>
        <w:rPr>
          <w:rFonts w:ascii="Times New Roman" w:hAnsi="Times New Roman" w:cs="Times New Roman"/>
          <w:b/>
          <w:bCs/>
        </w:rPr>
        <w:t>The eye-tracking experiment</w:t>
      </w:r>
      <w:r w:rsidR="00CE502B" w:rsidRPr="00AA3EE4">
        <w:rPr>
          <w:rFonts w:ascii="Times New Roman" w:hAnsi="Times New Roman" w:cs="Times New Roman"/>
          <w:b/>
          <w:bCs/>
        </w:rPr>
        <w:br/>
      </w:r>
      <w:r>
        <w:rPr>
          <w:rFonts w:ascii="Times New Roman" w:hAnsi="Times New Roman" w:cs="Times New Roman"/>
        </w:rPr>
        <w:t>In the experiment</w:t>
      </w:r>
      <w:r w:rsidR="00942754">
        <w:rPr>
          <w:rFonts w:ascii="Times New Roman" w:hAnsi="Times New Roman" w:cs="Times New Roman"/>
        </w:rPr>
        <w:t xml:space="preserve">, </w:t>
      </w:r>
      <w:r w:rsidR="00F45D32">
        <w:rPr>
          <w:rFonts w:ascii="Times New Roman" w:hAnsi="Times New Roman" w:cs="Times New Roman"/>
        </w:rPr>
        <w:t xml:space="preserve">there are 300 trials in which </w:t>
      </w:r>
      <w:r w:rsidR="00CE502B" w:rsidRPr="00AA3EE4">
        <w:rPr>
          <w:rFonts w:ascii="Times New Roman" w:hAnsi="Times New Roman" w:cs="Times New Roman"/>
        </w:rPr>
        <w:t>image</w:t>
      </w:r>
      <w:r w:rsidR="00942754">
        <w:rPr>
          <w:rFonts w:ascii="Times New Roman" w:hAnsi="Times New Roman" w:cs="Times New Roman"/>
        </w:rPr>
        <w:t xml:space="preserve">s will be </w:t>
      </w:r>
      <w:r w:rsidR="00F45D32">
        <w:rPr>
          <w:rFonts w:ascii="Times New Roman" w:hAnsi="Times New Roman" w:cs="Times New Roman"/>
        </w:rPr>
        <w:t>displayed.</w:t>
      </w:r>
      <w:r w:rsidR="00942754">
        <w:rPr>
          <w:rFonts w:ascii="Times New Roman" w:hAnsi="Times New Roman" w:cs="Times New Roman"/>
        </w:rPr>
        <w:t xml:space="preserve"> </w:t>
      </w:r>
      <w:r w:rsidR="00F45D32">
        <w:rPr>
          <w:rFonts w:ascii="Times New Roman" w:hAnsi="Times New Roman" w:cs="Times New Roman"/>
        </w:rPr>
        <w:t>Before each trial,</w:t>
      </w:r>
      <w:r w:rsidR="00CE502B" w:rsidRPr="00AA3EE4">
        <w:rPr>
          <w:rFonts w:ascii="Times New Roman" w:hAnsi="Times New Roman" w:cs="Times New Roman"/>
        </w:rPr>
        <w:t xml:space="preserve"> you will see a fixation cross (+) in the center of the screen. It is important to focus your gaze on the center of this cross and then press the spacebar to proceed to the next image. The experiment only continues if the eye-tracker recognizes your fixation on the center. If pressing the spacebar doesn’t immediately move to the next image, try refocusing on the center of the cross, or close your eyes briefly and reopen them </w:t>
      </w:r>
      <w:r w:rsidR="00D16B1C">
        <w:rPr>
          <w:rFonts w:ascii="Times New Roman" w:hAnsi="Times New Roman" w:cs="Times New Roman"/>
        </w:rPr>
        <w:t>and try pressing the space bar again.</w:t>
      </w:r>
    </w:p>
    <w:p w14:paraId="69235A19" w14:textId="62B85841" w:rsidR="00CE502B" w:rsidRDefault="00CE502B" w:rsidP="00CE502B">
      <w:pPr>
        <w:rPr>
          <w:rFonts w:ascii="Times New Roman" w:hAnsi="Times New Roman" w:cs="Times New Roman"/>
        </w:rPr>
      </w:pPr>
      <w:r w:rsidRPr="00AA3EE4">
        <w:rPr>
          <w:rFonts w:ascii="Times New Roman" w:hAnsi="Times New Roman" w:cs="Times New Roman"/>
        </w:rPr>
        <w:t xml:space="preserve">During each trial, you will see an image displayed for </w:t>
      </w:r>
      <w:r w:rsidR="004F1B2F">
        <w:rPr>
          <w:rFonts w:ascii="Times New Roman" w:hAnsi="Times New Roman" w:cs="Times New Roman"/>
        </w:rPr>
        <w:t>three seconds</w:t>
      </w:r>
      <w:r w:rsidRPr="00AA3EE4">
        <w:rPr>
          <w:rFonts w:ascii="Times New Roman" w:hAnsi="Times New Roman" w:cs="Times New Roman"/>
        </w:rPr>
        <w:t>.</w:t>
      </w:r>
      <w:r w:rsidR="004F1B2F">
        <w:rPr>
          <w:rFonts w:ascii="Times New Roman" w:hAnsi="Times New Roman" w:cs="Times New Roman"/>
        </w:rPr>
        <w:t xml:space="preserve"> The image will be blurred and desaturated except for a small circle </w:t>
      </w:r>
      <w:r w:rsidR="000D3165">
        <w:rPr>
          <w:rFonts w:ascii="Times New Roman" w:hAnsi="Times New Roman" w:cs="Times New Roman"/>
        </w:rPr>
        <w:t>around the center of your gaze</w:t>
      </w:r>
      <w:r w:rsidR="00C7627F">
        <w:rPr>
          <w:rFonts w:ascii="Times New Roman" w:hAnsi="Times New Roman" w:cs="Times New Roman"/>
        </w:rPr>
        <w:t xml:space="preserve">. You should look around the image to explore the objects that you think will be the most diagnostic for a memory task you have to </w:t>
      </w:r>
      <w:r w:rsidR="003C13A4">
        <w:rPr>
          <w:rFonts w:ascii="Times New Roman" w:hAnsi="Times New Roman" w:cs="Times New Roman"/>
        </w:rPr>
        <w:t xml:space="preserve">conduct later where you need to tell whether an </w:t>
      </w:r>
      <w:r w:rsidR="00F45D32">
        <w:rPr>
          <w:rFonts w:ascii="Times New Roman" w:hAnsi="Times New Roman" w:cs="Times New Roman"/>
        </w:rPr>
        <w:t>image</w:t>
      </w:r>
      <w:r w:rsidR="003C13A4">
        <w:rPr>
          <w:rFonts w:ascii="Times New Roman" w:hAnsi="Times New Roman" w:cs="Times New Roman"/>
        </w:rPr>
        <w:t xml:space="preserve"> has been presented to you during the </w:t>
      </w:r>
      <w:r w:rsidR="00CE23FE">
        <w:rPr>
          <w:rFonts w:ascii="Times New Roman" w:hAnsi="Times New Roman" w:cs="Times New Roman"/>
        </w:rPr>
        <w:t xml:space="preserve">eye-tracking </w:t>
      </w:r>
      <w:r w:rsidR="003C13A4">
        <w:rPr>
          <w:rFonts w:ascii="Times New Roman" w:hAnsi="Times New Roman" w:cs="Times New Roman"/>
        </w:rPr>
        <w:t>experiment</w:t>
      </w:r>
      <w:r w:rsidRPr="00AA3EE4">
        <w:rPr>
          <w:rFonts w:ascii="Times New Roman" w:hAnsi="Times New Roman" w:cs="Times New Roman"/>
        </w:rPr>
        <w:t>. Try to blink in between trials to avoid blinking while the images are shown.</w:t>
      </w:r>
      <w:r w:rsidR="00F45D32">
        <w:rPr>
          <w:rFonts w:ascii="Times New Roman" w:hAnsi="Times New Roman" w:cs="Times New Roman"/>
        </w:rPr>
        <w:t xml:space="preserve"> </w:t>
      </w:r>
      <w:r w:rsidRPr="00AA3EE4">
        <w:rPr>
          <w:rFonts w:ascii="Times New Roman" w:hAnsi="Times New Roman" w:cs="Times New Roman"/>
        </w:rPr>
        <w:t>The</w:t>
      </w:r>
      <w:r w:rsidR="00F45D32">
        <w:rPr>
          <w:rFonts w:ascii="Times New Roman" w:hAnsi="Times New Roman" w:cs="Times New Roman"/>
        </w:rPr>
        <w:t xml:space="preserve"> eye-tracking </w:t>
      </w:r>
      <w:r w:rsidRPr="00AA3EE4">
        <w:rPr>
          <w:rFonts w:ascii="Times New Roman" w:hAnsi="Times New Roman" w:cs="Times New Roman"/>
        </w:rPr>
        <w:t>experiment, including the calibration and practice session, will take approximately</w:t>
      </w:r>
      <w:r w:rsidR="00F45D32">
        <w:rPr>
          <w:rFonts w:ascii="Times New Roman" w:hAnsi="Times New Roman" w:cs="Times New Roman"/>
        </w:rPr>
        <w:t xml:space="preserve"> 45 min.</w:t>
      </w:r>
      <w:r w:rsidRPr="00AA3EE4">
        <w:rPr>
          <w:rFonts w:ascii="Times New Roman" w:hAnsi="Times New Roman" w:cs="Times New Roman"/>
        </w:rPr>
        <w:t xml:space="preserve"> to complete.</w:t>
      </w:r>
    </w:p>
    <w:p w14:paraId="0C446A65" w14:textId="1E3238B2" w:rsidR="00CE502B" w:rsidRPr="00AA3EE4" w:rsidRDefault="00F45D32" w:rsidP="00CE502B">
      <w:pPr>
        <w:rPr>
          <w:rFonts w:ascii="Times New Roman" w:hAnsi="Times New Roman" w:cs="Times New Roman"/>
          <w:b/>
          <w:bCs/>
        </w:rPr>
      </w:pPr>
      <w:r>
        <w:rPr>
          <w:rFonts w:ascii="Times New Roman" w:hAnsi="Times New Roman" w:cs="Times New Roman"/>
          <w:b/>
          <w:bCs/>
        </w:rPr>
        <w:t xml:space="preserve">The </w:t>
      </w:r>
      <w:r>
        <w:rPr>
          <w:rFonts w:ascii="Times New Roman" w:hAnsi="Times New Roman" w:cs="Times New Roman"/>
          <w:b/>
          <w:bCs/>
        </w:rPr>
        <w:t>memory task</w:t>
      </w:r>
      <w:r w:rsidR="00886715">
        <w:rPr>
          <w:rFonts w:ascii="Times New Roman" w:hAnsi="Times New Roman" w:cs="Times New Roman"/>
          <w:b/>
          <w:bCs/>
        </w:rPr>
        <w:br/>
      </w:r>
      <w:r w:rsidR="00886715" w:rsidRPr="00886715">
        <w:rPr>
          <w:rFonts w:ascii="Times New Roman" w:hAnsi="Times New Roman" w:cs="Times New Roman"/>
        </w:rPr>
        <w:t>During</w:t>
      </w:r>
      <w:r w:rsidR="00886715">
        <w:rPr>
          <w:rFonts w:ascii="Times New Roman" w:hAnsi="Times New Roman" w:cs="Times New Roman"/>
        </w:rPr>
        <w:t xml:space="preserve"> the memory task, you will be presented with pairs of images of which one was </w:t>
      </w:r>
      <w:r w:rsidR="00400210">
        <w:rPr>
          <w:rFonts w:ascii="Times New Roman" w:hAnsi="Times New Roman" w:cs="Times New Roman"/>
        </w:rPr>
        <w:t>presented to you during the eye-tracking experiment and one novel image. Your task is to indicate which image you think you have seen before. This will take around 15 min.</w:t>
      </w:r>
      <w:r w:rsidR="00400210">
        <w:rPr>
          <w:rFonts w:ascii="Times New Roman" w:hAnsi="Times New Roman" w:cs="Times New Roman"/>
        </w:rPr>
        <w:br/>
      </w:r>
      <w:r w:rsidR="00400210">
        <w:rPr>
          <w:rFonts w:ascii="Times New Roman" w:hAnsi="Times New Roman" w:cs="Times New Roman"/>
        </w:rPr>
        <w:br/>
      </w:r>
      <w:r w:rsidR="00CE502B" w:rsidRPr="00AA3EE4">
        <w:rPr>
          <w:rFonts w:ascii="Times New Roman" w:hAnsi="Times New Roman" w:cs="Times New Roman"/>
          <w:b/>
          <w:bCs/>
        </w:rPr>
        <w:t>Thank you for your time and participation in this study!</w:t>
      </w:r>
    </w:p>
    <w:p w14:paraId="1D1408D0" w14:textId="0609F4B1" w:rsidR="00175ABB" w:rsidRDefault="00175ABB">
      <w:pPr>
        <w:rPr>
          <w:rFonts w:ascii="Times New Roman" w:hAnsi="Times New Roman" w:cs="Times New Roman"/>
          <w:b/>
          <w:bCs/>
          <w:sz w:val="36"/>
          <w:szCs w:val="36"/>
        </w:rPr>
      </w:pPr>
    </w:p>
    <w:p w14:paraId="335328AA" w14:textId="322052C4" w:rsidR="00AA3EE4" w:rsidRPr="00AA3EE4" w:rsidRDefault="00AA3EE4" w:rsidP="00AA3EE4">
      <w:pPr>
        <w:jc w:val="center"/>
        <w:rPr>
          <w:rFonts w:ascii="Times New Roman" w:hAnsi="Times New Roman" w:cs="Times New Roman"/>
          <w:b/>
          <w:bCs/>
          <w:sz w:val="36"/>
          <w:szCs w:val="36"/>
        </w:rPr>
      </w:pPr>
      <w:r w:rsidRPr="00AA3EE4">
        <w:rPr>
          <w:rFonts w:ascii="Times New Roman" w:hAnsi="Times New Roman" w:cs="Times New Roman"/>
          <w:b/>
          <w:bCs/>
          <w:sz w:val="36"/>
          <w:szCs w:val="36"/>
        </w:rPr>
        <w:t>Instructions Drawing - English</w:t>
      </w:r>
    </w:p>
    <w:p w14:paraId="184BBE4D" w14:textId="77777777" w:rsidR="00AA3EE4" w:rsidRPr="00AA3EE4" w:rsidRDefault="00AA3EE4" w:rsidP="00AA3EE4">
      <w:pPr>
        <w:jc w:val="center"/>
        <w:rPr>
          <w:rFonts w:ascii="Times New Roman" w:hAnsi="Times New Roman" w:cs="Times New Roman"/>
          <w:b/>
        </w:rPr>
      </w:pPr>
    </w:p>
    <w:p w14:paraId="2CD060D2" w14:textId="34C99988" w:rsidR="00AA3EE4" w:rsidRPr="00AA3EE4" w:rsidRDefault="00AA3EE4" w:rsidP="00AA3EE4">
      <w:pPr>
        <w:rPr>
          <w:rFonts w:ascii="Times New Roman" w:hAnsi="Times New Roman" w:cs="Times New Roman"/>
        </w:rPr>
      </w:pPr>
      <w:r w:rsidRPr="00AA3EE4">
        <w:rPr>
          <w:rFonts w:ascii="Times New Roman" w:hAnsi="Times New Roman" w:cs="Times New Roman"/>
        </w:rPr>
        <w:t xml:space="preserve">Thanks for participating in our experiment! During the experiment, you will complete two parts. In the first part, you will sketch </w:t>
      </w:r>
      <w:r w:rsidRPr="00AA3EE4">
        <w:rPr>
          <w:rFonts w:ascii="Times New Roman" w:hAnsi="Times New Roman" w:cs="Times New Roman"/>
          <w:b/>
        </w:rPr>
        <w:t>two typical scenes</w:t>
      </w:r>
      <w:r w:rsidRPr="00AA3EE4">
        <w:rPr>
          <w:rFonts w:ascii="Times New Roman" w:hAnsi="Times New Roman" w:cs="Times New Roman"/>
          <w:u w:val="single"/>
        </w:rPr>
        <w:t xml:space="preserve">: a </w:t>
      </w:r>
      <w:r>
        <w:rPr>
          <w:rFonts w:ascii="Times New Roman" w:hAnsi="Times New Roman" w:cs="Times New Roman"/>
          <w:u w:val="single"/>
        </w:rPr>
        <w:t>bathroom</w:t>
      </w:r>
      <w:r w:rsidRPr="00AA3EE4">
        <w:rPr>
          <w:rFonts w:ascii="Times New Roman" w:hAnsi="Times New Roman" w:cs="Times New Roman"/>
          <w:u w:val="single"/>
        </w:rPr>
        <w:t xml:space="preserve"> and a </w:t>
      </w:r>
      <w:r>
        <w:rPr>
          <w:rFonts w:ascii="Times New Roman" w:hAnsi="Times New Roman" w:cs="Times New Roman"/>
          <w:u w:val="single"/>
        </w:rPr>
        <w:t>kitchen</w:t>
      </w:r>
      <w:r w:rsidRPr="00AA3EE4">
        <w:rPr>
          <w:rFonts w:ascii="Times New Roman" w:hAnsi="Times New Roman" w:cs="Times New Roman"/>
        </w:rPr>
        <w:t xml:space="preserve">. We will ask you to draw </w:t>
      </w:r>
      <w:r w:rsidRPr="00AA3EE4">
        <w:rPr>
          <w:rFonts w:ascii="Times New Roman" w:hAnsi="Times New Roman" w:cs="Times New Roman"/>
          <w:b/>
          <w:bCs/>
        </w:rPr>
        <w:t xml:space="preserve">the most typical </w:t>
      </w:r>
      <w:r w:rsidRPr="00AA3EE4">
        <w:rPr>
          <w:rFonts w:ascii="Times New Roman" w:hAnsi="Times New Roman" w:cs="Times New Roman"/>
        </w:rPr>
        <w:t xml:space="preserve">exemplar of these scenes, meaning that the scenes have a prototypical distribution of objects. Please </w:t>
      </w:r>
      <w:r w:rsidRPr="00AA3EE4">
        <w:rPr>
          <w:rFonts w:ascii="Times New Roman" w:hAnsi="Times New Roman" w:cs="Times New Roman"/>
          <w:b/>
          <w:bCs/>
        </w:rPr>
        <w:t>do not</w:t>
      </w:r>
      <w:r w:rsidRPr="00AA3EE4">
        <w:rPr>
          <w:rFonts w:ascii="Times New Roman" w:hAnsi="Times New Roman" w:cs="Times New Roman"/>
        </w:rPr>
        <w:t xml:space="preserve"> simply draw an exact copy of a scene you know (e.g., a room from your own house) or a scene that you find particularly attractive. In the second part, we will ask you to draw copies of specific scene images.</w:t>
      </w:r>
    </w:p>
    <w:p w14:paraId="511F31C1" w14:textId="77777777" w:rsidR="00AA3EE4" w:rsidRPr="00AA3EE4" w:rsidRDefault="00AA3EE4" w:rsidP="00AA3EE4">
      <w:pPr>
        <w:rPr>
          <w:rFonts w:ascii="Times New Roman" w:hAnsi="Times New Roman" w:cs="Times New Roman"/>
        </w:rPr>
      </w:pPr>
    </w:p>
    <w:p w14:paraId="34C48E4F" w14:textId="77777777" w:rsidR="00AA3EE4" w:rsidRPr="00AA3EE4" w:rsidRDefault="00AA3EE4" w:rsidP="00AA3EE4">
      <w:pPr>
        <w:rPr>
          <w:rFonts w:ascii="Times New Roman" w:hAnsi="Times New Roman" w:cs="Times New Roman"/>
        </w:rPr>
      </w:pPr>
      <w:r w:rsidRPr="00AA3EE4">
        <w:rPr>
          <w:rFonts w:ascii="Times New Roman" w:hAnsi="Times New Roman" w:cs="Times New Roman"/>
        </w:rPr>
        <w:t xml:space="preserve">When drawing your most typical scenes, you will have </w:t>
      </w:r>
      <w:r w:rsidRPr="00AA3EE4">
        <w:rPr>
          <w:rFonts w:ascii="Times New Roman" w:hAnsi="Times New Roman" w:cs="Times New Roman"/>
          <w:b/>
        </w:rPr>
        <w:t>30 seconds</w:t>
      </w:r>
      <w:r w:rsidRPr="00AA3EE4">
        <w:rPr>
          <w:rFonts w:ascii="Times New Roman" w:hAnsi="Times New Roman" w:cs="Times New Roman"/>
        </w:rPr>
        <w:t xml:space="preserve"> to think about the scene before you begin and</w:t>
      </w:r>
      <w:r w:rsidRPr="00AA3EE4">
        <w:rPr>
          <w:rFonts w:ascii="Times New Roman" w:hAnsi="Times New Roman" w:cs="Times New Roman"/>
          <w:b/>
        </w:rPr>
        <w:t xml:space="preserve"> 4 mins</w:t>
      </w:r>
      <w:r w:rsidRPr="00AA3EE4">
        <w:rPr>
          <w:rFonts w:ascii="Times New Roman" w:hAnsi="Times New Roman" w:cs="Times New Roman"/>
        </w:rPr>
        <w:t xml:space="preserve"> to complete each sketch. </w:t>
      </w:r>
    </w:p>
    <w:p w14:paraId="73943454" w14:textId="77777777" w:rsidR="00AA3EE4" w:rsidRPr="00AA3EE4" w:rsidRDefault="00AA3EE4" w:rsidP="00AA3EE4">
      <w:pPr>
        <w:rPr>
          <w:rFonts w:ascii="Times New Roman" w:hAnsi="Times New Roman" w:cs="Times New Roman"/>
        </w:rPr>
      </w:pPr>
      <w:r w:rsidRPr="00AA3EE4">
        <w:rPr>
          <w:rFonts w:ascii="Times New Roman" w:hAnsi="Times New Roman" w:cs="Times New Roman"/>
        </w:rPr>
        <w:t xml:space="preserve">During this period, please try and think about: </w:t>
      </w:r>
    </w:p>
    <w:p w14:paraId="17A86D3C" w14:textId="77777777" w:rsidR="00AA3EE4" w:rsidRPr="00AA3EE4" w:rsidRDefault="00AA3EE4" w:rsidP="00AA3EE4">
      <w:pPr>
        <w:pStyle w:val="ListParagraph"/>
        <w:widowControl w:val="0"/>
        <w:numPr>
          <w:ilvl w:val="0"/>
          <w:numId w:val="3"/>
        </w:numPr>
        <w:spacing w:after="0" w:line="240" w:lineRule="auto"/>
        <w:jc w:val="both"/>
        <w:rPr>
          <w:rFonts w:ascii="Times New Roman" w:hAnsi="Times New Roman" w:cs="Times New Roman"/>
        </w:rPr>
      </w:pPr>
      <w:r w:rsidRPr="00AA3EE4">
        <w:rPr>
          <w:rFonts w:ascii="Times New Roman" w:hAnsi="Times New Roman" w:cs="Times New Roman"/>
        </w:rPr>
        <w:t>Which objects you might find in that scene and how these should look like.</w:t>
      </w:r>
    </w:p>
    <w:p w14:paraId="33734DDF" w14:textId="77777777" w:rsidR="00AA3EE4" w:rsidRPr="00AA3EE4" w:rsidRDefault="00AA3EE4" w:rsidP="00AA3EE4">
      <w:pPr>
        <w:pStyle w:val="ListParagraph"/>
        <w:widowControl w:val="0"/>
        <w:numPr>
          <w:ilvl w:val="0"/>
          <w:numId w:val="3"/>
        </w:numPr>
        <w:spacing w:after="0" w:line="240" w:lineRule="auto"/>
        <w:jc w:val="both"/>
        <w:rPr>
          <w:rFonts w:ascii="Times New Roman" w:hAnsi="Times New Roman" w:cs="Times New Roman"/>
        </w:rPr>
      </w:pPr>
      <w:r w:rsidRPr="00AA3EE4">
        <w:rPr>
          <w:rFonts w:ascii="Times New Roman" w:hAnsi="Times New Roman" w:cs="Times New Roman"/>
        </w:rPr>
        <w:t>The typical distribution of these objects across these scenes.</w:t>
      </w:r>
    </w:p>
    <w:p w14:paraId="697F2AE4" w14:textId="77777777" w:rsidR="00AA3EE4" w:rsidRPr="00AA3EE4" w:rsidRDefault="00AA3EE4" w:rsidP="00AA3EE4">
      <w:pPr>
        <w:rPr>
          <w:rFonts w:ascii="Times New Roman" w:hAnsi="Times New Roman" w:cs="Times New Roman"/>
        </w:rPr>
      </w:pPr>
      <w:r w:rsidRPr="00AA3EE4">
        <w:rPr>
          <w:rFonts w:ascii="Times New Roman" w:hAnsi="Times New Roman" w:cs="Times New Roman"/>
        </w:rPr>
        <w:t>When drawing, please try to:</w:t>
      </w:r>
    </w:p>
    <w:p w14:paraId="4E9D6696" w14:textId="77777777" w:rsidR="00AA3EE4" w:rsidRPr="00AA3EE4" w:rsidRDefault="00AA3EE4" w:rsidP="00AA3EE4">
      <w:pPr>
        <w:pStyle w:val="ListParagraph"/>
        <w:widowControl w:val="0"/>
        <w:numPr>
          <w:ilvl w:val="0"/>
          <w:numId w:val="4"/>
        </w:numPr>
        <w:spacing w:after="0" w:line="240" w:lineRule="auto"/>
        <w:jc w:val="both"/>
        <w:rPr>
          <w:rFonts w:ascii="Times New Roman" w:hAnsi="Times New Roman" w:cs="Times New Roman"/>
        </w:rPr>
      </w:pPr>
      <w:r w:rsidRPr="00AA3EE4">
        <w:rPr>
          <w:rFonts w:ascii="Times New Roman" w:hAnsi="Times New Roman" w:cs="Times New Roman"/>
        </w:rPr>
        <w:t xml:space="preserve">Manage your time carefully. The experimenter will warn you when you’re halfway through and when you have 30s left. </w:t>
      </w:r>
    </w:p>
    <w:p w14:paraId="077568B4" w14:textId="77777777" w:rsidR="00AA3EE4" w:rsidRPr="00AA3EE4" w:rsidRDefault="00AA3EE4" w:rsidP="00AA3EE4">
      <w:pPr>
        <w:pStyle w:val="ListParagraph"/>
        <w:widowControl w:val="0"/>
        <w:numPr>
          <w:ilvl w:val="0"/>
          <w:numId w:val="4"/>
        </w:numPr>
        <w:spacing w:after="0" w:line="240" w:lineRule="auto"/>
        <w:jc w:val="both"/>
        <w:rPr>
          <w:rFonts w:ascii="Times New Roman" w:hAnsi="Times New Roman" w:cs="Times New Roman"/>
        </w:rPr>
      </w:pPr>
      <w:r w:rsidRPr="00AA3EE4">
        <w:rPr>
          <w:rFonts w:ascii="Times New Roman" w:hAnsi="Times New Roman" w:cs="Times New Roman"/>
        </w:rPr>
        <w:t>Do not draw unnecessary detail before finishing the most important aspects of the scene.</w:t>
      </w:r>
    </w:p>
    <w:p w14:paraId="3E3E7D8F" w14:textId="77777777" w:rsidR="00AA3EE4" w:rsidRPr="00AA3EE4" w:rsidRDefault="00AA3EE4" w:rsidP="00AA3EE4">
      <w:pPr>
        <w:rPr>
          <w:rFonts w:ascii="Times New Roman" w:hAnsi="Times New Roman" w:cs="Times New Roman"/>
        </w:rPr>
      </w:pPr>
    </w:p>
    <w:p w14:paraId="7E63AB51" w14:textId="77777777" w:rsidR="00AA3EE4" w:rsidRPr="00AA3EE4" w:rsidRDefault="00AA3EE4" w:rsidP="00AA3EE4">
      <w:pPr>
        <w:rPr>
          <w:rFonts w:ascii="Times New Roman" w:hAnsi="Times New Roman" w:cs="Times New Roman"/>
        </w:rPr>
      </w:pPr>
      <w:r w:rsidRPr="00AA3EE4">
        <w:rPr>
          <w:rFonts w:ascii="Times New Roman" w:hAnsi="Times New Roman" w:cs="Times New Roman"/>
        </w:rPr>
        <w:t xml:space="preserve">Here is an example drawing of a typical classroom. </w:t>
      </w:r>
    </w:p>
    <w:p w14:paraId="50B0307F" w14:textId="77777777" w:rsidR="00AA3EE4" w:rsidRPr="00AA3EE4" w:rsidRDefault="00AA3EE4" w:rsidP="00AA3EE4">
      <w:pPr>
        <w:rPr>
          <w:rFonts w:ascii="Times New Roman" w:hAnsi="Times New Roman" w:cs="Times New Roman"/>
        </w:rPr>
      </w:pPr>
    </w:p>
    <w:p w14:paraId="12414B89" w14:textId="77777777" w:rsidR="00AA3EE4" w:rsidRPr="00AA3EE4" w:rsidRDefault="00AA3EE4" w:rsidP="00AA3EE4">
      <w:pPr>
        <w:jc w:val="center"/>
        <w:rPr>
          <w:rFonts w:ascii="Times New Roman" w:hAnsi="Times New Roman" w:cs="Times New Roman"/>
        </w:rPr>
      </w:pPr>
      <w:r w:rsidRPr="00AA3EE4">
        <w:rPr>
          <w:rFonts w:ascii="Times New Roman" w:hAnsi="Times New Roman" w:cs="Times New Roman"/>
          <w:noProof/>
        </w:rPr>
        <w:drawing>
          <wp:inline distT="0" distB="0" distL="0" distR="0" wp14:anchorId="66EA341E" wp14:editId="20D995AA">
            <wp:extent cx="3209682" cy="2409825"/>
            <wp:effectExtent l="0" t="0" r="0" b="0"/>
            <wp:docPr id="2" name="Picture 2" descr="A drawing of a class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rawing of a classroo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17708" cy="2415851"/>
                    </a:xfrm>
                    <a:prstGeom prst="rect">
                      <a:avLst/>
                    </a:prstGeom>
                    <a:noFill/>
                  </pic:spPr>
                </pic:pic>
              </a:graphicData>
            </a:graphic>
          </wp:inline>
        </w:drawing>
      </w:r>
    </w:p>
    <w:p w14:paraId="6DFB809D" w14:textId="77777777" w:rsidR="00AA3EE4" w:rsidRPr="00AA3EE4" w:rsidRDefault="00AA3EE4" w:rsidP="00AA3EE4">
      <w:pPr>
        <w:rPr>
          <w:rFonts w:ascii="Times New Roman" w:hAnsi="Times New Roman" w:cs="Times New Roman"/>
        </w:rPr>
      </w:pPr>
    </w:p>
    <w:p w14:paraId="61952FAF" w14:textId="466630A4" w:rsidR="00AA3EE4" w:rsidRPr="00AA3EE4" w:rsidRDefault="00AA3EE4" w:rsidP="005412CE">
      <w:pPr>
        <w:rPr>
          <w:rFonts w:ascii="Times New Roman" w:hAnsi="Times New Roman" w:cs="Times New Roman"/>
        </w:rPr>
      </w:pPr>
      <w:r w:rsidRPr="00AA3EE4">
        <w:rPr>
          <w:rFonts w:ascii="Times New Roman" w:hAnsi="Times New Roman" w:cs="Times New Roman"/>
        </w:rPr>
        <w:lastRenderedPageBreak/>
        <w:t xml:space="preserve">When copying scenes in session 2, you will have </w:t>
      </w:r>
      <w:r w:rsidRPr="00AA3EE4">
        <w:rPr>
          <w:rFonts w:ascii="Times New Roman" w:hAnsi="Times New Roman" w:cs="Times New Roman"/>
          <w:b/>
        </w:rPr>
        <w:t>4 minutes</w:t>
      </w:r>
      <w:r w:rsidRPr="00AA3EE4">
        <w:rPr>
          <w:rFonts w:ascii="Times New Roman" w:hAnsi="Times New Roman" w:cs="Times New Roman"/>
        </w:rPr>
        <w:t xml:space="preserve"> to copy the scene as accurately as possible. </w:t>
      </w:r>
    </w:p>
    <w:sectPr w:rsidR="00AA3EE4" w:rsidRPr="00AA3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0244D"/>
    <w:multiLevelType w:val="multilevel"/>
    <w:tmpl w:val="CC4E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61238"/>
    <w:multiLevelType w:val="multilevel"/>
    <w:tmpl w:val="2588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13492"/>
    <w:multiLevelType w:val="hybridMultilevel"/>
    <w:tmpl w:val="8C9A54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BDF16A9"/>
    <w:multiLevelType w:val="hybridMultilevel"/>
    <w:tmpl w:val="15F012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6226361">
    <w:abstractNumId w:val="1"/>
  </w:num>
  <w:num w:numId="2" w16cid:durableId="967904077">
    <w:abstractNumId w:val="0"/>
  </w:num>
  <w:num w:numId="3" w16cid:durableId="513882387">
    <w:abstractNumId w:val="3"/>
  </w:num>
  <w:num w:numId="4" w16cid:durableId="956521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137"/>
    <w:rsid w:val="000D3165"/>
    <w:rsid w:val="000E1CDA"/>
    <w:rsid w:val="00124126"/>
    <w:rsid w:val="00175ABB"/>
    <w:rsid w:val="001B2137"/>
    <w:rsid w:val="00216EAE"/>
    <w:rsid w:val="00217AFF"/>
    <w:rsid w:val="003015E1"/>
    <w:rsid w:val="00320972"/>
    <w:rsid w:val="003C13A4"/>
    <w:rsid w:val="00400210"/>
    <w:rsid w:val="004A483C"/>
    <w:rsid w:val="004C45DC"/>
    <w:rsid w:val="004F1B2F"/>
    <w:rsid w:val="0051698A"/>
    <w:rsid w:val="005412CE"/>
    <w:rsid w:val="005806C6"/>
    <w:rsid w:val="006057A9"/>
    <w:rsid w:val="007E5BF9"/>
    <w:rsid w:val="00853E59"/>
    <w:rsid w:val="00886715"/>
    <w:rsid w:val="00937371"/>
    <w:rsid w:val="00942754"/>
    <w:rsid w:val="0098596E"/>
    <w:rsid w:val="00AA3EE4"/>
    <w:rsid w:val="00AD4A7A"/>
    <w:rsid w:val="00B01D55"/>
    <w:rsid w:val="00B92F07"/>
    <w:rsid w:val="00C060A8"/>
    <w:rsid w:val="00C7627F"/>
    <w:rsid w:val="00CC5FDE"/>
    <w:rsid w:val="00CE23FE"/>
    <w:rsid w:val="00CE502B"/>
    <w:rsid w:val="00CE6258"/>
    <w:rsid w:val="00D16B1C"/>
    <w:rsid w:val="00D419BC"/>
    <w:rsid w:val="00F35228"/>
    <w:rsid w:val="00F45D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22707"/>
  <w15:chartTrackingRefBased/>
  <w15:docId w15:val="{E9042D6E-9312-40E7-BA4B-889761BB5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137"/>
    <w:rPr>
      <w:rFonts w:eastAsiaTheme="majorEastAsia" w:cstheme="majorBidi"/>
      <w:color w:val="272727" w:themeColor="text1" w:themeTint="D8"/>
    </w:rPr>
  </w:style>
  <w:style w:type="paragraph" w:styleId="Title">
    <w:name w:val="Title"/>
    <w:basedOn w:val="Normal"/>
    <w:next w:val="Normal"/>
    <w:link w:val="TitleChar"/>
    <w:uiPriority w:val="10"/>
    <w:qFormat/>
    <w:rsid w:val="001B2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137"/>
    <w:pPr>
      <w:spacing w:before="160"/>
      <w:jc w:val="center"/>
    </w:pPr>
    <w:rPr>
      <w:i/>
      <w:iCs/>
      <w:color w:val="404040" w:themeColor="text1" w:themeTint="BF"/>
    </w:rPr>
  </w:style>
  <w:style w:type="character" w:customStyle="1" w:styleId="QuoteChar">
    <w:name w:val="Quote Char"/>
    <w:basedOn w:val="DefaultParagraphFont"/>
    <w:link w:val="Quote"/>
    <w:uiPriority w:val="29"/>
    <w:rsid w:val="001B2137"/>
    <w:rPr>
      <w:i/>
      <w:iCs/>
      <w:color w:val="404040" w:themeColor="text1" w:themeTint="BF"/>
    </w:rPr>
  </w:style>
  <w:style w:type="paragraph" w:styleId="ListParagraph">
    <w:name w:val="List Paragraph"/>
    <w:basedOn w:val="Normal"/>
    <w:uiPriority w:val="34"/>
    <w:qFormat/>
    <w:rsid w:val="001B2137"/>
    <w:pPr>
      <w:ind w:left="720"/>
      <w:contextualSpacing/>
    </w:pPr>
  </w:style>
  <w:style w:type="character" w:styleId="IntenseEmphasis">
    <w:name w:val="Intense Emphasis"/>
    <w:basedOn w:val="DefaultParagraphFont"/>
    <w:uiPriority w:val="21"/>
    <w:qFormat/>
    <w:rsid w:val="001B2137"/>
    <w:rPr>
      <w:i/>
      <w:iCs/>
      <w:color w:val="0F4761" w:themeColor="accent1" w:themeShade="BF"/>
    </w:rPr>
  </w:style>
  <w:style w:type="paragraph" w:styleId="IntenseQuote">
    <w:name w:val="Intense Quote"/>
    <w:basedOn w:val="Normal"/>
    <w:next w:val="Normal"/>
    <w:link w:val="IntenseQuoteChar"/>
    <w:uiPriority w:val="30"/>
    <w:qFormat/>
    <w:rsid w:val="001B2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137"/>
    <w:rPr>
      <w:i/>
      <w:iCs/>
      <w:color w:val="0F4761" w:themeColor="accent1" w:themeShade="BF"/>
    </w:rPr>
  </w:style>
  <w:style w:type="character" w:styleId="IntenseReference">
    <w:name w:val="Intense Reference"/>
    <w:basedOn w:val="DefaultParagraphFont"/>
    <w:uiPriority w:val="32"/>
    <w:qFormat/>
    <w:rsid w:val="001B21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588238">
      <w:bodyDiv w:val="1"/>
      <w:marLeft w:val="0"/>
      <w:marRight w:val="0"/>
      <w:marTop w:val="0"/>
      <w:marBottom w:val="0"/>
      <w:divBdr>
        <w:top w:val="none" w:sz="0" w:space="0" w:color="auto"/>
        <w:left w:val="none" w:sz="0" w:space="0" w:color="auto"/>
        <w:bottom w:val="none" w:sz="0" w:space="0" w:color="auto"/>
        <w:right w:val="none" w:sz="0" w:space="0" w:color="auto"/>
      </w:divBdr>
    </w:div>
    <w:div w:id="849679414">
      <w:bodyDiv w:val="1"/>
      <w:marLeft w:val="0"/>
      <w:marRight w:val="0"/>
      <w:marTop w:val="0"/>
      <w:marBottom w:val="0"/>
      <w:divBdr>
        <w:top w:val="none" w:sz="0" w:space="0" w:color="auto"/>
        <w:left w:val="none" w:sz="0" w:space="0" w:color="auto"/>
        <w:bottom w:val="none" w:sz="0" w:space="0" w:color="auto"/>
        <w:right w:val="none" w:sz="0" w:space="0" w:color="auto"/>
      </w:divBdr>
    </w:div>
    <w:div w:id="1119497860">
      <w:bodyDiv w:val="1"/>
      <w:marLeft w:val="0"/>
      <w:marRight w:val="0"/>
      <w:marTop w:val="0"/>
      <w:marBottom w:val="0"/>
      <w:divBdr>
        <w:top w:val="none" w:sz="0" w:space="0" w:color="auto"/>
        <w:left w:val="none" w:sz="0" w:space="0" w:color="auto"/>
        <w:bottom w:val="none" w:sz="0" w:space="0" w:color="auto"/>
        <w:right w:val="none" w:sz="0" w:space="0" w:color="auto"/>
      </w:divBdr>
      <w:divsChild>
        <w:div w:id="763380574">
          <w:marLeft w:val="0"/>
          <w:marRight w:val="0"/>
          <w:marTop w:val="0"/>
          <w:marBottom w:val="0"/>
          <w:divBdr>
            <w:top w:val="none" w:sz="0" w:space="0" w:color="auto"/>
            <w:left w:val="none" w:sz="0" w:space="0" w:color="auto"/>
            <w:bottom w:val="none" w:sz="0" w:space="0" w:color="auto"/>
            <w:right w:val="none" w:sz="0" w:space="0" w:color="auto"/>
          </w:divBdr>
          <w:divsChild>
            <w:div w:id="764426569">
              <w:marLeft w:val="0"/>
              <w:marRight w:val="0"/>
              <w:marTop w:val="0"/>
              <w:marBottom w:val="0"/>
              <w:divBdr>
                <w:top w:val="none" w:sz="0" w:space="0" w:color="auto"/>
                <w:left w:val="none" w:sz="0" w:space="0" w:color="auto"/>
                <w:bottom w:val="none" w:sz="0" w:space="0" w:color="auto"/>
                <w:right w:val="none" w:sz="0" w:space="0" w:color="auto"/>
              </w:divBdr>
              <w:divsChild>
                <w:div w:id="917787708">
                  <w:marLeft w:val="0"/>
                  <w:marRight w:val="0"/>
                  <w:marTop w:val="0"/>
                  <w:marBottom w:val="0"/>
                  <w:divBdr>
                    <w:top w:val="none" w:sz="0" w:space="0" w:color="auto"/>
                    <w:left w:val="none" w:sz="0" w:space="0" w:color="auto"/>
                    <w:bottom w:val="none" w:sz="0" w:space="0" w:color="auto"/>
                    <w:right w:val="none" w:sz="0" w:space="0" w:color="auto"/>
                  </w:divBdr>
                  <w:divsChild>
                    <w:div w:id="12096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01925">
          <w:marLeft w:val="0"/>
          <w:marRight w:val="0"/>
          <w:marTop w:val="0"/>
          <w:marBottom w:val="0"/>
          <w:divBdr>
            <w:top w:val="none" w:sz="0" w:space="0" w:color="auto"/>
            <w:left w:val="none" w:sz="0" w:space="0" w:color="auto"/>
            <w:bottom w:val="none" w:sz="0" w:space="0" w:color="auto"/>
            <w:right w:val="none" w:sz="0" w:space="0" w:color="auto"/>
          </w:divBdr>
          <w:divsChild>
            <w:div w:id="1743063316">
              <w:marLeft w:val="0"/>
              <w:marRight w:val="0"/>
              <w:marTop w:val="0"/>
              <w:marBottom w:val="0"/>
              <w:divBdr>
                <w:top w:val="none" w:sz="0" w:space="0" w:color="auto"/>
                <w:left w:val="none" w:sz="0" w:space="0" w:color="auto"/>
                <w:bottom w:val="none" w:sz="0" w:space="0" w:color="auto"/>
                <w:right w:val="none" w:sz="0" w:space="0" w:color="auto"/>
              </w:divBdr>
              <w:divsChild>
                <w:div w:id="2052731610">
                  <w:marLeft w:val="0"/>
                  <w:marRight w:val="0"/>
                  <w:marTop w:val="0"/>
                  <w:marBottom w:val="0"/>
                  <w:divBdr>
                    <w:top w:val="none" w:sz="0" w:space="0" w:color="auto"/>
                    <w:left w:val="none" w:sz="0" w:space="0" w:color="auto"/>
                    <w:bottom w:val="none" w:sz="0" w:space="0" w:color="auto"/>
                    <w:right w:val="none" w:sz="0" w:space="0" w:color="auto"/>
                  </w:divBdr>
                  <w:divsChild>
                    <w:div w:id="220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945479">
      <w:bodyDiv w:val="1"/>
      <w:marLeft w:val="0"/>
      <w:marRight w:val="0"/>
      <w:marTop w:val="0"/>
      <w:marBottom w:val="0"/>
      <w:divBdr>
        <w:top w:val="none" w:sz="0" w:space="0" w:color="auto"/>
        <w:left w:val="none" w:sz="0" w:space="0" w:color="auto"/>
        <w:bottom w:val="none" w:sz="0" w:space="0" w:color="auto"/>
        <w:right w:val="none" w:sz="0" w:space="0" w:color="auto"/>
      </w:divBdr>
      <w:divsChild>
        <w:div w:id="1194228179">
          <w:marLeft w:val="0"/>
          <w:marRight w:val="0"/>
          <w:marTop w:val="0"/>
          <w:marBottom w:val="0"/>
          <w:divBdr>
            <w:top w:val="none" w:sz="0" w:space="0" w:color="auto"/>
            <w:left w:val="none" w:sz="0" w:space="0" w:color="auto"/>
            <w:bottom w:val="none" w:sz="0" w:space="0" w:color="auto"/>
            <w:right w:val="none" w:sz="0" w:space="0" w:color="auto"/>
          </w:divBdr>
          <w:divsChild>
            <w:div w:id="840512531">
              <w:marLeft w:val="0"/>
              <w:marRight w:val="0"/>
              <w:marTop w:val="0"/>
              <w:marBottom w:val="0"/>
              <w:divBdr>
                <w:top w:val="none" w:sz="0" w:space="0" w:color="auto"/>
                <w:left w:val="none" w:sz="0" w:space="0" w:color="auto"/>
                <w:bottom w:val="none" w:sz="0" w:space="0" w:color="auto"/>
                <w:right w:val="none" w:sz="0" w:space="0" w:color="auto"/>
              </w:divBdr>
              <w:divsChild>
                <w:div w:id="383339136">
                  <w:marLeft w:val="0"/>
                  <w:marRight w:val="0"/>
                  <w:marTop w:val="0"/>
                  <w:marBottom w:val="0"/>
                  <w:divBdr>
                    <w:top w:val="none" w:sz="0" w:space="0" w:color="auto"/>
                    <w:left w:val="none" w:sz="0" w:space="0" w:color="auto"/>
                    <w:bottom w:val="none" w:sz="0" w:space="0" w:color="auto"/>
                    <w:right w:val="none" w:sz="0" w:space="0" w:color="auto"/>
                  </w:divBdr>
                  <w:divsChild>
                    <w:div w:id="63251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192016">
          <w:marLeft w:val="0"/>
          <w:marRight w:val="0"/>
          <w:marTop w:val="0"/>
          <w:marBottom w:val="0"/>
          <w:divBdr>
            <w:top w:val="none" w:sz="0" w:space="0" w:color="auto"/>
            <w:left w:val="none" w:sz="0" w:space="0" w:color="auto"/>
            <w:bottom w:val="none" w:sz="0" w:space="0" w:color="auto"/>
            <w:right w:val="none" w:sz="0" w:space="0" w:color="auto"/>
          </w:divBdr>
          <w:divsChild>
            <w:div w:id="817146">
              <w:marLeft w:val="0"/>
              <w:marRight w:val="0"/>
              <w:marTop w:val="0"/>
              <w:marBottom w:val="0"/>
              <w:divBdr>
                <w:top w:val="none" w:sz="0" w:space="0" w:color="auto"/>
                <w:left w:val="none" w:sz="0" w:space="0" w:color="auto"/>
                <w:bottom w:val="none" w:sz="0" w:space="0" w:color="auto"/>
                <w:right w:val="none" w:sz="0" w:space="0" w:color="auto"/>
              </w:divBdr>
              <w:divsChild>
                <w:div w:id="1531263964">
                  <w:marLeft w:val="0"/>
                  <w:marRight w:val="0"/>
                  <w:marTop w:val="0"/>
                  <w:marBottom w:val="0"/>
                  <w:divBdr>
                    <w:top w:val="none" w:sz="0" w:space="0" w:color="auto"/>
                    <w:left w:val="none" w:sz="0" w:space="0" w:color="auto"/>
                    <w:bottom w:val="none" w:sz="0" w:space="0" w:color="auto"/>
                    <w:right w:val="none" w:sz="0" w:space="0" w:color="auto"/>
                  </w:divBdr>
                  <w:divsChild>
                    <w:div w:id="113386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1100</Words>
  <Characters>5278</Characters>
  <Application>Microsoft Office Word</Application>
  <DocSecurity>0</DocSecurity>
  <Lines>103</Lines>
  <Paragraphs>35</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Nasibeh Babaei</dc:creator>
  <cp:keywords/>
  <dc:description/>
  <cp:lastModifiedBy>Micha Engeser</cp:lastModifiedBy>
  <cp:revision>32</cp:revision>
  <cp:lastPrinted>2024-10-07T07:39:00Z</cp:lastPrinted>
  <dcterms:created xsi:type="dcterms:W3CDTF">2024-08-31T14:27:00Z</dcterms:created>
  <dcterms:modified xsi:type="dcterms:W3CDTF">2025-01-27T16:48:00Z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a004d9e624893da29820f0e9ab5b1b50116104e587ce09b8439ee026ed05493a</vt:lpwstr>
  </property>
</Properties>
</file>