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DC630" w14:textId="77777777" w:rsidR="001A43DD" w:rsidRPr="009A01E6" w:rsidRDefault="001A43DD" w:rsidP="00150990">
      <w:pPr>
        <w:ind w:firstLine="0"/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23069376" w14:textId="09B2F296" w:rsidR="001A43DD" w:rsidRDefault="001A43DD" w:rsidP="00150990">
      <w:pPr>
        <w:pStyle w:val="a9"/>
      </w:pPr>
      <w:r w:rsidRPr="001A43DD">
        <w:t>Создание</w:t>
      </w:r>
      <w:r w:rsidRPr="009A01E6">
        <w:t xml:space="preserve"> </w:t>
      </w:r>
      <w:r>
        <w:t xml:space="preserve">системы </w:t>
      </w:r>
      <w:r w:rsidR="00150990" w:rsidRPr="00150990">
        <w:t xml:space="preserve">динамического </w:t>
      </w:r>
      <w:r>
        <w:t>взаимодействия с объектами дополненной реальности</w:t>
      </w:r>
      <w:r w:rsidR="00150990">
        <w:br/>
      </w:r>
    </w:p>
    <w:p w14:paraId="4E53DBC6" w14:textId="77777777" w:rsidR="001A43DD" w:rsidRDefault="001A43DD" w:rsidP="00150990">
      <w:pPr>
        <w:jc w:val="center"/>
      </w:pPr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50990">
      <w:pPr>
        <w:jc w:val="center"/>
      </w:pPr>
      <w:r>
        <w:t>МАОУ «Лицей №97 г. Челябинска»</w:t>
      </w:r>
      <w:r w:rsidRPr="009A01E6">
        <w:t>, 10</w:t>
      </w:r>
      <w:r>
        <w:t>м1 класс</w:t>
      </w:r>
    </w:p>
    <w:p w14:paraId="11F9FC34" w14:textId="311113EC" w:rsidR="001A43DD" w:rsidRDefault="001A43DD" w:rsidP="00150990">
      <w:pPr>
        <w:ind w:firstLine="0"/>
        <w:jc w:val="center"/>
      </w:pPr>
    </w:p>
    <w:p w14:paraId="3E4D2351" w14:textId="77777777" w:rsidR="001A43DD" w:rsidRDefault="001A43DD" w:rsidP="00150990">
      <w:pPr>
        <w:jc w:val="center"/>
      </w:pPr>
      <w:r>
        <w:t>Научный руководитель:</w:t>
      </w:r>
    </w:p>
    <w:p w14:paraId="3050BEC2" w14:textId="77777777" w:rsidR="001A43DD" w:rsidRDefault="001A43DD" w:rsidP="00150990">
      <w:pPr>
        <w:jc w:val="center"/>
      </w:pPr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6782A29" w14:textId="77777777" w:rsidR="00150990" w:rsidRPr="00150990" w:rsidRDefault="001A43DD" w:rsidP="0015099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  <w:r w:rsidR="00150990">
        <w:rPr>
          <w:shd w:val="clear" w:color="auto" w:fill="FFFFFF"/>
        </w:rPr>
        <w:br/>
      </w:r>
      <w:r>
        <w:br w:type="page"/>
      </w:r>
    </w:p>
    <w:sdt>
      <w:sdtPr>
        <w:id w:val="319168298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8"/>
          <w:szCs w:val="22"/>
          <w:lang w:eastAsia="en-US"/>
        </w:rPr>
      </w:sdtEndPr>
      <w:sdtContent>
        <w:p w14:paraId="3AF62E4D" w14:textId="4378B9F9" w:rsidR="00150990" w:rsidRPr="00150990" w:rsidRDefault="00150990">
          <w:pPr>
            <w:pStyle w:val="af1"/>
            <w:rPr>
              <w:rStyle w:val="10"/>
            </w:rPr>
          </w:pPr>
          <w:r w:rsidRPr="00150990">
            <w:rPr>
              <w:rStyle w:val="10"/>
            </w:rPr>
            <w:t>Оглавление</w:t>
          </w:r>
        </w:p>
        <w:p w14:paraId="0D1010EF" w14:textId="3F7A2D80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0103" w:history="1">
            <w:r w:rsidRPr="00CE5602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66755" w14:textId="5A723868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4" w:history="1">
            <w:r w:rsidRPr="00CE5602">
              <w:rPr>
                <w:rStyle w:val="ae"/>
                <w:noProof/>
              </w:rPr>
              <w:t>Глава 1. Изучение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6FECC" w14:textId="5D6548EE" w:rsidR="00150990" w:rsidRDefault="0015099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5" w:history="1">
            <w:r w:rsidRPr="00CE5602">
              <w:rPr>
                <w:rStyle w:val="a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E5602">
              <w:rPr>
                <w:rStyle w:val="ae"/>
                <w:noProof/>
              </w:rPr>
              <w:t>Разработка в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9A690" w14:textId="604DDD5D" w:rsidR="00150990" w:rsidRDefault="0015099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6" w:history="1">
            <w:r w:rsidRPr="00CE5602">
              <w:rPr>
                <w:rStyle w:val="ae"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E5602">
              <w:rPr>
                <w:rStyle w:val="ae"/>
                <w:noProof/>
              </w:rPr>
              <w:t>Разработка</w:t>
            </w:r>
            <w:r w:rsidRPr="00CE5602">
              <w:rPr>
                <w:rStyle w:val="ae"/>
                <w:noProof/>
                <w:lang w:val="en-US"/>
              </w:rPr>
              <w:t xml:space="preserve"> </w:t>
            </w:r>
            <w:r w:rsidRPr="00CE5602">
              <w:rPr>
                <w:rStyle w:val="ae"/>
                <w:noProof/>
              </w:rPr>
              <w:t>в</w:t>
            </w:r>
            <w:r w:rsidRPr="00CE5602">
              <w:rPr>
                <w:rStyle w:val="ae"/>
                <w:noProof/>
                <w:lang w:val="en-US"/>
              </w:rPr>
              <w:t xml:space="preserve"> Unity-3D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9C9B" w14:textId="74781231" w:rsidR="00150990" w:rsidRDefault="0015099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7" w:history="1">
            <w:r w:rsidRPr="00CE5602">
              <w:rPr>
                <w:rStyle w:val="ae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E5602">
              <w:rPr>
                <w:rStyle w:val="ae"/>
                <w:noProof/>
              </w:rPr>
              <w:t>Изучение способов отслеживания перемещения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CC4A" w14:textId="2764BD61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8" w:history="1">
            <w:r w:rsidRPr="00CE5602">
              <w:rPr>
                <w:rStyle w:val="ae"/>
                <w:noProof/>
              </w:rPr>
              <w:t>1.3.1 Акустические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EE87" w14:textId="6B542D12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09" w:history="1">
            <w:r w:rsidRPr="00CE5602">
              <w:rPr>
                <w:rStyle w:val="ae"/>
                <w:noProof/>
              </w:rPr>
              <w:t>1.3.2 Радиочастотные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77AFE" w14:textId="6BCBE4E6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0" w:history="1">
            <w:r w:rsidRPr="00CE5602">
              <w:rPr>
                <w:rStyle w:val="ae"/>
                <w:noProof/>
              </w:rPr>
              <w:t>1.3.3 Магнитные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66D30" w14:textId="02103C04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1" w:history="1">
            <w:r w:rsidRPr="00CE5602">
              <w:rPr>
                <w:rStyle w:val="ae"/>
                <w:noProof/>
              </w:rPr>
              <w:t>1.3.4 Оптические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7C1A7" w14:textId="250294AB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2" w:history="1">
            <w:r w:rsidRPr="00CE5602">
              <w:rPr>
                <w:rStyle w:val="ae"/>
                <w:noProof/>
              </w:rPr>
              <w:t>1.3.5 Инерциальный трекинг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CD6C6" w14:textId="050452DF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3" w:history="1">
            <w:r w:rsidRPr="00CE5602">
              <w:rPr>
                <w:rStyle w:val="ae"/>
                <w:noProof/>
              </w:rPr>
              <w:t>Глава 2. Разработка принципа работы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818C3" w14:textId="32E43E22" w:rsidR="00150990" w:rsidRDefault="001509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4" w:history="1">
            <w:r w:rsidRPr="00CE5602">
              <w:rPr>
                <w:rStyle w:val="ae"/>
                <w:noProof/>
                <w:lang w:eastAsia="ja-JP"/>
              </w:rPr>
              <w:t>2.1 Выбор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B879" w14:textId="64836A2A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5" w:history="1">
            <w:r w:rsidRPr="00CE5602">
              <w:rPr>
                <w:rStyle w:val="ae"/>
                <w:noProof/>
                <w:lang w:eastAsia="ja-JP"/>
              </w:rPr>
              <w:t xml:space="preserve">2.1.1 Микроконтроллер </w:t>
            </w:r>
            <w:r w:rsidRPr="00CE5602">
              <w:rPr>
                <w:rStyle w:val="ae"/>
                <w:noProof/>
                <w:lang w:val="en-US" w:eastAsia="ja-JP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D4B2" w14:textId="37B8D155" w:rsidR="00150990" w:rsidRDefault="0015099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6" w:history="1">
            <w:r w:rsidRPr="00CE5602">
              <w:rPr>
                <w:rStyle w:val="ae"/>
                <w:noProof/>
                <w:lang w:eastAsia="ja-JP"/>
              </w:rPr>
              <w:t>2.1.2 Модуль трекинга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3893B" w14:textId="284CBBC5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7" w:history="1">
            <w:r w:rsidRPr="00CE5602">
              <w:rPr>
                <w:rStyle w:val="ae"/>
                <w:noProof/>
                <w:lang w:eastAsia="ja-JP"/>
              </w:rPr>
              <w:t>Глава 3. Написание программного обеспечения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46ABB" w14:textId="18ED28DE" w:rsidR="00150990" w:rsidRDefault="001509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8" w:history="1">
            <w:r w:rsidRPr="00CE5602">
              <w:rPr>
                <w:rStyle w:val="ae"/>
                <w:noProof/>
              </w:rPr>
              <w:t xml:space="preserve">3.1 Программирование на </w:t>
            </w:r>
            <w:r w:rsidRPr="00CE5602">
              <w:rPr>
                <w:rStyle w:val="ae"/>
                <w:noProof/>
                <w:lang w:val="en-US"/>
              </w:rPr>
              <w:t>Unity</w:t>
            </w:r>
            <w:r w:rsidRPr="00CE5602">
              <w:rPr>
                <w:rStyle w:val="ae"/>
                <w:noProof/>
              </w:rPr>
              <w:t xml:space="preserve"> и рендеринг модели на экране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8104" w14:textId="55A0679A" w:rsidR="00150990" w:rsidRDefault="001509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70119" w:history="1">
            <w:r w:rsidRPr="00CE5602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1DC9" w14:textId="7D2845F0" w:rsidR="00150990" w:rsidRDefault="00150990">
          <w:r>
            <w:rPr>
              <w:b/>
              <w:bCs/>
            </w:rPr>
            <w:fldChar w:fldCharType="end"/>
          </w:r>
        </w:p>
      </w:sdtContent>
    </w:sdt>
    <w:p w14:paraId="1CD8F883" w14:textId="3EAAB896" w:rsidR="001A43DD" w:rsidRPr="00150990" w:rsidRDefault="001A43DD" w:rsidP="00150990">
      <w:pPr>
        <w:ind w:firstLine="0"/>
        <w:jc w:val="center"/>
        <w:rPr>
          <w:shd w:val="clear" w:color="auto" w:fill="FFFFFF"/>
        </w:rPr>
      </w:pPr>
    </w:p>
    <w:p w14:paraId="2D987CE1" w14:textId="77361DBF" w:rsidR="001A43DD" w:rsidRDefault="001A43DD" w:rsidP="001C0C7E">
      <w:pPr>
        <w:pStyle w:val="1"/>
      </w:pPr>
      <w:r>
        <w:br w:type="page"/>
      </w:r>
      <w:bookmarkStart w:id="0" w:name="_Toc5571809"/>
      <w:bookmarkStart w:id="1" w:name="_Toc6939161"/>
      <w:bookmarkStart w:id="2" w:name="_Toc7470103"/>
      <w:r>
        <w:lastRenderedPageBreak/>
        <w:t>Введение</w:t>
      </w:r>
      <w:bookmarkEnd w:id="0"/>
      <w:bookmarkEnd w:id="1"/>
      <w:bookmarkEnd w:id="2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</w:t>
      </w:r>
      <w:r>
        <w:lastRenderedPageBreak/>
        <w:t>область применения данной технологии урезается мобильными играми и 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66741692" w14:textId="56725698" w:rsidR="006723C8" w:rsidRPr="006723C8" w:rsidRDefault="001A43DD" w:rsidP="00F935CF">
      <w:pPr>
        <w:pStyle w:val="1"/>
      </w:pPr>
      <w:bookmarkStart w:id="3" w:name="_Toc6939162"/>
      <w:bookmarkStart w:id="4" w:name="_Toc7470104"/>
      <w:r>
        <w:lastRenderedPageBreak/>
        <w:t>Глава 1. Изучение литературы</w:t>
      </w:r>
      <w:bookmarkEnd w:id="3"/>
      <w:bookmarkEnd w:id="4"/>
    </w:p>
    <w:p w14:paraId="69CE924F" w14:textId="77777777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77777777" w:rsidR="001918DD" w:rsidRPr="00401DDD" w:rsidRDefault="00E22E14" w:rsidP="00F77F6F">
      <w:pPr>
        <w:pStyle w:val="2"/>
        <w:numPr>
          <w:ilvl w:val="1"/>
          <w:numId w:val="4"/>
        </w:numPr>
      </w:pPr>
      <w:bookmarkStart w:id="5" w:name="_Toc6939163"/>
      <w:bookmarkStart w:id="6" w:name="_Toc7470105"/>
      <w:r>
        <w:t xml:space="preserve">Разработка в </w:t>
      </w:r>
      <w:proofErr w:type="spellStart"/>
      <w:r w:rsidR="00D754B8" w:rsidRPr="00401DDD">
        <w:t>Processing</w:t>
      </w:r>
      <w:bookmarkEnd w:id="5"/>
      <w:bookmarkEnd w:id="6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6D9E59F9" w:rsidR="00936CA5" w:rsidRDefault="0033680E" w:rsidP="00FC5BDD">
      <w:pPr>
        <w:pStyle w:val="af8"/>
      </w:pPr>
      <w:r>
        <w:lastRenderedPageBreak/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fldSimple w:instr=" SEQ  Рисунки \* MERGEFORMAT ">
        <w:r w:rsidR="00E30C38">
          <w:t>1</w:t>
        </w:r>
      </w:fldSimple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06C565D2" w14:textId="77777777" w:rsidR="00E30C38" w:rsidRPr="00E30C38" w:rsidRDefault="00E30C38" w:rsidP="00E30C38">
      <w:pPr>
        <w:rPr>
          <w:lang w:eastAsia="ru-RU"/>
        </w:rPr>
      </w:pPr>
    </w:p>
    <w:p w14:paraId="5439DE8B" w14:textId="77777777" w:rsidR="00F704E4" w:rsidRDefault="002E5753" w:rsidP="00CC5E37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fldSimple w:instr=" SEQ  Рисунки \* MERGEFORMAT ">
        <w:r w:rsidR="00F77F6F">
          <w:t>2</w:t>
        </w:r>
      </w:fldSimple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E30C38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</w:t>
      </w:r>
      <w:r>
        <w:lastRenderedPageBreak/>
        <w:t xml:space="preserve">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3E5953BF" w14:textId="15317150" w:rsidR="000B4F36" w:rsidRPr="00A1614F" w:rsidRDefault="00141C49" w:rsidP="00F935CF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fldSimple w:instr=" SEQ  Рисунки \* MERGEFORMAT ">
        <w:r w:rsidR="002F1110">
          <w:t>3</w:t>
        </w:r>
      </w:fldSimple>
      <w:r w:rsidR="00B205D6">
        <w:t xml:space="preserve">. Страница видеокурса </w:t>
      </w:r>
      <w:r w:rsidR="00B205D6">
        <w:rPr>
          <w:lang w:val="en-US"/>
        </w:rPr>
        <w:t>Processing</w:t>
      </w:r>
      <w:r w:rsidR="00F935CF">
        <w:rPr>
          <w:lang w:val="en-US"/>
        </w:rPr>
        <w:br/>
      </w:r>
    </w:p>
    <w:p w14:paraId="2C57701F" w14:textId="77777777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</w:t>
      </w:r>
      <w:r w:rsidR="00E22E14">
        <w:lastRenderedPageBreak/>
        <w:t xml:space="preserve">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E22E14" w:rsidRPr="00E22E14">
        <w:t xml:space="preserve"> 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77777777" w:rsidR="005565E2" w:rsidRPr="00E22E14" w:rsidRDefault="00E22E14" w:rsidP="00F77F6F">
      <w:pPr>
        <w:pStyle w:val="2"/>
        <w:numPr>
          <w:ilvl w:val="1"/>
          <w:numId w:val="4"/>
        </w:numPr>
        <w:rPr>
          <w:lang w:val="en-US"/>
        </w:rPr>
      </w:pPr>
      <w:bookmarkStart w:id="7" w:name="_Toc6939164"/>
      <w:bookmarkStart w:id="8" w:name="_Toc7470106"/>
      <w:r>
        <w:t>Разработка</w:t>
      </w:r>
      <w:r w:rsidRPr="00E22E14">
        <w:rPr>
          <w:lang w:val="en-US"/>
        </w:rPr>
        <w:t xml:space="preserve"> </w:t>
      </w:r>
      <w:r>
        <w:t>в</w:t>
      </w:r>
      <w:r w:rsidRPr="00E22E14">
        <w:rPr>
          <w:lang w:val="en-US"/>
        </w:rPr>
        <w:t xml:space="preserve"> </w:t>
      </w:r>
      <w:r>
        <w:rPr>
          <w:lang w:val="en-US"/>
        </w:rPr>
        <w:t>Unity-3D</w:t>
      </w:r>
      <w:bookmarkEnd w:id="7"/>
      <w:bookmarkEnd w:id="8"/>
    </w:p>
    <w:p w14:paraId="74529002" w14:textId="77777777" w:rsidR="00B205D6" w:rsidRPr="00F77F6F" w:rsidRDefault="00E22E14" w:rsidP="0068124F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 xml:space="preserve">пользуется успехом среди разработчиков игр и мобильных приложений за простоту использования, многофункциональность и широкую область </w:t>
      </w:r>
      <w:commentRangeStart w:id="9"/>
      <w:r>
        <w:t>применения</w:t>
      </w:r>
      <w:commentRangeEnd w:id="9"/>
      <w:r w:rsidR="00F77F6F">
        <w:rPr>
          <w:rStyle w:val="afb"/>
        </w:rPr>
        <w:commentReference w:id="9"/>
      </w:r>
      <w:r>
        <w:t xml:space="preserve">. </w:t>
      </w:r>
    </w:p>
    <w:p w14:paraId="1E6B8853" w14:textId="5AA55FD2" w:rsidR="00F77F6F" w:rsidRPr="0068124F" w:rsidRDefault="00F77F6F" w:rsidP="0068124F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</w:t>
      </w:r>
      <w:commentRangeStart w:id="10"/>
      <w:r>
        <w:t xml:space="preserve">ним. </w:t>
      </w:r>
      <w:commentRangeEnd w:id="10"/>
      <w:r w:rsidR="00BA74BD">
        <w:rPr>
          <w:rStyle w:val="afb"/>
        </w:rPr>
        <w:commentReference w:id="10"/>
      </w:r>
      <w:r w:rsidR="001E4E8F">
        <w:t>Подробнее об этом будет сказано далее.</w:t>
      </w:r>
    </w:p>
    <w:p w14:paraId="1E59ABB3" w14:textId="713D9AF7" w:rsidR="00FC5BDD" w:rsidRDefault="0068124F" w:rsidP="0068124F">
      <w:pPr>
        <w:pStyle w:val="2"/>
        <w:numPr>
          <w:ilvl w:val="1"/>
          <w:numId w:val="4"/>
        </w:numPr>
      </w:pPr>
      <w:r w:rsidRPr="0068124F">
        <w:t xml:space="preserve"> </w:t>
      </w:r>
      <w:bookmarkStart w:id="11" w:name="_Toc6939165"/>
      <w:bookmarkStart w:id="12" w:name="_Toc7470107"/>
      <w:r>
        <w:t xml:space="preserve">Изучение способов отслеживания </w:t>
      </w:r>
      <w:r w:rsidR="00D00A90">
        <w:t>перемещения</w:t>
      </w:r>
      <w:bookmarkEnd w:id="11"/>
      <w:bookmarkEnd w:id="12"/>
      <w:r w:rsidR="00D00A90">
        <w:t xml:space="preserve"> </w:t>
      </w:r>
    </w:p>
    <w:p w14:paraId="455EBCF2" w14:textId="4C7D209C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</w:t>
      </w:r>
      <w:r w:rsidR="00160BDE">
        <w:t>,</w:t>
      </w:r>
      <w:r>
        <w:t xml:space="preserve"> чтобы делать это с достаточно большой точностью</w:t>
      </w:r>
      <w:r w:rsidR="00160BDE">
        <w:t>,</w:t>
      </w:r>
      <w:r>
        <w:t xml:space="preserve">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396DBE63" w:rsidR="00AB4F28" w:rsidRDefault="00920977" w:rsidP="0068124F">
      <w:r>
        <w:lastRenderedPageBreak/>
        <w:t>Методы решения</w:t>
      </w:r>
      <w:r w:rsidR="00AB4F28">
        <w:t xml:space="preserve"> такой задачи можно поделить на несколько групп:</w:t>
      </w:r>
    </w:p>
    <w:p w14:paraId="303EC17C" w14:textId="17FDA063" w:rsidR="00AB4F28" w:rsidRDefault="00AB4F28" w:rsidP="00160BDE">
      <w:pPr>
        <w:pStyle w:val="aff1"/>
        <w:numPr>
          <w:ilvl w:val="0"/>
          <w:numId w:val="12"/>
        </w:numPr>
      </w:pPr>
      <w:r>
        <w:t xml:space="preserve">Акустические </w:t>
      </w:r>
    </w:p>
    <w:p w14:paraId="77FEAEC2" w14:textId="0971D7DA" w:rsidR="00AB4F28" w:rsidRDefault="00AB4F28" w:rsidP="00160BDE">
      <w:pPr>
        <w:pStyle w:val="aff1"/>
        <w:numPr>
          <w:ilvl w:val="0"/>
          <w:numId w:val="12"/>
        </w:numPr>
      </w:pPr>
      <w:r>
        <w:t xml:space="preserve">Радиочастотные </w:t>
      </w:r>
    </w:p>
    <w:p w14:paraId="6F72885B" w14:textId="4729E2A8" w:rsidR="00AB4F28" w:rsidRDefault="00AB4F28" w:rsidP="00160BDE">
      <w:pPr>
        <w:pStyle w:val="aff1"/>
        <w:numPr>
          <w:ilvl w:val="0"/>
          <w:numId w:val="12"/>
        </w:numPr>
      </w:pPr>
      <w:r>
        <w:t xml:space="preserve">Магнитные </w:t>
      </w:r>
    </w:p>
    <w:p w14:paraId="2CE915C8" w14:textId="3899EDC8" w:rsidR="00AB4F28" w:rsidRDefault="00AB4F28" w:rsidP="00160BDE">
      <w:pPr>
        <w:pStyle w:val="aff1"/>
        <w:numPr>
          <w:ilvl w:val="0"/>
          <w:numId w:val="12"/>
        </w:numPr>
      </w:pPr>
      <w:r>
        <w:t>Оптические</w:t>
      </w:r>
    </w:p>
    <w:p w14:paraId="0443DE16" w14:textId="36428246" w:rsidR="00AB4F28" w:rsidRDefault="00AB4F28" w:rsidP="00160BDE">
      <w:pPr>
        <w:pStyle w:val="aff1"/>
        <w:numPr>
          <w:ilvl w:val="0"/>
          <w:numId w:val="12"/>
        </w:numPr>
      </w:pPr>
      <w:r>
        <w:t xml:space="preserve">Инерциальные </w:t>
      </w:r>
    </w:p>
    <w:p w14:paraId="308C929E" w14:textId="09C3A140" w:rsidR="00AB4F28" w:rsidRDefault="00AB4F28" w:rsidP="00160BDE">
      <w:pPr>
        <w:pStyle w:val="aff1"/>
        <w:numPr>
          <w:ilvl w:val="0"/>
          <w:numId w:val="12"/>
        </w:numPr>
      </w:pPr>
      <w:r>
        <w:t>Гибридные</w:t>
      </w:r>
    </w:p>
    <w:p w14:paraId="06E6BF0D" w14:textId="21D4DB9C" w:rsidR="00AB4F28" w:rsidRDefault="00AB4F28" w:rsidP="00920977">
      <w:r>
        <w:t>Рассмотрим базовые принципы, на которых построены вышеперечисленные методы.</w:t>
      </w:r>
    </w:p>
    <w:p w14:paraId="6187AEBA" w14:textId="42E2CAFB" w:rsidR="00AB4F28" w:rsidRDefault="00AB4F28" w:rsidP="00AB4F28">
      <w:pPr>
        <w:pStyle w:val="3"/>
      </w:pPr>
      <w:bookmarkStart w:id="13" w:name="_Toc6939166"/>
      <w:bookmarkStart w:id="14" w:name="_Toc7470108"/>
      <w:r>
        <w:t>1.3.1 Акустические методы</w:t>
      </w:r>
      <w:bookmarkEnd w:id="13"/>
      <w:bookmarkEnd w:id="14"/>
    </w:p>
    <w:p w14:paraId="1191D534" w14:textId="6EDFA70D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920977">
        <w:t>. А</w:t>
      </w:r>
      <w:r w:rsidR="001A5AFE">
        <w:t xml:space="preserve"> именно,</w:t>
      </w:r>
      <w:r w:rsidR="00920977">
        <w:t xml:space="preserve"> они замеряют</w:t>
      </w:r>
      <w:r w:rsidR="001A5AFE">
        <w:t xml:space="preserve">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ED725F8" w:rsidR="001A5AFE" w:rsidRDefault="001A5AFE" w:rsidP="00AB4F28">
      <w:r>
        <w:t xml:space="preserve">Акустические трекеры, как правило, имеют низкую скорость обновления, вызванную </w:t>
      </w:r>
      <w:r w:rsidR="00920977">
        <w:t xml:space="preserve">относительно </w:t>
      </w:r>
      <w:r>
        <w:t>низкой скоростью звука в воздухе.</w:t>
      </w:r>
    </w:p>
    <w:p w14:paraId="40B9EB67" w14:textId="436C5C7B" w:rsidR="001A5AFE" w:rsidRDefault="001A5AFE" w:rsidP="001A5AFE">
      <w:pPr>
        <w:pStyle w:val="3"/>
      </w:pPr>
      <w:bookmarkStart w:id="15" w:name="_Toc6939167"/>
      <w:bookmarkStart w:id="16" w:name="_Toc7470109"/>
      <w:r>
        <w:t>1.3.2 Радиочастотные методы</w:t>
      </w:r>
      <w:bookmarkEnd w:id="15"/>
      <w:bookmarkEnd w:id="16"/>
    </w:p>
    <w:p w14:paraId="2F24BB6B" w14:textId="20DE0478" w:rsidR="001A5AFE" w:rsidRDefault="001A5AFE" w:rsidP="001A5AFE">
      <w:r>
        <w:t xml:space="preserve">Методов, основанных на радиоволнах множество, и по принципам работы они схожи с акустическими, только работают с другими типами волн. </w:t>
      </w:r>
      <w:r w:rsidR="00920977">
        <w:t xml:space="preserve">Также существует система </w:t>
      </w:r>
      <w:r w:rsidR="00F935CF">
        <w:t>устройств</w:t>
      </w:r>
      <w:r w:rsidR="00920977">
        <w:t>, измеряющие время прол</w:t>
      </w:r>
      <w:r w:rsidR="00F935CF">
        <w:t>ета волны от объекта до датчика</w:t>
      </w:r>
      <w:r w:rsidR="00920977">
        <w:t xml:space="preserve">. </w:t>
      </w:r>
      <w:r w:rsidR="00F935CF">
        <w:t xml:space="preserve">Данный способ, подобно предыдущему, </w:t>
      </w:r>
      <w:r>
        <w:t>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D1D7F58" w:rsidR="001A5AFE" w:rsidRDefault="001A5AFE" w:rsidP="001A5AFE">
      <w:pPr>
        <w:pStyle w:val="3"/>
      </w:pPr>
      <w:bookmarkStart w:id="17" w:name="_Toc6939168"/>
      <w:bookmarkStart w:id="18" w:name="_Toc7470110"/>
      <w:r>
        <w:lastRenderedPageBreak/>
        <w:t>1.3.3 Магнитные методы</w:t>
      </w:r>
      <w:bookmarkEnd w:id="17"/>
      <w:bookmarkEnd w:id="18"/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194F7CB" w14:textId="0F84801E" w:rsidR="00B91EC8" w:rsidRPr="00B91EC8" w:rsidRDefault="00A57711" w:rsidP="00EF3E36">
      <w:pPr>
        <w:ind w:firstLine="0"/>
      </w:pPr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</w:t>
      </w:r>
      <w:r w:rsidR="00EF3E36">
        <w:t>ли других электронных устройств, например, из-за металлических стержней в блоках железобетона, из которого строятся некоторые здания.</w:t>
      </w:r>
    </w:p>
    <w:p w14:paraId="5FEBB343" w14:textId="6078F580" w:rsidR="008750C1" w:rsidRPr="008750C1" w:rsidRDefault="008750C1" w:rsidP="00F935CF">
      <w:pPr>
        <w:pStyle w:val="3"/>
      </w:pPr>
      <w:bookmarkStart w:id="19" w:name="_Toc6939169"/>
      <w:bookmarkStart w:id="20" w:name="_Toc7470111"/>
      <w:r>
        <w:t>1.3.4 Оптические методы</w:t>
      </w:r>
      <w:bookmarkEnd w:id="19"/>
      <w:bookmarkEnd w:id="20"/>
    </w:p>
    <w:p w14:paraId="711CB9CE" w14:textId="5C698A01" w:rsidR="005565E2" w:rsidRDefault="008750C1" w:rsidP="008750C1">
      <w:r>
        <w:t>Оптические методы представляют</w:t>
      </w:r>
      <w:r w:rsidR="00EF3E36">
        <w:t xml:space="preserve"> собой комбинацию из алгоритмов машинного обучения (в частности, алгоритмы сверточных нейронных сетей, или, как их еще называют, компьютерного зрения</w:t>
      </w:r>
      <w:r>
        <w:t>) и различных отслеживающих устройств, в роли которых могут выступать различные камеры</w:t>
      </w:r>
      <w:r w:rsidR="00EF3E36">
        <w:t xml:space="preserve">: </w:t>
      </w:r>
      <w:r>
        <w:t>видимого или инфракрасного диапазона, стерео-камеры</w:t>
      </w:r>
      <w:r>
        <w:rPr>
          <w:rStyle w:val="ad"/>
        </w:rPr>
        <w:footnoteReference w:id="9"/>
      </w:r>
      <w:r w:rsidR="00EF3E36">
        <w:t xml:space="preserve"> и камеры глубины</w:t>
      </w:r>
      <w:r>
        <w:t>.</w:t>
      </w:r>
      <w:r w:rsidR="00A1614F">
        <w:t xml:space="preserve"> </w:t>
      </w:r>
    </w:p>
    <w:p w14:paraId="5B2A610B" w14:textId="6B23A5D4" w:rsidR="00B91EC8" w:rsidRDefault="00B91EC8" w:rsidP="008750C1">
      <w:r>
        <w:t>В</w:t>
      </w:r>
      <w:r w:rsidR="00EF3E36">
        <w:t xml:space="preserve"> оптических методах трекинга в</w:t>
      </w:r>
      <w:r>
        <w:t>ыделяют два подхода:</w:t>
      </w:r>
    </w:p>
    <w:p w14:paraId="4B10718D" w14:textId="5FD6D4CE" w:rsidR="00B91EC8" w:rsidRPr="00BA328E" w:rsidRDefault="00B91EC8" w:rsidP="00B91EC8">
      <w:pPr>
        <w:pStyle w:val="aff1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="00D31006">
        <w:rPr>
          <w:rStyle w:val="ad"/>
          <w:i/>
          <w:lang w:val="en-US"/>
        </w:rPr>
        <w:footnoteReference w:id="10"/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1"/>
      </w:r>
      <w:r w:rsidR="00D31006">
        <w:t>, расположенным на нем самом</w:t>
      </w:r>
      <w:r>
        <w:t>.</w:t>
      </w:r>
    </w:p>
    <w:p w14:paraId="2FBA42AC" w14:textId="10E00813" w:rsidR="00D31006" w:rsidRPr="00D31006" w:rsidRDefault="00BA328E" w:rsidP="00D31006">
      <w:pPr>
        <w:pStyle w:val="aff1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lastRenderedPageBreak/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="00D31006">
        <w:rPr>
          <w:rStyle w:val="ad"/>
          <w:i/>
          <w:lang w:val="en-US"/>
        </w:rPr>
        <w:footnoteReference w:id="12"/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</w:t>
      </w:r>
      <w:r w:rsidR="00D31006">
        <w:t xml:space="preserve"> а маяки расположено около отслеживаемого тела.</w:t>
      </w:r>
    </w:p>
    <w:p w14:paraId="05E7F702" w14:textId="12527378" w:rsidR="000B4F36" w:rsidRPr="000B4F36" w:rsidRDefault="000B4F36" w:rsidP="002F1110">
      <w:pPr>
        <w:pStyle w:val="af8"/>
        <w:ind w:left="284" w:firstLine="0"/>
      </w:pPr>
      <w:r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006">
        <w:br/>
      </w:r>
      <w:r w:rsidR="00E30C38" w:rsidRPr="002F1110">
        <w:t xml:space="preserve">Рис. </w:t>
      </w:r>
      <w:fldSimple w:instr=" SEQ  Рисунки \* MERGEFORMAT ">
        <w:r w:rsidR="00D31006" w:rsidRPr="002F1110">
          <w:t>4</w:t>
        </w:r>
      </w:fldSimple>
      <w:r w:rsidR="00E30C38" w:rsidRPr="002F1110">
        <w:t>.</w:t>
      </w:r>
      <w:r w:rsidRPr="002F1110">
        <w:t>Наглядная демонстрация обоих методов трекинга</w:t>
      </w:r>
    </w:p>
    <w:p w14:paraId="0EE7B6C5" w14:textId="4A16D075" w:rsidR="000B4F36" w:rsidRDefault="000B4F36" w:rsidP="000B4F36">
      <w:pPr>
        <w:pStyle w:val="3"/>
      </w:pPr>
      <w:bookmarkStart w:id="21" w:name="_1.3.5_Инерциальный_трекинг"/>
      <w:bookmarkStart w:id="22" w:name="_Toc6939170"/>
      <w:bookmarkStart w:id="23" w:name="_Toc7470112"/>
      <w:bookmarkEnd w:id="21"/>
      <w:r>
        <w:t>1.3.5 Инерциальный трекинг</w:t>
      </w:r>
      <w:bookmarkEnd w:id="22"/>
      <w:bookmarkEnd w:id="23"/>
    </w:p>
    <w:p w14:paraId="2410586C" w14:textId="40DA58B6" w:rsidR="000B4F36" w:rsidRDefault="000B4F36" w:rsidP="000B4F36">
      <w:r>
        <w:t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</w:t>
      </w:r>
      <w:r w:rsidR="00AD046F">
        <w:t>в, как гироскоп и акселерометр.</w:t>
      </w:r>
    </w:p>
    <w:p w14:paraId="4259C93A" w14:textId="0831BC5F" w:rsidR="000B4F36" w:rsidRDefault="000B4F36" w:rsidP="000B4F36">
      <w:r>
        <w:t>Акселерометр</w:t>
      </w:r>
      <w:r w:rsidR="00AD046F">
        <w:t xml:space="preserve"> </w:t>
      </w:r>
      <w:r>
        <w:t>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A1614F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71F5288" w:rsidR="006723C8" w:rsidRDefault="00AD046F" w:rsidP="00A1614F">
      <w:r>
        <w:t>Р</w:t>
      </w:r>
      <w:r w:rsidR="00A1614F">
        <w:t>ассмотрев</w:t>
      </w:r>
      <w:r w:rsidRPr="00AD046F">
        <w:t xml:space="preserve"> </w:t>
      </w:r>
      <w:r>
        <w:t xml:space="preserve">таким образом, </w:t>
      </w:r>
      <w:r w:rsidR="00A1614F">
        <w:t xml:space="preserve">возможные способы отслеживания перемещения, мы пришли к выводу, что для нас наиболее удобен способ инерциального трекинга. </w:t>
      </w:r>
      <w:r>
        <w:t xml:space="preserve">Объясним свою позицию. </w:t>
      </w:r>
      <w:r w:rsidR="00A1614F">
        <w:t xml:space="preserve">Во-первых, этот способ </w:t>
      </w:r>
      <w:r w:rsidR="00A1614F">
        <w:lastRenderedPageBreak/>
        <w:t xml:space="preserve">является достаточно точным, его точность сравнима с точностью оптического метода, который использует большинство корпораций, разрабатывающих </w:t>
      </w:r>
      <w:r w:rsidR="00A1614F">
        <w:rPr>
          <w:lang w:val="en-US"/>
        </w:rPr>
        <w:t>VR</w:t>
      </w:r>
      <w:r w:rsidR="00A1614F">
        <w:t xml:space="preserve">-шлемы, а именно: </w:t>
      </w:r>
      <w:r w:rsidR="00A1614F">
        <w:rPr>
          <w:lang w:val="en-US"/>
        </w:rPr>
        <w:t>HTC</w:t>
      </w:r>
      <w:r w:rsidR="00A1614F" w:rsidRPr="00A1614F">
        <w:t xml:space="preserve">, </w:t>
      </w:r>
      <w:r w:rsidR="00A1614F">
        <w:rPr>
          <w:lang w:val="en-US"/>
        </w:rPr>
        <w:t>Valve</w:t>
      </w:r>
      <w:r w:rsidR="00A1614F" w:rsidRPr="00A1614F">
        <w:t xml:space="preserve">, </w:t>
      </w:r>
      <w:r w:rsidR="00A1614F">
        <w:rPr>
          <w:lang w:val="en-US"/>
        </w:rPr>
        <w:t>Oculus</w:t>
      </w:r>
      <w:r w:rsidR="00A1614F" w:rsidRPr="00A1614F">
        <w:t xml:space="preserve"> </w:t>
      </w:r>
      <w:r w:rsidR="00A1614F">
        <w:rPr>
          <w:lang w:val="en-US"/>
        </w:rPr>
        <w:t>VR</w:t>
      </w:r>
      <w:r w:rsidR="00A1614F" w:rsidRPr="00A1614F">
        <w:t xml:space="preserve">, </w:t>
      </w:r>
      <w:r>
        <w:rPr>
          <w:lang w:val="en-US"/>
        </w:rPr>
        <w:t>Sony</w:t>
      </w:r>
      <w:r w:rsidRPr="00AD046F">
        <w:t xml:space="preserve"> </w:t>
      </w:r>
      <w:r w:rsidR="00A1614F">
        <w:rPr>
          <w:lang w:val="en-US"/>
        </w:rPr>
        <w:t>PlaySta</w:t>
      </w:r>
      <w:r>
        <w:rPr>
          <w:lang w:val="en-US"/>
        </w:rPr>
        <w:t>t</w:t>
      </w:r>
      <w:r w:rsidR="00A1614F">
        <w:rPr>
          <w:lang w:val="en-US"/>
        </w:rPr>
        <w:t>ion</w:t>
      </w:r>
      <w:r>
        <w:t xml:space="preserve">, </w:t>
      </w:r>
      <w:r w:rsidRPr="00AD046F">
        <w:t>Microsoft</w:t>
      </w:r>
      <w:r>
        <w:t xml:space="preserve"> </w:t>
      </w:r>
      <w:r w:rsidR="00A1614F">
        <w:t>и другие. Во-вторых, он имеет достаточно высокую частоту опроса</w:t>
      </w:r>
      <w:r w:rsidR="00A1614F">
        <w:rPr>
          <w:rStyle w:val="ad"/>
        </w:rPr>
        <w:footnoteReference w:id="13"/>
      </w:r>
      <w:r w:rsidR="00A1614F"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</w:t>
      </w:r>
      <w:r w:rsidR="00CF66D8">
        <w:t xml:space="preserve"> был использован в нашей работе.</w:t>
      </w:r>
    </w:p>
    <w:p w14:paraId="3DC5813E" w14:textId="77777777" w:rsidR="006723C8" w:rsidRDefault="006723C8">
      <w:pPr>
        <w:spacing w:line="259" w:lineRule="auto"/>
        <w:ind w:firstLine="0"/>
        <w:jc w:val="left"/>
      </w:pPr>
      <w:r>
        <w:br w:type="page"/>
      </w:r>
    </w:p>
    <w:p w14:paraId="5DE055A2" w14:textId="1BA397A8" w:rsidR="00A1614F" w:rsidRDefault="006723C8" w:rsidP="0001495A">
      <w:pPr>
        <w:pStyle w:val="1"/>
      </w:pPr>
      <w:bookmarkStart w:id="24" w:name="_Toc6939171"/>
      <w:bookmarkStart w:id="25" w:name="_Toc7470113"/>
      <w:r>
        <w:lastRenderedPageBreak/>
        <w:t>Глава 2. Разработка принципа работы модели</w:t>
      </w:r>
      <w:bookmarkEnd w:id="24"/>
      <w:bookmarkEnd w:id="25"/>
    </w:p>
    <w:p w14:paraId="6DFDC000" w14:textId="1613424C" w:rsidR="006723C8" w:rsidRDefault="006723C8" w:rsidP="0001495A">
      <w:pPr>
        <w:pStyle w:val="2"/>
        <w:rPr>
          <w:lang w:eastAsia="ja-JP"/>
        </w:rPr>
      </w:pPr>
      <w:bookmarkStart w:id="26" w:name="_Toc6939172"/>
      <w:bookmarkStart w:id="27" w:name="_Toc7470114"/>
      <w:r>
        <w:rPr>
          <w:lang w:eastAsia="ja-JP"/>
        </w:rPr>
        <w:t>2.1 Выбор оборудования</w:t>
      </w:r>
      <w:bookmarkEnd w:id="26"/>
      <w:bookmarkEnd w:id="27"/>
    </w:p>
    <w:p w14:paraId="7BE325C3" w14:textId="73C2BD04" w:rsidR="006723C8" w:rsidRDefault="006723C8" w:rsidP="006723C8">
      <w:pPr>
        <w:rPr>
          <w:lang w:eastAsia="ja-JP"/>
        </w:rPr>
      </w:pPr>
      <w:r>
        <w:rPr>
          <w:lang w:eastAsia="ja-JP"/>
        </w:rPr>
        <w:t xml:space="preserve">Как было сказано выше, </w:t>
      </w:r>
      <w:r w:rsidR="00CF66D8">
        <w:rPr>
          <w:lang w:eastAsia="ja-JP"/>
        </w:rPr>
        <w:t>для реализации нашей работы</w:t>
      </w:r>
      <w:r w:rsidR="00CF66D8">
        <w:rPr>
          <w:lang w:eastAsia="ja-JP"/>
        </w:rPr>
        <w:t xml:space="preserve"> </w:t>
      </w:r>
      <w:r>
        <w:rPr>
          <w:lang w:eastAsia="ja-JP"/>
        </w:rPr>
        <w:t xml:space="preserve">нами был выбран способ </w:t>
      </w:r>
      <w:r w:rsidRPr="00CF66D8">
        <w:rPr>
          <w:lang w:eastAsia="ja-JP"/>
        </w:rPr>
        <w:t>инерциального трекин</w:t>
      </w:r>
      <w:r w:rsidRPr="00CF66D8">
        <w:rPr>
          <w:lang w:eastAsia="ja-JP"/>
        </w:rPr>
        <w:t>г</w:t>
      </w:r>
      <w:r w:rsidRPr="00CF66D8">
        <w:rPr>
          <w:lang w:eastAsia="ja-JP"/>
        </w:rPr>
        <w:t>а</w:t>
      </w:r>
      <w:r>
        <w:rPr>
          <w:lang w:eastAsia="ja-JP"/>
        </w:rPr>
        <w:t>. Соответственно, было необходимо подобрать оборудование, которое бы позволило нам все реализовать.</w:t>
      </w:r>
    </w:p>
    <w:p w14:paraId="38172992" w14:textId="54186200" w:rsidR="00192830" w:rsidRDefault="00192830" w:rsidP="00192830">
      <w:pPr>
        <w:pStyle w:val="3"/>
        <w:rPr>
          <w:lang w:eastAsia="ja-JP"/>
        </w:rPr>
      </w:pPr>
      <w:bookmarkStart w:id="28" w:name="_Toc7470115"/>
      <w:r>
        <w:rPr>
          <w:lang w:eastAsia="ja-JP"/>
        </w:rPr>
        <w:t xml:space="preserve">2.1.1 Микроконтроллер </w:t>
      </w:r>
      <w:r>
        <w:rPr>
          <w:lang w:val="en-US" w:eastAsia="ja-JP"/>
        </w:rPr>
        <w:t>Arduino</w:t>
      </w:r>
      <w:bookmarkEnd w:id="28"/>
    </w:p>
    <w:p w14:paraId="1B5754F2" w14:textId="10D478C0" w:rsidR="004E3E43" w:rsidRDefault="00192830" w:rsidP="00192830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>, линеек которы</w:t>
      </w:r>
      <w:r w:rsidR="00CF66D8">
        <w:rPr>
          <w:lang w:eastAsia="ja-JP"/>
        </w:rPr>
        <w:t>х существует великое множество, приведем самые популярные из них:</w:t>
      </w:r>
    </w:p>
    <w:p w14:paraId="46747DBB" w14:textId="6E2864E9" w:rsidR="00192830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5B384766" w:rsidR="00E30C38" w:rsidRDefault="00CF66D8" w:rsidP="00E30C38">
      <w:pPr>
        <w:rPr>
          <w:lang w:eastAsia="ja-JP"/>
        </w:rPr>
      </w:pPr>
      <w:r>
        <w:rPr>
          <w:lang w:eastAsia="ja-JP"/>
        </w:rPr>
        <w:t>Изначально мы не знали, насколько большими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окажутся </w:t>
      </w:r>
      <w:r w:rsidR="00E30C38">
        <w:rPr>
          <w:lang w:eastAsia="ja-JP"/>
        </w:rPr>
        <w:t>затрат</w:t>
      </w:r>
      <w:r>
        <w:rPr>
          <w:lang w:eastAsia="ja-JP"/>
        </w:rPr>
        <w:t>ы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вычислительных </w:t>
      </w:r>
      <w:r w:rsidR="00E30C38">
        <w:rPr>
          <w:lang w:eastAsia="ja-JP"/>
        </w:rPr>
        <w:t>ресурсов у контроллера,</w:t>
      </w:r>
      <w:r>
        <w:rPr>
          <w:lang w:eastAsia="ja-JP"/>
        </w:rPr>
        <w:t xml:space="preserve"> поэтому</w:t>
      </w:r>
      <w:r w:rsidR="00E30C38">
        <w:rPr>
          <w:lang w:eastAsia="ja-JP"/>
        </w:rPr>
        <w:t xml:space="preserve"> мы решили использовать </w:t>
      </w:r>
      <w:r w:rsidR="00E30C38">
        <w:rPr>
          <w:lang w:val="en-US" w:eastAsia="ja-JP"/>
        </w:rPr>
        <w:t>Arduino</w:t>
      </w:r>
      <w:r w:rsidR="00E30C38" w:rsidRPr="00E30C38">
        <w:rPr>
          <w:lang w:eastAsia="ja-JP"/>
        </w:rPr>
        <w:t xml:space="preserve"> </w:t>
      </w:r>
      <w:r w:rsidR="00E30C38">
        <w:rPr>
          <w:lang w:val="en-US" w:eastAsia="ja-JP"/>
        </w:rPr>
        <w:t>Mega</w:t>
      </w:r>
      <w:r w:rsidR="00E30C38">
        <w:rPr>
          <w:lang w:eastAsia="ja-JP"/>
        </w:rPr>
        <w:t xml:space="preserve">, </w:t>
      </w:r>
      <w:r>
        <w:rPr>
          <w:lang w:eastAsia="ja-JP"/>
        </w:rPr>
        <w:t xml:space="preserve">достаточно мощную, имеющуюся у нас на руках, плату, </w:t>
      </w:r>
      <w:r w:rsidR="00E30C38">
        <w:rPr>
          <w:lang w:eastAsia="ja-JP"/>
        </w:rPr>
        <w:t>к работе с котор</w:t>
      </w:r>
      <w:r>
        <w:rPr>
          <w:lang w:eastAsia="ja-JP"/>
        </w:rPr>
        <w:t xml:space="preserve">ой мы привыкли и, пожалуй, </w:t>
      </w:r>
      <w:r w:rsidR="00E30C38">
        <w:rPr>
          <w:lang w:eastAsia="ja-JP"/>
        </w:rPr>
        <w:t xml:space="preserve">все «подводные камни» нам </w:t>
      </w:r>
      <w:r>
        <w:rPr>
          <w:lang w:eastAsia="ja-JP"/>
        </w:rPr>
        <w:t xml:space="preserve">уже </w:t>
      </w:r>
      <w:r w:rsidR="00E30C38">
        <w:rPr>
          <w:lang w:eastAsia="ja-JP"/>
        </w:rPr>
        <w:t>известны.</w:t>
      </w:r>
    </w:p>
    <w:p w14:paraId="1E0C6FB5" w14:textId="208065F4" w:rsidR="00977FEF" w:rsidRDefault="00977FEF" w:rsidP="002F1110">
      <w:pPr>
        <w:ind w:left="708" w:firstLine="1"/>
        <w:jc w:val="center"/>
        <w:rPr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5545B90A" wp14:editId="429AFA1D">
            <wp:extent cx="3198384" cy="2473235"/>
            <wp:effectExtent l="0" t="0" r="2540" b="381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15" cy="24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D8">
        <w:br/>
      </w:r>
      <w:r w:rsidRPr="00CF66D8">
        <w:rPr>
          <w:rStyle w:val="af9"/>
        </w:rPr>
        <w:t xml:space="preserve">Рис. </w:t>
      </w:r>
      <w:r w:rsidR="00790292" w:rsidRPr="00CF66D8">
        <w:rPr>
          <w:rStyle w:val="af9"/>
        </w:rPr>
        <w:fldChar w:fldCharType="begin"/>
      </w:r>
      <w:r w:rsidR="00790292" w:rsidRPr="00CF66D8">
        <w:rPr>
          <w:rStyle w:val="af9"/>
        </w:rPr>
        <w:instrText xml:space="preserve"> SEQ  Рисунки \* MERGEFORMAT </w:instrText>
      </w:r>
      <w:r w:rsidR="00790292" w:rsidRPr="00CF66D8">
        <w:rPr>
          <w:rStyle w:val="af9"/>
        </w:rPr>
        <w:fldChar w:fldCharType="separate"/>
      </w:r>
      <w:r w:rsidRPr="00CF66D8">
        <w:rPr>
          <w:rStyle w:val="af9"/>
        </w:rPr>
        <w:t>5</w:t>
      </w:r>
      <w:r w:rsidR="00790292" w:rsidRPr="00CF66D8">
        <w:rPr>
          <w:rStyle w:val="af9"/>
        </w:rPr>
        <w:fldChar w:fldCharType="end"/>
      </w:r>
      <w:r w:rsidRPr="00CF66D8">
        <w:rPr>
          <w:rStyle w:val="af9"/>
        </w:rPr>
        <w:t>. Arduino Mega</w:t>
      </w:r>
    </w:p>
    <w:p w14:paraId="2760EC27" w14:textId="1D3BE6A8" w:rsidR="006723C8" w:rsidRDefault="00E30C38" w:rsidP="00977FEF">
      <w:pPr>
        <w:pStyle w:val="3"/>
        <w:rPr>
          <w:lang w:eastAsia="ru-RU"/>
        </w:rPr>
      </w:pPr>
      <w:bookmarkStart w:id="29" w:name="_Toc7470116"/>
      <w:r>
        <w:rPr>
          <w:lang w:eastAsia="ja-JP"/>
        </w:rPr>
        <w:t>2.1.2 Модуль трекинга</w:t>
      </w:r>
      <w:bookmarkEnd w:id="29"/>
    </w:p>
    <w:p w14:paraId="1289E6BA" w14:textId="2DED0906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>
        <w:rPr>
          <w:lang w:eastAsia="ja-JP"/>
        </w:rPr>
        <w:t>,</w:t>
      </w:r>
      <w:r w:rsidR="00CF66D8">
        <w:rPr>
          <w:lang w:eastAsia="ja-JP"/>
        </w:rPr>
        <w:t xml:space="preserve"> т.е.</w:t>
      </w:r>
      <w:r>
        <w:rPr>
          <w:lang w:eastAsia="ja-JP"/>
        </w:rPr>
        <w:t xml:space="preserve"> датчика для отслеживания перемещений</w:t>
      </w:r>
      <w:r w:rsidR="00CF66D8">
        <w:rPr>
          <w:lang w:eastAsia="ja-JP"/>
        </w:rPr>
        <w:t>,</w:t>
      </w:r>
      <w:r>
        <w:rPr>
          <w:lang w:eastAsia="ja-JP"/>
        </w:rPr>
        <w:t xml:space="preserve"> мы решили использовать </w:t>
      </w:r>
      <w:r w:rsidR="00CF66D8">
        <w:rPr>
          <w:lang w:eastAsia="ja-JP"/>
        </w:rPr>
        <w:t xml:space="preserve">плату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 w:rsidR="00CF66D8">
        <w:rPr>
          <w:lang w:eastAsia="ja-JP"/>
        </w:rPr>
        <w:t xml:space="preserve"> </w:t>
      </w:r>
      <w:r>
        <w:rPr>
          <w:lang w:eastAsia="ja-JP"/>
        </w:rPr>
        <w:t>и магн</w:t>
      </w:r>
      <w:bookmarkStart w:id="30" w:name="_GoBack"/>
      <w:bookmarkEnd w:id="30"/>
      <w:r>
        <w:rPr>
          <w:lang w:eastAsia="ja-JP"/>
        </w:rPr>
        <w:t>итометр.</w:t>
      </w:r>
    </w:p>
    <w:p w14:paraId="562BCFDB" w14:textId="6FABF8E0" w:rsidR="009B7FCE" w:rsidRDefault="00977FEF" w:rsidP="009B7FCE">
      <w:pPr>
        <w:rPr>
          <w:lang w:eastAsia="ja-JP"/>
        </w:rPr>
      </w:pPr>
      <w:r>
        <w:rPr>
          <w:lang w:eastAsia="ja-JP"/>
        </w:rPr>
        <w:t>Магнитометр – прибор для измерения характеристик магнитного поля и магнитных свойств материалов, например, направления поля, градиента поля</w:t>
      </w:r>
      <w:r w:rsidR="009B7FCE">
        <w:rPr>
          <w:rStyle w:val="ad"/>
          <w:lang w:eastAsia="ja-JP"/>
        </w:rPr>
        <w:footnoteReference w:id="14"/>
      </w:r>
      <w:r>
        <w:rPr>
          <w:lang w:eastAsia="ja-JP"/>
        </w:rPr>
        <w:t>, магнитной индукции, магнитного потока и т.д.</w:t>
      </w:r>
    </w:p>
    <w:p w14:paraId="1F132ACC" w14:textId="15AD20ED" w:rsidR="00915876" w:rsidRDefault="00E30C38" w:rsidP="002F1110">
      <w:pPr>
        <w:ind w:left="709" w:firstLine="0"/>
        <w:jc w:val="center"/>
        <w:rPr>
          <w:rStyle w:val="af9"/>
        </w:rPr>
      </w:pPr>
      <w:r>
        <w:rPr>
          <w:noProof/>
          <w:lang w:eastAsia="ru-RU"/>
        </w:rPr>
        <w:drawing>
          <wp:inline distT="0" distB="0" distL="0" distR="0" wp14:anchorId="12AC612B" wp14:editId="25BCA88E">
            <wp:extent cx="2595155" cy="2462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8127" r="13371" b="17167"/>
                    <a:stretch/>
                  </pic:blipFill>
                  <pic:spPr bwMode="auto">
                    <a:xfrm>
                      <a:off x="0" y="0"/>
                      <a:ext cx="2596647" cy="246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FCE">
        <w:br/>
      </w:r>
      <w:r w:rsidRPr="002F1110">
        <w:rPr>
          <w:rStyle w:val="af9"/>
        </w:rPr>
        <w:t xml:space="preserve">Рис. </w:t>
      </w:r>
      <w:r w:rsidR="00A94341" w:rsidRPr="002F1110">
        <w:rPr>
          <w:rStyle w:val="af9"/>
        </w:rPr>
        <w:fldChar w:fldCharType="begin"/>
      </w:r>
      <w:r w:rsidR="00A94341" w:rsidRPr="002F1110">
        <w:rPr>
          <w:rStyle w:val="af9"/>
        </w:rPr>
        <w:instrText xml:space="preserve"> SEQ  Рисунки \* MERGEFORMAT </w:instrText>
      </w:r>
      <w:r w:rsidR="00A94341" w:rsidRPr="002F1110">
        <w:rPr>
          <w:rStyle w:val="af9"/>
        </w:rPr>
        <w:fldChar w:fldCharType="separate"/>
      </w:r>
      <w:r w:rsidR="009B7FCE" w:rsidRPr="002F1110">
        <w:rPr>
          <w:rStyle w:val="af9"/>
        </w:rPr>
        <w:t>6</w:t>
      </w:r>
      <w:r w:rsidR="00A94341" w:rsidRPr="002F1110">
        <w:rPr>
          <w:rStyle w:val="af9"/>
        </w:rPr>
        <w:fldChar w:fldCharType="end"/>
      </w:r>
      <w:r w:rsidRPr="002F1110">
        <w:rPr>
          <w:rStyle w:val="af9"/>
        </w:rPr>
        <w:t>.</w:t>
      </w:r>
      <w:r w:rsidR="009B7FCE" w:rsidRPr="002F1110">
        <w:rPr>
          <w:rStyle w:val="af9"/>
        </w:rPr>
        <w:t xml:space="preserve"> </w:t>
      </w:r>
      <w:r w:rsidR="00F077F6" w:rsidRPr="002F1110">
        <w:rPr>
          <w:rStyle w:val="af9"/>
        </w:rPr>
        <w:t>Модуль MPU</w:t>
      </w:r>
      <w:r w:rsidR="009B7FCE" w:rsidRPr="002F1110">
        <w:rPr>
          <w:rStyle w:val="af9"/>
        </w:rPr>
        <w:t>-</w:t>
      </w:r>
      <w:r w:rsidR="00F077F6" w:rsidRPr="002F1110">
        <w:rPr>
          <w:rStyle w:val="af9"/>
        </w:rPr>
        <w:t>9250</w:t>
      </w:r>
    </w:p>
    <w:p w14:paraId="2FD54245" w14:textId="5313D6A3" w:rsidR="00960999" w:rsidRPr="00915876" w:rsidRDefault="00960999" w:rsidP="00915876">
      <w:pPr>
        <w:rPr>
          <w:noProof/>
          <w:sz w:val="24"/>
          <w:lang w:eastAsia="ru-RU"/>
        </w:rPr>
      </w:pPr>
      <w:r>
        <w:rPr>
          <w:lang w:eastAsia="ja-JP"/>
        </w:rPr>
        <w:lastRenderedPageBreak/>
        <w:t>Магнитометры применяются в таких областях, как:</w:t>
      </w:r>
    </w:p>
    <w:p w14:paraId="3D9A79FE" w14:textId="2E85ABC7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18FDB6F5" w:rsidR="001A6846" w:rsidRDefault="001A6846" w:rsidP="00960999">
      <w:pPr>
        <w:rPr>
          <w:lang w:eastAsia="ja-JP"/>
        </w:rPr>
      </w:pPr>
      <w:r>
        <w:rPr>
          <w:lang w:eastAsia="ja-JP"/>
        </w:rPr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</w:t>
      </w:r>
      <w:r w:rsidR="009B7FCE">
        <w:rPr>
          <w:lang w:eastAsia="ja-JP"/>
        </w:rPr>
        <w:t>-фильтра</w:t>
      </w:r>
      <w:r>
        <w:rPr>
          <w:lang w:eastAsia="ja-JP"/>
        </w:rPr>
        <w:t>, которая подробнее будет описана в следующей главе.</w:t>
      </w:r>
    </w:p>
    <w:p w14:paraId="4FDEF561" w14:textId="77777777" w:rsidR="001A6846" w:rsidRDefault="001A6846">
      <w:pPr>
        <w:spacing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2C315678" w14:textId="4372BA5F" w:rsidR="00960999" w:rsidRDefault="001A6846" w:rsidP="001A6846">
      <w:pPr>
        <w:pStyle w:val="1"/>
        <w:rPr>
          <w:lang w:eastAsia="ja-JP"/>
        </w:rPr>
      </w:pPr>
      <w:bookmarkStart w:id="31" w:name="_Toc7470117"/>
      <w:r>
        <w:rPr>
          <w:lang w:eastAsia="ja-JP"/>
        </w:rPr>
        <w:lastRenderedPageBreak/>
        <w:t>Глава 3. Написание программного обеспечения модели</w:t>
      </w:r>
      <w:bookmarkEnd w:id="31"/>
    </w:p>
    <w:p w14:paraId="2364AC8C" w14:textId="472E949A" w:rsidR="001A6846" w:rsidRDefault="001A6846" w:rsidP="001A6846">
      <w:pPr>
        <w:pStyle w:val="2"/>
      </w:pPr>
      <w:bookmarkStart w:id="32" w:name="_Toc7470118"/>
      <w:r>
        <w:t xml:space="preserve">3.1 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  <w:bookmarkEnd w:id="32"/>
    </w:p>
    <w:p w14:paraId="2B616E1D" w14:textId="79A65101" w:rsidR="001A6846" w:rsidRDefault="001A6846" w:rsidP="001A6846">
      <w:r>
        <w:t xml:space="preserve">Как было сказано в </w:t>
      </w:r>
      <w:r w:rsidRPr="00920977">
        <w:t>введении</w:t>
      </w:r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62DC2BC7" w14:textId="4E47113E" w:rsidR="0039693E" w:rsidRDefault="001A6846" w:rsidP="0039693E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 w:rsidR="00920977">
        <w:t>-</w:t>
      </w:r>
      <w:proofErr w:type="spellStart"/>
      <w:r w:rsidR="00920977">
        <w:t>ов</w:t>
      </w:r>
      <w:proofErr w:type="spellEnd"/>
      <w:r w:rsidR="00A32BAC">
        <w:rPr>
          <w:rStyle w:val="ad"/>
        </w:rPr>
        <w:footnoteReference w:id="15"/>
      </w:r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6A60BB75" w14:textId="51BDE5E7" w:rsidR="00474AD0" w:rsidRPr="0039693E" w:rsidRDefault="005522DB" w:rsidP="0039693E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3CD2D9" wp14:editId="4844C050">
            <wp:extent cx="5177269" cy="2812869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408"/>
                    <a:stretch/>
                  </pic:blipFill>
                  <pic:spPr bwMode="auto">
                    <a:xfrm>
                      <a:off x="0" y="0"/>
                      <a:ext cx="5182866" cy="28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93E">
        <w:br/>
      </w:r>
      <w:r w:rsidRPr="0039693E">
        <w:rPr>
          <w:rStyle w:val="af9"/>
        </w:rPr>
        <w:t xml:space="preserve">Рис. </w:t>
      </w:r>
      <w:r w:rsidR="00790292" w:rsidRPr="0039693E">
        <w:rPr>
          <w:rStyle w:val="af9"/>
        </w:rPr>
        <w:fldChar w:fldCharType="begin"/>
      </w:r>
      <w:r w:rsidR="00790292" w:rsidRPr="0039693E">
        <w:rPr>
          <w:rStyle w:val="af9"/>
        </w:rPr>
        <w:instrText xml:space="preserve"> SEQ  Рисунки \* MERGEFORMAT </w:instrText>
      </w:r>
      <w:r w:rsidR="00790292" w:rsidRPr="0039693E">
        <w:rPr>
          <w:rStyle w:val="af9"/>
        </w:rPr>
        <w:fldChar w:fldCharType="separate"/>
      </w:r>
      <w:r w:rsidR="00977FEF" w:rsidRPr="0039693E">
        <w:rPr>
          <w:rStyle w:val="af9"/>
        </w:rPr>
        <w:t>7</w:t>
      </w:r>
      <w:r w:rsidR="00790292" w:rsidRPr="0039693E">
        <w:rPr>
          <w:rStyle w:val="af9"/>
        </w:rPr>
        <w:fldChar w:fldCharType="end"/>
      </w:r>
      <w:r w:rsidRPr="0039693E">
        <w:rPr>
          <w:rStyle w:val="af9"/>
        </w:rPr>
        <w:t>. Интерфейс разработки на Unity</w:t>
      </w:r>
    </w:p>
    <w:p w14:paraId="222BF32F" w14:textId="5E80B674" w:rsidR="00474AD0" w:rsidRDefault="00474AD0" w:rsidP="00474AD0">
      <w:r>
        <w:rPr>
          <w:lang w:val="en-US"/>
        </w:rPr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r>
        <w:rPr>
          <w:lang w:val="en-US"/>
        </w:rPr>
        <w:t>Vuforia</w:t>
      </w:r>
      <w:r>
        <w:t>. С помощью нескольких простых шагов он позволяет создать необходимую нам программу, а именно</w:t>
      </w:r>
      <w:r w:rsidR="00382A35">
        <w:t>, алгоритм</w:t>
      </w:r>
      <w:r>
        <w:t xml:space="preserve"> проецирования выбранной пользователем модели на специальные маркеры, в качестве которых может выступать любое изображение. Чем больше на выбранном изображении </w:t>
      </w:r>
      <w:r>
        <w:lastRenderedPageBreak/>
        <w:t xml:space="preserve">различных уникальных элементов, расположенных в разных </w:t>
      </w:r>
      <w:r w:rsidR="00382A35">
        <w:t xml:space="preserve">его </w:t>
      </w:r>
      <w:r>
        <w:t xml:space="preserve">частях, тем эффективнее </w:t>
      </w:r>
      <w:r w:rsidR="00382A35">
        <w:t>оно</w:t>
      </w:r>
      <w:r>
        <w:t xml:space="preserve"> будет работать в качестве маркера. При работе с </w:t>
      </w:r>
      <w:r>
        <w:rPr>
          <w:lang w:val="en-US"/>
        </w:rPr>
        <w:t>Vuforia</w:t>
      </w:r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r>
        <w:rPr>
          <w:lang w:val="en-US"/>
        </w:rPr>
        <w:t>Vuforia</w:t>
      </w:r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6DA4A5AC" w14:textId="4A4D4001" w:rsidR="00570F58" w:rsidRPr="00382A35" w:rsidRDefault="00474AD0" w:rsidP="00382A35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1ABE75" wp14:editId="6EF17925">
            <wp:extent cx="5255033" cy="29558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656" cy="2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A35">
        <w:br/>
      </w:r>
      <w:r w:rsidRPr="00382A35">
        <w:rPr>
          <w:rStyle w:val="af9"/>
        </w:rPr>
        <w:t xml:space="preserve">Рис. </w:t>
      </w:r>
      <w:r w:rsidRPr="00382A35">
        <w:rPr>
          <w:rStyle w:val="af9"/>
        </w:rPr>
        <w:fldChar w:fldCharType="begin"/>
      </w:r>
      <w:r w:rsidRPr="00382A35">
        <w:rPr>
          <w:rStyle w:val="af9"/>
        </w:rPr>
        <w:instrText xml:space="preserve"> SEQ  Рисунки \* MERGEFORMAT </w:instrText>
      </w:r>
      <w:r w:rsidRPr="00382A35">
        <w:rPr>
          <w:rStyle w:val="af9"/>
        </w:rPr>
        <w:fldChar w:fldCharType="separate"/>
      </w:r>
      <w:r w:rsidRPr="00382A35">
        <w:rPr>
          <w:rStyle w:val="af9"/>
        </w:rPr>
        <w:t>8</w:t>
      </w:r>
      <w:r w:rsidRPr="00382A35">
        <w:rPr>
          <w:rStyle w:val="af9"/>
        </w:rPr>
        <w:fldChar w:fldCharType="end"/>
      </w:r>
      <w:r w:rsidRPr="00382A35">
        <w:rPr>
          <w:rStyle w:val="af9"/>
        </w:rPr>
        <w:t xml:space="preserve">. Функционал Vuforia </w:t>
      </w:r>
      <w:r w:rsidR="0039693E" w:rsidRPr="00382A35">
        <w:rPr>
          <w:rStyle w:val="af9"/>
        </w:rPr>
        <w:t>на примере 50-</w:t>
      </w:r>
      <w:r w:rsidRPr="00382A35">
        <w:rPr>
          <w:rStyle w:val="af9"/>
        </w:rPr>
        <w:t>рублевой купюры</w:t>
      </w:r>
      <w:r w:rsidR="00382A35">
        <w:rPr>
          <w:rStyle w:val="af9"/>
        </w:rPr>
        <w:t>.</w:t>
      </w:r>
    </w:p>
    <w:p w14:paraId="3FEBD46A" w14:textId="59BE1193" w:rsidR="00382A35" w:rsidRDefault="00570F58" w:rsidP="001F0B6B">
      <w:pPr>
        <w:rPr>
          <w:lang w:eastAsia="ru-RU"/>
        </w:rPr>
      </w:pPr>
      <w:r>
        <w:rPr>
          <w:lang w:eastAsia="ru-RU"/>
        </w:rPr>
        <w:t>Как мы видим на рисунке выше,</w:t>
      </w:r>
      <w:r w:rsidR="001F0B6B">
        <w:rPr>
          <w:lang w:eastAsia="ru-RU"/>
        </w:rPr>
        <w:t xml:space="preserve"> изображение</w:t>
      </w:r>
      <w:r>
        <w:rPr>
          <w:lang w:eastAsia="ru-RU"/>
        </w:rPr>
        <w:t xml:space="preserve"> 50-</w:t>
      </w:r>
      <w:r w:rsidR="001F0B6B">
        <w:rPr>
          <w:lang w:eastAsia="ru-RU"/>
        </w:rPr>
        <w:t>рублевой</w:t>
      </w:r>
      <w:r>
        <w:rPr>
          <w:lang w:eastAsia="ru-RU"/>
        </w:rPr>
        <w:t xml:space="preserve">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33" w:name="_Список_литературы"/>
      <w:bookmarkEnd w:id="33"/>
    </w:p>
    <w:p w14:paraId="33D5E9C6" w14:textId="0E352043" w:rsidR="00382A35" w:rsidRPr="002F1110" w:rsidRDefault="00A32BAC" w:rsidP="00160BDE">
      <w:pPr>
        <w:rPr>
          <w:lang w:eastAsia="ru-RU"/>
        </w:rPr>
      </w:pPr>
      <w:r>
        <w:rPr>
          <w:lang w:eastAsia="ru-RU"/>
        </w:rPr>
        <w:t xml:space="preserve">Вникнем в логику приложения чуть глубже. Вначале программа получает изображение с веб-камеры на устройстве и просто выводит его на экран. </w:t>
      </w:r>
      <w:r w:rsidR="002F1110">
        <w:rPr>
          <w:lang w:eastAsia="ru-RU"/>
        </w:rPr>
        <w:t xml:space="preserve">При появлении в области видимости камеры </w:t>
      </w:r>
      <w:r w:rsidR="002F1110">
        <w:rPr>
          <w:lang w:val="en-US" w:eastAsia="ru-RU"/>
        </w:rPr>
        <w:t>AR-</w:t>
      </w:r>
      <w:r w:rsidR="002F1110">
        <w:rPr>
          <w:lang w:eastAsia="ru-RU"/>
        </w:rPr>
        <w:t>маркера</w:t>
      </w:r>
    </w:p>
    <w:p w14:paraId="64619D2E" w14:textId="0FD7E4ED" w:rsidR="00382A35" w:rsidRDefault="00382A35" w:rsidP="00160BDE">
      <w:pPr>
        <w:rPr>
          <w:lang w:eastAsia="ru-RU"/>
        </w:rPr>
      </w:pPr>
    </w:p>
    <w:p w14:paraId="68760B32" w14:textId="139878B9" w:rsidR="00382A35" w:rsidRDefault="00382A35" w:rsidP="00160BDE">
      <w:pPr>
        <w:rPr>
          <w:lang w:eastAsia="ru-RU"/>
        </w:rPr>
      </w:pPr>
    </w:p>
    <w:p w14:paraId="5B5C18D6" w14:textId="77777777" w:rsidR="00382A35" w:rsidRDefault="00382A35" w:rsidP="00160BDE">
      <w:pPr>
        <w:rPr>
          <w:lang w:eastAsia="ru-RU"/>
        </w:rPr>
      </w:pPr>
    </w:p>
    <w:p w14:paraId="7B13EF44" w14:textId="344F0963" w:rsidR="00160BDE" w:rsidRDefault="00382A35" w:rsidP="00382A35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lastRenderedPageBreak/>
        <w:br w:type="page"/>
      </w:r>
    </w:p>
    <w:sdt>
      <w:sdtPr>
        <w:rPr>
          <w:b/>
        </w:rPr>
        <w:id w:val="266506078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4512A8AB" w14:textId="56095AC3" w:rsidR="00E63D0A" w:rsidRPr="00160BDE" w:rsidRDefault="00E63D0A" w:rsidP="00382A35">
          <w:pPr>
            <w:ind w:firstLine="0"/>
            <w:rPr>
              <w:lang w:eastAsia="ru-RU"/>
            </w:rPr>
          </w:pPr>
        </w:p>
        <w:p w14:paraId="7611147C" w14:textId="5A85D459" w:rsidR="00936CA5" w:rsidRPr="0068124F" w:rsidRDefault="00936CA5">
          <w:pPr>
            <w:pStyle w:val="1"/>
          </w:pPr>
          <w:bookmarkStart w:id="34" w:name="_Список_литературы_1"/>
          <w:bookmarkStart w:id="35" w:name="_Toc6939173"/>
          <w:bookmarkStart w:id="36" w:name="_Toc7470119"/>
          <w:bookmarkEnd w:id="34"/>
          <w:r>
            <w:t>Сп</w:t>
          </w:r>
          <w:r w:rsidR="005522DB">
            <w:t>и</w:t>
          </w:r>
          <w:r>
            <w:t>сок</w:t>
          </w:r>
          <w:r w:rsidRPr="0068124F">
            <w:t xml:space="preserve"> </w:t>
          </w:r>
          <w:r>
            <w:t>литературы</w:t>
          </w:r>
          <w:bookmarkEnd w:id="35"/>
          <w:bookmarkEnd w:id="36"/>
        </w:p>
        <w:sdt>
          <w:sdtPr>
            <w:id w:val="111145805"/>
            <w:bibliography/>
          </w:sdtPr>
          <w:sdtEndPr/>
          <w:sdtContent>
            <w:p w14:paraId="6AE90611" w14:textId="77777777" w:rsidR="00920977" w:rsidRDefault="00936CA5" w:rsidP="00920977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920977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089AB3CA" w14:textId="77777777" w:rsidR="00920977" w:rsidRDefault="00920977" w:rsidP="00920977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Hello, Processing</w:t>
              </w:r>
              <w:r>
                <w:rPr>
                  <w:noProof/>
                </w:rPr>
                <w:t xml:space="preserve"> [В Интернете] / авт. </w:t>
              </w:r>
              <w:r w:rsidRPr="00920977">
                <w:rPr>
                  <w:noProof/>
                  <w:lang w:val="en-US"/>
                </w:rPr>
                <w:t xml:space="preserve">Shiffman Daniel // Processing. - Ben Fry, Casey Reas, 2001 </w:t>
              </w:r>
              <w:r>
                <w:rPr>
                  <w:noProof/>
                </w:rPr>
                <w:t>г</w:t>
              </w:r>
              <w:r w:rsidRPr="00920977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31EFF85E" w14:textId="77777777" w:rsidR="00920977" w:rsidRDefault="00920977" w:rsidP="00920977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920977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920977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920977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5E17F986" w14:textId="77777777" w:rsidR="00920977" w:rsidRDefault="00920977" w:rsidP="00920977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2016 г.. - 20 Апрель 2019 г.. - https://habr.com/ru/post/397757/.</w:t>
              </w:r>
            </w:p>
            <w:p w14:paraId="72ED772B" w14:textId="53D70A7A" w:rsidR="00D754B8" w:rsidRPr="007437B1" w:rsidRDefault="00936CA5" w:rsidP="00920977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54B8" w:rsidRPr="007437B1" w:rsidSect="001A43DD">
      <w:headerReference w:type="firs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Komp" w:date="2019-04-20T01:47:00Z" w:initials="K">
    <w:p w14:paraId="720D0149" w14:textId="77777777" w:rsidR="00BA74BD" w:rsidRPr="00BA74BD" w:rsidRDefault="00F77F6F" w:rsidP="00BA74BD">
      <w:pPr>
        <w:pStyle w:val="afc"/>
      </w:pPr>
      <w:r>
        <w:rPr>
          <w:rStyle w:val="afb"/>
        </w:rPr>
        <w:annotationRef/>
      </w:r>
      <w:r w:rsidR="00BA74BD">
        <w:t xml:space="preserve">Добавить 2 фото приложений на юнити (по аналогии с п. 1.1) </w:t>
      </w:r>
    </w:p>
  </w:comment>
  <w:comment w:id="10" w:author="Komp" w:date="2019-04-20T01:48:00Z" w:initials="K">
    <w:p w14:paraId="77F747A6" w14:textId="77777777" w:rsidR="00BA74BD" w:rsidRDefault="00BA74BD">
      <w:pPr>
        <w:pStyle w:val="afc"/>
      </w:pPr>
      <w:r>
        <w:rPr>
          <w:rStyle w:val="afb"/>
        </w:rPr>
        <w:annotationRef/>
      </w:r>
      <w:r>
        <w:t>Добавить скрин нашего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20D0149" w15:done="0"/>
  <w15:commentEx w15:paraId="77F747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0D0149" w16cid:durableId="20660154"/>
  <w16cid:commentId w16cid:paraId="77F747A6" w16cid:durableId="206601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E28B0B" w14:textId="77777777" w:rsidR="00790292" w:rsidRDefault="00790292" w:rsidP="001C0C7E">
      <w:r>
        <w:separator/>
      </w:r>
    </w:p>
  </w:endnote>
  <w:endnote w:type="continuationSeparator" w:id="0">
    <w:p w14:paraId="1084838B" w14:textId="77777777" w:rsidR="00790292" w:rsidRDefault="00790292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84DA0F" w14:textId="77777777" w:rsidR="00790292" w:rsidRDefault="00790292" w:rsidP="001C0C7E">
      <w:r>
        <w:separator/>
      </w:r>
    </w:p>
  </w:footnote>
  <w:footnote w:type="continuationSeparator" w:id="0">
    <w:p w14:paraId="4803CD9E" w14:textId="77777777" w:rsidR="00790292" w:rsidRDefault="00790292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DBE25A8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1574159880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920977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50255DA1" w:rsidR="00F704E4" w:rsidRDefault="00F704E4">
      <w:pPr>
        <w:pStyle w:val="ab"/>
      </w:pPr>
      <w:r>
        <w:rPr>
          <w:rStyle w:val="ad"/>
        </w:rPr>
        <w:footnoteRef/>
      </w:r>
      <w:sdt>
        <w:sdtPr>
          <w:id w:val="-1937906732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920977">
            <w:rPr>
              <w:noProof/>
              <w:lang w:val="en-US"/>
            </w:rPr>
            <w:t xml:space="preserve"> (Shiffman,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B954F53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D31006">
        <w:t xml:space="preserve">англ. </w:t>
      </w:r>
      <w:r w:rsidR="00D31006">
        <w:rPr>
          <w:lang w:val="en-US"/>
        </w:rPr>
        <w:t>Tracking</w:t>
      </w:r>
      <w:r w:rsidR="00D31006" w:rsidRPr="00D31006">
        <w:t xml:space="preserve"> – </w:t>
      </w:r>
      <w:r w:rsidR="00D31006">
        <w:t>отслеживание</w:t>
      </w:r>
      <w:r>
        <w:t>) – определение местоположения</w:t>
      </w:r>
    </w:p>
  </w:footnote>
  <w:footnote w:id="9">
    <w:p w14:paraId="48658444" w14:textId="5BDA4E41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r w:rsidR="00B60190">
        <w:t>Стереокамеры</w:t>
      </w:r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</w:t>
      </w:r>
      <w:r w:rsidR="00F935CF">
        <w:t>ое (бинокулярное) зрение.</w:t>
      </w:r>
    </w:p>
  </w:footnote>
  <w:footnote w:id="10">
    <w:p w14:paraId="5E95D7AF" w14:textId="08EEF3A8" w:rsidR="00D31006" w:rsidRPr="00D31006" w:rsidRDefault="00D3100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Outside</w:t>
      </w:r>
      <w:r w:rsidRPr="00D31006">
        <w:t>-</w:t>
      </w:r>
      <w:r>
        <w:rPr>
          <w:lang w:val="en-US"/>
        </w:rPr>
        <w:t>in</w:t>
      </w:r>
      <w:r w:rsidRPr="00D31006">
        <w:t xml:space="preserve"> (</w:t>
      </w:r>
      <w:r>
        <w:t>англ.) – дословно переводится как «снаружи</w:t>
      </w:r>
      <w:r w:rsidRPr="00D31006">
        <w:t xml:space="preserve"> – </w:t>
      </w:r>
      <w:r>
        <w:t>внутри». Здесь и далее профессиональные термины будут использоваться на родном языке с приложением перевода.</w:t>
      </w:r>
    </w:p>
  </w:footnote>
  <w:footnote w:id="11">
    <w:p w14:paraId="63A61624" w14:textId="3966D5FB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</w:t>
      </w:r>
      <w:r w:rsidR="00D31006">
        <w:t>, радиометки</w:t>
      </w:r>
      <w:r>
        <w:t xml:space="preserve">, </w:t>
      </w:r>
      <w:r w:rsidR="00D31006">
        <w:t xml:space="preserve">и другие подобные устройства, </w:t>
      </w:r>
      <w:r>
        <w:t>с помощью которых определяется положение объекта.</w:t>
      </w:r>
    </w:p>
  </w:footnote>
  <w:footnote w:id="12">
    <w:p w14:paraId="769260A7" w14:textId="666E96B3" w:rsidR="00D31006" w:rsidRDefault="00D31006">
      <w:pPr>
        <w:pStyle w:val="ab"/>
      </w:pPr>
      <w:r>
        <w:rPr>
          <w:rStyle w:val="ad"/>
        </w:rPr>
        <w:footnoteRef/>
      </w:r>
      <w:r w:rsidR="00AD046F">
        <w:rPr>
          <w:lang w:val="en-US"/>
        </w:rPr>
        <w:t>Inside</w:t>
      </w:r>
      <w:r w:rsidRPr="00D31006">
        <w:t>-</w:t>
      </w:r>
      <w:r>
        <w:rPr>
          <w:lang w:val="en-US"/>
        </w:rPr>
        <w:t>out</w:t>
      </w:r>
      <w:r w:rsidRPr="00D31006">
        <w:t xml:space="preserve"> </w:t>
      </w:r>
      <w:r w:rsidRPr="00D31006">
        <w:t>(</w:t>
      </w:r>
      <w:r>
        <w:t>англ.) – дословно переводится как «</w:t>
      </w:r>
      <w:r>
        <w:t>Внутри – снаружи</w:t>
      </w:r>
      <w:r>
        <w:t>».</w:t>
      </w:r>
    </w:p>
  </w:footnote>
  <w:footnote w:id="13">
    <w:p w14:paraId="4166A631" w14:textId="3C0CC358" w:rsidR="00A1614F" w:rsidRDefault="00A1614F">
      <w:pPr>
        <w:pStyle w:val="ab"/>
      </w:pPr>
      <w:r>
        <w:rPr>
          <w:rStyle w:val="ad"/>
        </w:rPr>
        <w:footnoteRef/>
      </w:r>
      <w:r>
        <w:t xml:space="preserve"> Частота опроса </w:t>
      </w:r>
      <w:r w:rsidR="00AD046F" w:rsidRPr="00AD046F">
        <w:t xml:space="preserve">– </w:t>
      </w:r>
      <w:r w:rsidR="00AD046F">
        <w:t>величина, показывающая, как часто датчик (или другое любое устройство) может передавать информацию на вычислительную машину.</w:t>
      </w:r>
    </w:p>
  </w:footnote>
  <w:footnote w:id="14">
    <w:p w14:paraId="765D0E12" w14:textId="379B2B55" w:rsidR="009B7FCE" w:rsidRDefault="009B7FCE">
      <w:pPr>
        <w:pStyle w:val="ab"/>
      </w:pPr>
      <w:r>
        <w:rPr>
          <w:rStyle w:val="ad"/>
        </w:rPr>
        <w:footnoteRef/>
      </w:r>
      <w:r>
        <w:t xml:space="preserve"> Речь идет о градиент-функции, векторе (матрице, в общем виде), заключающим в себе все частные производные данной функции, т.е. непосредственно показывающей направление к экстремумам функции.</w:t>
      </w:r>
    </w:p>
  </w:footnote>
  <w:footnote w:id="15">
    <w:p w14:paraId="176D56C3" w14:textId="05B82311" w:rsidR="00A32BAC" w:rsidRDefault="00A32BAC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Asset</w:t>
      </w:r>
      <w:r w:rsidRPr="004E34E4">
        <w:t xml:space="preserve"> </w:t>
      </w:r>
      <w:r>
        <w:t xml:space="preserve">(англ.) – дословно – ценный вклад, достояние. В </w:t>
      </w:r>
      <w:r>
        <w:rPr>
          <w:lang w:val="en-US"/>
        </w:rPr>
        <w:t>Unity</w:t>
      </w:r>
      <w:r>
        <w:t xml:space="preserve"> – созданный </w:t>
      </w:r>
      <w:r>
        <w:t>кем-то (организацией или одним человеком)</w:t>
      </w:r>
      <w:r>
        <w:t xml:space="preserve"> набор скриптов и моделей</w:t>
      </w:r>
      <w:r>
        <w:t xml:space="preserve"> (т.е. готовый пакет)</w:t>
      </w:r>
      <w:r>
        <w:t xml:space="preserve"> для выполнения определенной задачи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615C"/>
    <w:multiLevelType w:val="hybridMultilevel"/>
    <w:tmpl w:val="907416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7541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6A463C20"/>
    <w:multiLevelType w:val="hybridMultilevel"/>
    <w:tmpl w:val="22547D9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F86D91"/>
    <w:multiLevelType w:val="hybridMultilevel"/>
    <w:tmpl w:val="F17E154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0"/>
  </w:num>
  <w:num w:numId="12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1495A"/>
    <w:rsid w:val="00026E3A"/>
    <w:rsid w:val="00087619"/>
    <w:rsid w:val="000B4F36"/>
    <w:rsid w:val="00141C49"/>
    <w:rsid w:val="001455ED"/>
    <w:rsid w:val="00150990"/>
    <w:rsid w:val="001542FC"/>
    <w:rsid w:val="00160BDE"/>
    <w:rsid w:val="001806BE"/>
    <w:rsid w:val="001918DD"/>
    <w:rsid w:val="00192830"/>
    <w:rsid w:val="001A43DD"/>
    <w:rsid w:val="001A5AFE"/>
    <w:rsid w:val="001A6846"/>
    <w:rsid w:val="001C0C7E"/>
    <w:rsid w:val="001D4D9D"/>
    <w:rsid w:val="001E4E8F"/>
    <w:rsid w:val="001F0B6B"/>
    <w:rsid w:val="002064E1"/>
    <w:rsid w:val="002117FE"/>
    <w:rsid w:val="00243A9B"/>
    <w:rsid w:val="002608B9"/>
    <w:rsid w:val="00267F00"/>
    <w:rsid w:val="002842A9"/>
    <w:rsid w:val="002C5653"/>
    <w:rsid w:val="002E5753"/>
    <w:rsid w:val="002F1110"/>
    <w:rsid w:val="0033680E"/>
    <w:rsid w:val="00382A35"/>
    <w:rsid w:val="0038452F"/>
    <w:rsid w:val="0039693E"/>
    <w:rsid w:val="003C5191"/>
    <w:rsid w:val="00401DDD"/>
    <w:rsid w:val="00411939"/>
    <w:rsid w:val="00412215"/>
    <w:rsid w:val="004373E3"/>
    <w:rsid w:val="00474AD0"/>
    <w:rsid w:val="004A47F7"/>
    <w:rsid w:val="004C1B30"/>
    <w:rsid w:val="004E34E4"/>
    <w:rsid w:val="004E3E43"/>
    <w:rsid w:val="004E5DDF"/>
    <w:rsid w:val="00544A67"/>
    <w:rsid w:val="005522DB"/>
    <w:rsid w:val="005565E2"/>
    <w:rsid w:val="00570F58"/>
    <w:rsid w:val="005B33D0"/>
    <w:rsid w:val="005B3A94"/>
    <w:rsid w:val="00643190"/>
    <w:rsid w:val="006524D9"/>
    <w:rsid w:val="00656971"/>
    <w:rsid w:val="006723C8"/>
    <w:rsid w:val="0068124F"/>
    <w:rsid w:val="0069757C"/>
    <w:rsid w:val="007437B1"/>
    <w:rsid w:val="00757482"/>
    <w:rsid w:val="00790292"/>
    <w:rsid w:val="007C60B7"/>
    <w:rsid w:val="0084321C"/>
    <w:rsid w:val="008466BE"/>
    <w:rsid w:val="008626CA"/>
    <w:rsid w:val="008750C1"/>
    <w:rsid w:val="008B05E1"/>
    <w:rsid w:val="008C46EF"/>
    <w:rsid w:val="00915876"/>
    <w:rsid w:val="00920977"/>
    <w:rsid w:val="00936CA5"/>
    <w:rsid w:val="00960999"/>
    <w:rsid w:val="00977FEF"/>
    <w:rsid w:val="00981853"/>
    <w:rsid w:val="00982FFE"/>
    <w:rsid w:val="00995D36"/>
    <w:rsid w:val="009B7FCE"/>
    <w:rsid w:val="00A1614F"/>
    <w:rsid w:val="00A32BAC"/>
    <w:rsid w:val="00A57711"/>
    <w:rsid w:val="00A63952"/>
    <w:rsid w:val="00A66B39"/>
    <w:rsid w:val="00A94341"/>
    <w:rsid w:val="00AB4F28"/>
    <w:rsid w:val="00AD046F"/>
    <w:rsid w:val="00AF5E33"/>
    <w:rsid w:val="00B205D6"/>
    <w:rsid w:val="00B60190"/>
    <w:rsid w:val="00B91EC8"/>
    <w:rsid w:val="00BA328E"/>
    <w:rsid w:val="00BA44FC"/>
    <w:rsid w:val="00BA74BD"/>
    <w:rsid w:val="00C3031F"/>
    <w:rsid w:val="00C814E4"/>
    <w:rsid w:val="00CC5E37"/>
    <w:rsid w:val="00CC5F2D"/>
    <w:rsid w:val="00CF66D8"/>
    <w:rsid w:val="00D00A90"/>
    <w:rsid w:val="00D05008"/>
    <w:rsid w:val="00D31006"/>
    <w:rsid w:val="00D754B8"/>
    <w:rsid w:val="00DB0208"/>
    <w:rsid w:val="00E13251"/>
    <w:rsid w:val="00E22E14"/>
    <w:rsid w:val="00E30C38"/>
    <w:rsid w:val="00E63D0A"/>
    <w:rsid w:val="00ED505A"/>
    <w:rsid w:val="00EF3E36"/>
    <w:rsid w:val="00F077F6"/>
    <w:rsid w:val="00F704E4"/>
    <w:rsid w:val="00F756C5"/>
    <w:rsid w:val="00F77F6F"/>
    <w:rsid w:val="00F935C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935C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31006"/>
    <w:pPr>
      <w:keepNext/>
      <w:keepLines/>
      <w:spacing w:before="240" w:after="12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31006"/>
    <w:pPr>
      <w:keepNext/>
      <w:keepLines/>
      <w:spacing w:before="240" w:after="120"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35CF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31006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1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31006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3</b:RefOrder>
  </b:Source>
  <b:Source>
    <b:Tag>Дам16</b:Tag>
    <b:SourceType>InternetSite</b:SourceType>
    <b:Guid>{FA7EDE83-57E2-46AB-B828-C1AD21A3530F}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2016</b:Year>
    <b:Month>Сентябрь</b:Month>
    <b:Day>20</b:Day>
    <b:YearAccessed>2019</b:YearAccessed>
    <b:MonthAccessed>Апрель</b:MonthAccessed>
    <b:DayAccessed>20</b:DayAccessed>
    <b:URL>https://habr.com/ru/post/397757/</b:URL>
    <b:RefOrder>4</b:RefOrder>
  </b:Source>
</b:Sources>
</file>

<file path=customXml/itemProps1.xml><?xml version="1.0" encoding="utf-8"?>
<ds:datastoreItem xmlns:ds="http://schemas.openxmlformats.org/officeDocument/2006/customXml" ds:itemID="{6E06C5CC-56A2-430C-A64F-292CCDB44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19</Pages>
  <Words>2640</Words>
  <Characters>15052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3</cp:revision>
  <dcterms:created xsi:type="dcterms:W3CDTF">2019-04-29T20:20:00Z</dcterms:created>
  <dcterms:modified xsi:type="dcterms:W3CDTF">2019-04-29T20:45:00Z</dcterms:modified>
</cp:coreProperties>
</file>