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DC630" w14:textId="77777777" w:rsidR="001A43DD" w:rsidRPr="00F70C16" w:rsidRDefault="001A43DD" w:rsidP="00F70C16"/>
    <w:p w14:paraId="4CC90EA1" w14:textId="77777777" w:rsidR="001A43DD" w:rsidRDefault="001A43DD" w:rsidP="00F70C16">
      <w:pPr>
        <w:pStyle w:val="a9"/>
      </w:pPr>
    </w:p>
    <w:p w14:paraId="23069376" w14:textId="09B2F296" w:rsidR="001A43DD" w:rsidRDefault="001A43DD" w:rsidP="00F70C16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8C575F">
      <w:pPr>
        <w:jc w:val="center"/>
      </w:pPr>
      <w:r>
        <w:t>Калинин Даниил Евгеньевич</w:t>
      </w:r>
      <w:r w:rsidRPr="009A01E6">
        <w:t xml:space="preserve">, </w:t>
      </w:r>
      <w:proofErr w:type="spellStart"/>
      <w:r>
        <w:t>Радькин</w:t>
      </w:r>
      <w:proofErr w:type="spellEnd"/>
      <w:r>
        <w:t xml:space="preserve"> Кирилл Алексеевич</w:t>
      </w:r>
    </w:p>
    <w:p w14:paraId="022326D5" w14:textId="77777777" w:rsidR="001A43DD" w:rsidRPr="009A01E6" w:rsidRDefault="001A43DD" w:rsidP="008C575F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8C575F">
      <w:pPr>
        <w:jc w:val="center"/>
      </w:pPr>
    </w:p>
    <w:p w14:paraId="3E4D2351" w14:textId="77777777" w:rsidR="001A43DD" w:rsidRDefault="001A43DD" w:rsidP="008C575F">
      <w:pPr>
        <w:jc w:val="center"/>
      </w:pPr>
      <w:r>
        <w:t>Научный руководитель:</w:t>
      </w:r>
    </w:p>
    <w:p w14:paraId="3050BEC2" w14:textId="77777777" w:rsidR="001A43DD" w:rsidRDefault="001A43DD" w:rsidP="008C575F">
      <w:pPr>
        <w:jc w:val="center"/>
      </w:pPr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119EFD29" w:rsidR="001A43DD" w:rsidRPr="00F17BA7" w:rsidRDefault="001A43DD" w:rsidP="008C575F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8C575F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8C575F">
      <w:pPr>
        <w:jc w:val="center"/>
        <w:rPr>
          <w:shd w:val="clear" w:color="auto" w:fill="FFFFFF"/>
        </w:rPr>
      </w:pPr>
    </w:p>
    <w:p w14:paraId="35349DE0" w14:textId="77777777" w:rsidR="001A43DD" w:rsidRDefault="001A43DD" w:rsidP="008C575F">
      <w:pPr>
        <w:jc w:val="center"/>
        <w:rPr>
          <w:shd w:val="clear" w:color="auto" w:fill="FFFFFF"/>
        </w:rPr>
      </w:pPr>
    </w:p>
    <w:p w14:paraId="36782A29" w14:textId="0D55C59B" w:rsidR="00150990" w:rsidRDefault="001A43DD" w:rsidP="008C575F">
      <w:pPr>
        <w:ind w:firstLine="0"/>
        <w:jc w:val="center"/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  <w:r w:rsidR="008C575F">
        <w:rPr>
          <w:shd w:val="clear" w:color="auto" w:fill="FFFFFF"/>
        </w:rPr>
        <w:br/>
      </w:r>
      <w:r>
        <w:br w:type="page"/>
      </w:r>
    </w:p>
    <w:p w14:paraId="530700FE" w14:textId="77777777" w:rsidR="00B75952" w:rsidRPr="00150990" w:rsidRDefault="00B75952" w:rsidP="00F70C16">
      <w:pPr>
        <w:rPr>
          <w:shd w:val="clear" w:color="auto" w:fill="FFFFFF"/>
        </w:rPr>
      </w:pPr>
    </w:p>
    <w:sdt>
      <w:sdtPr>
        <w:rPr>
          <w:rFonts w:eastAsiaTheme="minorHAnsi" w:cstheme="minorBidi"/>
          <w:sz w:val="28"/>
          <w:szCs w:val="22"/>
          <w:lang w:eastAsia="en-US"/>
        </w:rPr>
        <w:id w:val="395704380"/>
        <w:docPartObj>
          <w:docPartGallery w:val="Table of Contents"/>
          <w:docPartUnique/>
        </w:docPartObj>
      </w:sdtPr>
      <w:sdtEndPr>
        <w:rPr>
          <w:lang w:eastAsia="ru-RU"/>
        </w:rPr>
      </w:sdtEndPr>
      <w:sdtContent>
        <w:p w14:paraId="01093A61" w14:textId="08FA7798" w:rsidR="00B75952" w:rsidRPr="0035692A" w:rsidRDefault="00B75952" w:rsidP="0035692A">
          <w:pPr>
            <w:pStyle w:val="af1"/>
            <w:numPr>
              <w:ilvl w:val="0"/>
              <w:numId w:val="0"/>
            </w:numPr>
            <w:ind w:left="113"/>
            <w:rPr>
              <w:rStyle w:val="aa"/>
            </w:rPr>
          </w:pPr>
          <w:r w:rsidRPr="0035692A">
            <w:rPr>
              <w:rStyle w:val="aa"/>
            </w:rPr>
            <w:t>Оглавление</w:t>
          </w:r>
        </w:p>
        <w:p w14:paraId="3503323D" w14:textId="0C6E59EC" w:rsidR="0035692A" w:rsidRDefault="00B75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90836" w:history="1">
            <w:r w:rsidR="0035692A" w:rsidRPr="004D0875">
              <w:rPr>
                <w:rStyle w:val="ae"/>
                <w:noProof/>
              </w:rPr>
              <w:t>Введение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_Toc7890836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3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56AB0B13" w14:textId="24610AAB" w:rsidR="0035692A" w:rsidRDefault="00CE6A39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37" w:history="1">
            <w:r w:rsidR="0035692A" w:rsidRPr="004D0875">
              <w:rPr>
                <w:rStyle w:val="ae"/>
                <w:noProof/>
              </w:rPr>
              <w:t>Глава 1.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Изучение литературы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_Toc7890837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5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7AD4CB97" w14:textId="2F492444" w:rsidR="0035692A" w:rsidRDefault="00CE6A3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38" w:history="1">
            <w:r w:rsidR="0035692A" w:rsidRPr="004D0875">
              <w:rPr>
                <w:rStyle w:val="ae"/>
                <w:noProof/>
              </w:rPr>
              <w:t>1.1.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Разработка в Processing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_Toc7890838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5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50934B14" w14:textId="16F75FEE" w:rsidR="0035692A" w:rsidRDefault="00CE6A3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39" w:history="1">
            <w:r w:rsidR="0035692A" w:rsidRPr="004D0875">
              <w:rPr>
                <w:rStyle w:val="ae"/>
                <w:noProof/>
              </w:rPr>
              <w:t>1.2.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Разработка в Unity-3D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_Toc7890839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8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3DB41568" w14:textId="0905F8CA" w:rsidR="0035692A" w:rsidRDefault="00CE6A3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0" w:history="1">
            <w:r w:rsidR="0035692A" w:rsidRPr="004D0875">
              <w:rPr>
                <w:rStyle w:val="ae"/>
                <w:noProof/>
              </w:rPr>
              <w:t>1.3.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Изучение способов отслеживания перемещения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_Toc7890840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9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40A61A23" w14:textId="2ACC41E7" w:rsidR="0035692A" w:rsidRDefault="00CE6A39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1" w:history="1">
            <w:r w:rsidR="0035692A" w:rsidRPr="004D0875">
              <w:rPr>
                <w:rStyle w:val="ae"/>
                <w:noProof/>
              </w:rPr>
              <w:t>1.3.1.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Акустические методы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_Toc7890841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10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3F458502" w14:textId="55F4B3DB" w:rsidR="0035692A" w:rsidRDefault="00CE6A39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2" w:history="1">
            <w:r w:rsidR="0035692A" w:rsidRPr="004D0875">
              <w:rPr>
                <w:rStyle w:val="ae"/>
                <w:noProof/>
              </w:rPr>
              <w:t>1.3.2.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Радиочастотные методы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_Toc7890842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10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690C84D3" w14:textId="674667F0" w:rsidR="0035692A" w:rsidRDefault="00CE6A39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3" w:history="1">
            <w:r w:rsidR="0035692A" w:rsidRPr="004D0875">
              <w:rPr>
                <w:rStyle w:val="ae"/>
                <w:noProof/>
              </w:rPr>
              <w:t>1.3.3.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Магнитные методы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_Toc7890843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11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20509076" w14:textId="3DAFF907" w:rsidR="0035692A" w:rsidRDefault="00CE6A39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4" w:history="1">
            <w:r w:rsidR="0035692A" w:rsidRPr="004D0875">
              <w:rPr>
                <w:rStyle w:val="ae"/>
                <w:noProof/>
              </w:rPr>
              <w:t>1.3.4.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Оптические методы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_Toc7890844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11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4DC2B15E" w14:textId="15D6C1E4" w:rsidR="0035692A" w:rsidRDefault="00CE6A39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5" w:history="1">
            <w:r w:rsidR="0035692A" w:rsidRPr="004D0875">
              <w:rPr>
                <w:rStyle w:val="ae"/>
                <w:noProof/>
              </w:rPr>
              <w:t>1.3.5.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Инерциальный трекинг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_Toc7890845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12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411B4D52" w14:textId="4FFB2E13" w:rsidR="0035692A" w:rsidRDefault="00CE6A39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6" w:history="1">
            <w:r w:rsidR="0035692A" w:rsidRPr="004D0875">
              <w:rPr>
                <w:rStyle w:val="ae"/>
                <w:noProof/>
              </w:rPr>
              <w:t>Глава 2.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Разработка принципа работы модели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_Toc7890846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14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4F722B63" w14:textId="7E9E749F" w:rsidR="0035692A" w:rsidRDefault="00CE6A3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7" w:history="1">
            <w:r w:rsidR="0035692A" w:rsidRPr="004D0875">
              <w:rPr>
                <w:rStyle w:val="ae"/>
                <w:noProof/>
                <w:lang w:eastAsia="ja-JP"/>
              </w:rPr>
              <w:t>2.1.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  <w:lang w:eastAsia="ja-JP"/>
              </w:rPr>
              <w:t>Выбор оборудования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_Toc7890847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14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69F764AE" w14:textId="40D9737C" w:rsidR="0035692A" w:rsidRDefault="00CE6A39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8" w:history="1">
            <w:r w:rsidR="0035692A" w:rsidRPr="004D0875">
              <w:rPr>
                <w:rStyle w:val="ae"/>
                <w:noProof/>
                <w:lang w:eastAsia="ja-JP"/>
              </w:rPr>
              <w:t>2.1.1.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  <w:lang w:eastAsia="ja-JP"/>
              </w:rPr>
              <w:t xml:space="preserve">Микроконтроллер </w:t>
            </w:r>
            <w:r w:rsidR="0035692A" w:rsidRPr="004D0875">
              <w:rPr>
                <w:rStyle w:val="ae"/>
                <w:noProof/>
                <w:lang w:val="en-US" w:eastAsia="ja-JP"/>
              </w:rPr>
              <w:t>Arduino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_Toc7890848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14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52DE60BE" w14:textId="43991B94" w:rsidR="0035692A" w:rsidRDefault="00CE6A39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49" w:history="1">
            <w:r w:rsidR="0035692A" w:rsidRPr="004D0875">
              <w:rPr>
                <w:rStyle w:val="ae"/>
                <w:noProof/>
              </w:rPr>
              <w:t>2.1.2.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  <w:lang w:eastAsia="ja-JP"/>
              </w:rPr>
              <w:t>Модуль трекинга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_Toc7890849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15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38324AB1" w14:textId="3CC27193" w:rsidR="0035692A" w:rsidRDefault="00CE6A39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50" w:history="1">
            <w:r w:rsidR="0035692A" w:rsidRPr="004D0875">
              <w:rPr>
                <w:rStyle w:val="ae"/>
                <w:noProof/>
                <w:lang w:eastAsia="ja-JP"/>
              </w:rPr>
              <w:t>Глава 3.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  <w:lang w:eastAsia="ja-JP"/>
              </w:rPr>
              <w:t>Написание программного обеспечения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_Toc7890850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17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7C6830D4" w14:textId="52700ED5" w:rsidR="0035692A" w:rsidRDefault="00CE6A3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51" w:history="1">
            <w:r w:rsidR="0035692A" w:rsidRPr="004D0875">
              <w:rPr>
                <w:rStyle w:val="ae"/>
                <w:noProof/>
              </w:rPr>
              <w:t>3.1.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 xml:space="preserve">Программирование на </w:t>
            </w:r>
            <w:r w:rsidR="0035692A" w:rsidRPr="004D0875">
              <w:rPr>
                <w:rStyle w:val="ae"/>
                <w:noProof/>
                <w:lang w:val="en-US"/>
              </w:rPr>
              <w:t>Unity</w:t>
            </w:r>
            <w:r w:rsidR="0035692A" w:rsidRPr="004D0875">
              <w:rPr>
                <w:rStyle w:val="ae"/>
                <w:noProof/>
              </w:rPr>
              <w:t xml:space="preserve"> и рендеринг модели на экране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_Toc7890851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17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44262EA0" w14:textId="57C05EFB" w:rsidR="0035692A" w:rsidRDefault="00CE6A39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52" w:history="1">
            <w:r w:rsidR="0035692A" w:rsidRPr="004D0875">
              <w:rPr>
                <w:rStyle w:val="ae"/>
                <w:noProof/>
              </w:rPr>
              <w:t>3.1.1.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Динамическое позиционирование модели на изображении-метке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_Toc7890852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17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07D7827A" w14:textId="6C3A9615" w:rsidR="0035692A" w:rsidRDefault="00CE6A39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890853" w:history="1">
            <w:r w:rsidR="0035692A" w:rsidRPr="004D0875">
              <w:rPr>
                <w:rStyle w:val="ae"/>
                <w:noProof/>
              </w:rPr>
              <w:t>3.1.2.</w:t>
            </w:r>
            <w:r w:rsidR="0035692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5692A" w:rsidRPr="004D0875">
              <w:rPr>
                <w:rStyle w:val="ae"/>
                <w:noProof/>
              </w:rPr>
              <w:t>Перемещение объекта посредством управления виртуальным джойстиком.</w:t>
            </w:r>
            <w:r w:rsidR="0035692A">
              <w:rPr>
                <w:noProof/>
                <w:webHidden/>
              </w:rPr>
              <w:tab/>
            </w:r>
            <w:r w:rsidR="0035692A">
              <w:rPr>
                <w:noProof/>
                <w:webHidden/>
              </w:rPr>
              <w:fldChar w:fldCharType="begin"/>
            </w:r>
            <w:r w:rsidR="0035692A">
              <w:rPr>
                <w:noProof/>
                <w:webHidden/>
              </w:rPr>
              <w:instrText xml:space="preserve"> PAGEREF _Toc7890853 \h </w:instrText>
            </w:r>
            <w:r w:rsidR="0035692A">
              <w:rPr>
                <w:noProof/>
                <w:webHidden/>
              </w:rPr>
            </w:r>
            <w:r w:rsidR="0035692A">
              <w:rPr>
                <w:noProof/>
                <w:webHidden/>
              </w:rPr>
              <w:fldChar w:fldCharType="separate"/>
            </w:r>
            <w:r w:rsidR="0035692A">
              <w:rPr>
                <w:noProof/>
                <w:webHidden/>
              </w:rPr>
              <w:t>19</w:t>
            </w:r>
            <w:r w:rsidR="0035692A">
              <w:rPr>
                <w:noProof/>
                <w:webHidden/>
              </w:rPr>
              <w:fldChar w:fldCharType="end"/>
            </w:r>
          </w:hyperlink>
        </w:p>
        <w:p w14:paraId="5A113DC7" w14:textId="3A56F509" w:rsidR="00B75952" w:rsidRDefault="00B75952" w:rsidP="00F70C16">
          <w:r>
            <w:fldChar w:fldCharType="end"/>
          </w:r>
        </w:p>
      </w:sdtContent>
    </w:sdt>
    <w:p w14:paraId="2D987CE1" w14:textId="77361DBF" w:rsidR="001A43DD" w:rsidRDefault="001A43DD" w:rsidP="0035692A">
      <w:pPr>
        <w:pStyle w:val="1"/>
        <w:numPr>
          <w:ilvl w:val="0"/>
          <w:numId w:val="0"/>
        </w:numPr>
        <w:ind w:left="284"/>
      </w:pPr>
      <w:r>
        <w:br w:type="page"/>
      </w:r>
      <w:bookmarkStart w:id="0" w:name="_Toc5571809"/>
      <w:bookmarkStart w:id="1" w:name="_Toc6939161"/>
      <w:bookmarkStart w:id="2" w:name="_Toc7890836"/>
      <w:r>
        <w:lastRenderedPageBreak/>
        <w:t>Введение</w:t>
      </w:r>
      <w:bookmarkEnd w:id="0"/>
      <w:bookmarkEnd w:id="1"/>
      <w:bookmarkEnd w:id="2"/>
    </w:p>
    <w:p w14:paraId="4DFB98B5" w14:textId="54DCD4BD" w:rsidR="001A43DD" w:rsidRDefault="001A43DD" w:rsidP="00F70C16"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</w:t>
      </w:r>
      <w:r w:rsidR="008C575F">
        <w:rPr>
          <w:lang w:val="en-US"/>
        </w:rPr>
        <w:t>XV</w:t>
      </w:r>
      <w:r>
        <w:t xml:space="preserve">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F70C16">
      <w:r>
        <w:br w:type="page"/>
      </w:r>
    </w:p>
    <w:p w14:paraId="66741692" w14:textId="1AEFCC5B" w:rsidR="006723C8" w:rsidRPr="006723C8" w:rsidRDefault="001A43DD" w:rsidP="0035692A">
      <w:pPr>
        <w:pStyle w:val="1"/>
        <w:numPr>
          <w:ilvl w:val="0"/>
          <w:numId w:val="18"/>
        </w:numPr>
      </w:pPr>
      <w:bookmarkStart w:id="3" w:name="_Toc6939162"/>
      <w:bookmarkStart w:id="4" w:name="_Toc7890837"/>
      <w:r>
        <w:lastRenderedPageBreak/>
        <w:t>Изучение литературы</w:t>
      </w:r>
      <w:bookmarkEnd w:id="3"/>
      <w:bookmarkEnd w:id="4"/>
    </w:p>
    <w:p w14:paraId="69CE924F" w14:textId="22382DE1" w:rsidR="00D754B8" w:rsidRDefault="001918DD" w:rsidP="00F70C16"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 xml:space="preserve"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</w:t>
      </w:r>
      <w:proofErr w:type="spellStart"/>
      <w:r w:rsidR="001C0C7E">
        <w:t>отрисовки</w:t>
      </w:r>
      <w:proofErr w:type="spellEnd"/>
      <w:r w:rsidR="001C0C7E">
        <w:t xml:space="preserve">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proofErr w:type="spellStart"/>
      <w:r w:rsidR="001C0C7E">
        <w:rPr>
          <w:lang w:val="en-US"/>
        </w:rPr>
        <w:t>Kotlin</w:t>
      </w:r>
      <w:proofErr w:type="spellEnd"/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0B16A7" w:rsidRPr="000B16A7">
        <w:t>-</w:t>
      </w:r>
      <w:r w:rsidR="00D754B8" w:rsidRPr="00D754B8">
        <w:t>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06AFDFC8" w:rsidR="001918DD" w:rsidRPr="00401DDD" w:rsidRDefault="00E22E14" w:rsidP="0035692A">
      <w:pPr>
        <w:pStyle w:val="2"/>
      </w:pPr>
      <w:bookmarkStart w:id="5" w:name="_Toc6939163"/>
      <w:bookmarkStart w:id="6" w:name="_Toc7890838"/>
      <w:r>
        <w:t xml:space="preserve">Разработка в </w:t>
      </w:r>
      <w:proofErr w:type="spellStart"/>
      <w:r w:rsidR="00D754B8" w:rsidRPr="00401DDD">
        <w:t>Processing</w:t>
      </w:r>
      <w:bookmarkEnd w:id="5"/>
      <w:bookmarkEnd w:id="6"/>
      <w:proofErr w:type="spellEnd"/>
    </w:p>
    <w:p w14:paraId="23A68A1B" w14:textId="77777777" w:rsidR="002E5753" w:rsidRDefault="00995D36" w:rsidP="00F70C16">
      <w:pPr>
        <w:rPr>
          <w:noProof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</w:rPr>
        <w:t xml:space="preserve"> </w:t>
      </w:r>
    </w:p>
    <w:p w14:paraId="470CE1A9" w14:textId="21FA6391" w:rsidR="00936CA5" w:rsidRDefault="0033680E" w:rsidP="00F70C16">
      <w:pPr>
        <w:pStyle w:val="af8"/>
      </w:pPr>
      <w:r>
        <w:lastRenderedPageBreak/>
        <w:drawing>
          <wp:inline distT="0" distB="0" distL="0" distR="0" wp14:anchorId="278BA248" wp14:editId="47D701C4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fldSimple w:instr=" SEQ  Рисунки \* MERGEFORMAT ">
        <w:r w:rsidR="00F70C16">
          <w:t>1</w:t>
        </w:r>
      </w:fldSimple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F70C16"/>
    <w:p w14:paraId="5439DE8B" w14:textId="667B8A4E" w:rsidR="00F704E4" w:rsidRDefault="002E5753" w:rsidP="00F70C16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fldSimple w:instr=" SEQ  Рисунки \* MERGEFORMAT ">
        <w:r w:rsidR="00E035BA">
          <w:t>2</w:t>
        </w:r>
      </w:fldSimple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C16">
      <w:pPr>
        <w:pStyle w:val="af8"/>
      </w:pPr>
    </w:p>
    <w:p w14:paraId="75173B09" w14:textId="77777777" w:rsidR="00CC5E37" w:rsidRDefault="005565E2" w:rsidP="00F70C16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3E5953BF" w14:textId="3B29EE34" w:rsidR="000B4F36" w:rsidRPr="00A1614F" w:rsidRDefault="00141C49" w:rsidP="00F70C16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fldSimple w:instr=" SEQ  Рисунки \* MERGEFORMAT ">
        <w:r w:rsidR="00E035BA">
          <w:t>3</w:t>
        </w:r>
      </w:fldSimple>
      <w:r w:rsidR="00B205D6">
        <w:t xml:space="preserve">. Страница видеокурса </w:t>
      </w:r>
      <w:r w:rsidR="00B205D6">
        <w:rPr>
          <w:lang w:val="en-US"/>
        </w:rPr>
        <w:t>Processing</w:t>
      </w:r>
      <w:r w:rsidR="00F935CF" w:rsidRPr="002410DA">
        <w:br/>
      </w:r>
    </w:p>
    <w:p w14:paraId="2C57701F" w14:textId="4BDFE45B" w:rsidR="00CC5F2D" w:rsidRPr="00E22E14" w:rsidRDefault="00CC5F2D" w:rsidP="00F70C16">
      <w:r>
        <w:t xml:space="preserve">Таким образом, видно, что </w:t>
      </w:r>
      <w:r>
        <w:rPr>
          <w:lang w:val="en-US"/>
        </w:rPr>
        <w:t>Processing</w:t>
      </w:r>
      <w:r w:rsidRPr="00CC5F2D">
        <w:t xml:space="preserve"> </w:t>
      </w:r>
      <w: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/>
        </w:rPr>
        <w:t>Processing</w:t>
      </w:r>
      <w:r w:rsidRPr="00CC5F2D">
        <w:t xml:space="preserve"> </w:t>
      </w:r>
      <w:r w:rsidR="00E22E14">
        <w:t xml:space="preserve">– </w:t>
      </w:r>
      <w:r>
        <w:t xml:space="preserve">это только подъязык, иными словами, </w:t>
      </w:r>
      <w:r w:rsidR="00E22E14">
        <w:t xml:space="preserve">– </w:t>
      </w:r>
      <w:r>
        <w:t xml:space="preserve">обертка для </w:t>
      </w:r>
      <w:r>
        <w:rPr>
          <w:lang w:val="en-US"/>
        </w:rPr>
        <w:t>Java</w:t>
      </w:r>
      <w: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/>
        </w:rPr>
        <w:t>AR</w:t>
      </w:r>
      <w:r w:rsidRPr="00CC5F2D">
        <w:t>-</w:t>
      </w:r>
      <w: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/>
        </w:rPr>
        <w:t>AR</w:t>
      </w:r>
      <w:r w:rsidRPr="00CC5F2D">
        <w:t>-</w:t>
      </w:r>
      <w: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/>
        </w:rPr>
        <w:t>D</w:t>
      </w:r>
      <w:r>
        <w:t xml:space="preserve"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 перемещаться вслед за ним. </w:t>
      </w:r>
      <w:r w:rsidR="00E22E14">
        <w:t xml:space="preserve">В следствии </w:t>
      </w:r>
      <w:proofErr w:type="spellStart"/>
      <w:r w:rsidR="00E22E14">
        <w:t>узконаправленности</w:t>
      </w:r>
      <w:proofErr w:type="spellEnd"/>
      <w:r w:rsidR="00E22E14">
        <w:t xml:space="preserve"> </w:t>
      </w:r>
      <w:r w:rsidR="00E22E14">
        <w:rPr>
          <w:lang w:val="en-US"/>
        </w:rPr>
        <w:t>Processing</w:t>
      </w:r>
      <w:r w:rsidR="00E22E14" w:rsidRPr="00E22E14">
        <w:t xml:space="preserve">, часть с </w:t>
      </w:r>
      <w:proofErr w:type="spellStart"/>
      <w:r w:rsidR="00E22E14" w:rsidRPr="00E22E14">
        <w:t>отрисовкой</w:t>
      </w:r>
      <w:proofErr w:type="spellEnd"/>
      <w:r w:rsidR="00E22E14" w:rsidRPr="00E22E14">
        <w:t xml:space="preserve">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</w:t>
      </w:r>
      <w:r w:rsidR="00E22E14">
        <w:lastRenderedPageBreak/>
        <w:t xml:space="preserve">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0B16A7" w:rsidRPr="000B16A7">
        <w:t>-</w:t>
      </w:r>
      <w:r w:rsidR="00E22E14" w:rsidRPr="00E22E14">
        <w:t>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43CDCBE0" w:rsidR="005565E2" w:rsidRPr="009049CC" w:rsidRDefault="00E22E14" w:rsidP="0035692A">
      <w:pPr>
        <w:pStyle w:val="2"/>
      </w:pPr>
      <w:bookmarkStart w:id="7" w:name="_Toc6939164"/>
      <w:bookmarkStart w:id="8" w:name="_Toc7890839"/>
      <w:r w:rsidRPr="009049CC">
        <w:t>Разработка в Unity-3D</w:t>
      </w:r>
      <w:bookmarkEnd w:id="7"/>
      <w:bookmarkEnd w:id="8"/>
    </w:p>
    <w:p w14:paraId="011E7524" w14:textId="77777777" w:rsidR="00E035BA" w:rsidRDefault="00E22E14" w:rsidP="00F70C16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>пользуется успехом среди разработчиков игр и мобильных приложений за простоту использования, многофункциональност</w:t>
      </w:r>
      <w:r w:rsidR="00E035BA">
        <w:t>ь и широкую область применения.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4590"/>
        <w:gridCol w:w="4765"/>
      </w:tblGrid>
      <w:tr w:rsidR="00E035BA" w14:paraId="0E1D6283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C985AC3" w14:textId="0218D84D" w:rsidR="00E035BA" w:rsidRDefault="00E035BA" w:rsidP="00F70C16">
            <w:pPr>
              <w:pStyle w:val="af8"/>
            </w:pPr>
            <w:r>
              <w:drawing>
                <wp:inline distT="0" distB="0" distL="0" distR="0" wp14:anchorId="0E2EAC89" wp14:editId="4277F3D9">
                  <wp:extent cx="2395855" cy="3540499"/>
                  <wp:effectExtent l="0" t="0" r="4445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371" cy="3544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BDED1A4" w14:textId="009C6746" w:rsidR="00E035BA" w:rsidRDefault="00E035BA" w:rsidP="00F70C16">
            <w:pPr>
              <w:pStyle w:val="af8"/>
            </w:pPr>
            <w:r>
              <w:drawing>
                <wp:inline distT="0" distB="0" distL="0" distR="0" wp14:anchorId="0B32873B" wp14:editId="07D65F0D">
                  <wp:extent cx="2708285" cy="3540125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85" cy="354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5BA" w14:paraId="79C66D96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858FE94" w14:textId="79832D8E" w:rsidR="00E035BA" w:rsidRPr="00E035BA" w:rsidRDefault="00E035BA" w:rsidP="00F70C16">
            <w:pPr>
              <w:pStyle w:val="af8"/>
            </w:pPr>
            <w:r>
              <w:t xml:space="preserve">Рис. </w:t>
            </w:r>
            <w:r w:rsidR="00CE6A39">
              <w:fldChar w:fldCharType="begin"/>
            </w:r>
            <w:r w:rsidR="00CE6A39">
              <w:instrText xml:space="preserve"> SEQ  Рисунки \* MERGEFORMAT </w:instrText>
            </w:r>
            <w:r w:rsidR="00CE6A39">
              <w:fldChar w:fldCharType="separate"/>
            </w:r>
            <w:r>
              <w:t>4</w:t>
            </w:r>
            <w:r w:rsidR="00CE6A39">
              <w:fldChar w:fldCharType="end"/>
            </w:r>
            <w:r>
              <w:t>.</w:t>
            </w:r>
            <w:r>
              <w:br/>
            </w:r>
            <w:r w:rsidRPr="00E035BA">
              <w:t>Иерархия обьектов внутри проекта в Unity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92B3614" w14:textId="5F85C0F5" w:rsidR="00E035BA" w:rsidRDefault="00E035BA" w:rsidP="00F70C16">
            <w:pPr>
              <w:pStyle w:val="af8"/>
            </w:pPr>
            <w:r w:rsidRPr="00E035BA">
              <w:t xml:space="preserve">Рис. </w:t>
            </w:r>
            <w:r w:rsidR="00CE6A39">
              <w:fldChar w:fldCharType="begin"/>
            </w:r>
            <w:r w:rsidR="00CE6A39">
              <w:instrText xml:space="preserve"> SEQ  Рисунки \* MERGEFORMAT </w:instrText>
            </w:r>
            <w:r w:rsidR="00CE6A39">
              <w:fldChar w:fldCharType="separate"/>
            </w:r>
            <w:r>
              <w:t>5</w:t>
            </w:r>
            <w:r w:rsidR="00CE6A39">
              <w:fldChar w:fldCharType="end"/>
            </w:r>
            <w:r w:rsidRPr="00B75952">
              <w:t>.</w:t>
            </w:r>
            <w:r>
              <w:br/>
              <w:t>Иерархия файлов, доступных для использования</w:t>
            </w:r>
          </w:p>
        </w:tc>
      </w:tr>
    </w:tbl>
    <w:p w14:paraId="1E6B8853" w14:textId="1B772EC1" w:rsidR="00F77F6F" w:rsidRDefault="00F77F6F" w:rsidP="00F70C16">
      <w:r>
        <w:lastRenderedPageBreak/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ним. </w:t>
      </w:r>
      <w:r w:rsidR="001E4E8F">
        <w:t>Подробнее об этом будет сказано далее.</w:t>
      </w:r>
    </w:p>
    <w:p w14:paraId="0A27D926" w14:textId="583DCA06" w:rsidR="00F67584" w:rsidRPr="00F67584" w:rsidRDefault="00F67584" w:rsidP="00F70C16">
      <w:pPr>
        <w:pStyle w:val="af8"/>
      </w:pPr>
      <w:r>
        <w:drawing>
          <wp:inline distT="0" distB="0" distL="0" distR="0" wp14:anchorId="7EEE5095" wp14:editId="5D9A5581">
            <wp:extent cx="5932805" cy="3221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5BA">
        <w:br/>
      </w:r>
      <w:r>
        <w:t xml:space="preserve">Рис. </w:t>
      </w:r>
      <w:fldSimple w:instr=" SEQ  Рисунки \* MERGEFORMAT ">
        <w:r w:rsidR="00E035BA">
          <w:t>6</w:t>
        </w:r>
      </w:fldSimple>
      <w:r w:rsidR="00E035BA">
        <w:t>.</w:t>
      </w:r>
      <w:r w:rsidR="00E035BA">
        <w:br/>
      </w:r>
      <w:r w:rsidR="00CE70BD">
        <w:t xml:space="preserve">Функионал </w:t>
      </w:r>
      <w:r w:rsidR="00CE70BD">
        <w:rPr>
          <w:lang w:val="en-US"/>
        </w:rPr>
        <w:t>Unity</w:t>
      </w:r>
      <w:r w:rsidR="00CE70BD" w:rsidRPr="00CE70BD">
        <w:t xml:space="preserve"> </w:t>
      </w:r>
      <w:r w:rsidR="00CE70BD">
        <w:t>на примере нашего приложения</w:t>
      </w:r>
      <w:r w:rsidR="00E035BA">
        <w:t>.</w:t>
      </w:r>
    </w:p>
    <w:p w14:paraId="1E59ABB3" w14:textId="713D9AF7" w:rsidR="00FC5BDD" w:rsidRDefault="0068124F" w:rsidP="0035692A">
      <w:pPr>
        <w:pStyle w:val="2"/>
      </w:pPr>
      <w:r w:rsidRPr="0068124F">
        <w:t xml:space="preserve"> </w:t>
      </w:r>
      <w:bookmarkStart w:id="9" w:name="_Toc6939165"/>
      <w:bookmarkStart w:id="10" w:name="_Toc7890840"/>
      <w:r>
        <w:t xml:space="preserve">Изучение способов отслеживания </w:t>
      </w:r>
      <w:r w:rsidR="00D00A90">
        <w:t>перемещения</w:t>
      </w:r>
      <w:bookmarkEnd w:id="9"/>
      <w:bookmarkEnd w:id="10"/>
      <w:r w:rsidR="00D00A90">
        <w:t xml:space="preserve"> </w:t>
      </w:r>
    </w:p>
    <w:p w14:paraId="455EBCF2" w14:textId="4C7D209C" w:rsidR="00D00A90" w:rsidRDefault="00D00A90" w:rsidP="00F70C16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F70C16">
      <w:r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F70C16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F70C16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F70C16">
      <w:pPr>
        <w:pStyle w:val="aff1"/>
        <w:numPr>
          <w:ilvl w:val="0"/>
          <w:numId w:val="12"/>
        </w:numPr>
      </w:pPr>
      <w:r>
        <w:lastRenderedPageBreak/>
        <w:t xml:space="preserve">Магнитные </w:t>
      </w:r>
    </w:p>
    <w:p w14:paraId="2CE915C8" w14:textId="3899EDC8" w:rsidR="00AB4F28" w:rsidRDefault="00AB4F28" w:rsidP="00F70C16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F70C16">
      <w:pPr>
        <w:pStyle w:val="aff1"/>
        <w:numPr>
          <w:ilvl w:val="0"/>
          <w:numId w:val="12"/>
        </w:numPr>
      </w:pPr>
      <w:r>
        <w:t xml:space="preserve">Инерциальные </w:t>
      </w:r>
    </w:p>
    <w:p w14:paraId="308C929E" w14:textId="09C3A140" w:rsidR="00AB4F28" w:rsidRDefault="00AB4F28" w:rsidP="00F70C16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F70C16">
      <w:r>
        <w:t>Рассмотрим базовые принципы, на которых построены вышеперечисленные методы.</w:t>
      </w:r>
    </w:p>
    <w:p w14:paraId="6187AEBA" w14:textId="49132B43" w:rsidR="00AB4F28" w:rsidRDefault="00AB4F28" w:rsidP="00F70C16">
      <w:pPr>
        <w:pStyle w:val="3"/>
      </w:pPr>
      <w:bookmarkStart w:id="11" w:name="_Toc6939166"/>
      <w:bookmarkStart w:id="12" w:name="_Toc7890841"/>
      <w:r>
        <w:t>Акустические методы</w:t>
      </w:r>
      <w:bookmarkEnd w:id="11"/>
      <w:bookmarkEnd w:id="12"/>
    </w:p>
    <w:p w14:paraId="1191D534" w14:textId="6EDFA70D" w:rsidR="00AB4F28" w:rsidRDefault="00AB4F28" w:rsidP="00F70C16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F70C16">
      <w:r>
        <w:t xml:space="preserve">Акустические </w:t>
      </w:r>
      <w:proofErr w:type="spellStart"/>
      <w:r>
        <w:t>трекеры</w:t>
      </w:r>
      <w:proofErr w:type="spellEnd"/>
      <w:r>
        <w:t xml:space="preserve">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A096996" w:rsidR="001A5AFE" w:rsidRDefault="001A5AFE" w:rsidP="00F70C16">
      <w:pPr>
        <w:pStyle w:val="3"/>
      </w:pPr>
      <w:bookmarkStart w:id="13" w:name="_Toc6939167"/>
      <w:bookmarkStart w:id="14" w:name="_Toc7890842"/>
      <w:r>
        <w:t>Радиочастотные методы</w:t>
      </w:r>
      <w:bookmarkEnd w:id="13"/>
      <w:bookmarkEnd w:id="14"/>
    </w:p>
    <w:p w14:paraId="2F24BB6B" w14:textId="20DE0478" w:rsidR="001A5AFE" w:rsidRDefault="001A5AFE" w:rsidP="00F70C16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6248DB6" w:rsidR="001A5AFE" w:rsidRDefault="001A5AFE" w:rsidP="00F70C16">
      <w:pPr>
        <w:pStyle w:val="3"/>
      </w:pPr>
      <w:bookmarkStart w:id="15" w:name="_Toc6939168"/>
      <w:bookmarkStart w:id="16" w:name="_Toc7890843"/>
      <w:r>
        <w:lastRenderedPageBreak/>
        <w:t>Магнитные методы</w:t>
      </w:r>
      <w:bookmarkEnd w:id="15"/>
      <w:bookmarkEnd w:id="16"/>
    </w:p>
    <w:p w14:paraId="1FAB5246" w14:textId="4FB0DC73" w:rsidR="001A5AFE" w:rsidRDefault="0069757C" w:rsidP="00F70C16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F70C16"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235D6060" w:rsidR="008750C1" w:rsidRPr="008750C1" w:rsidRDefault="008750C1" w:rsidP="00F70C16">
      <w:pPr>
        <w:pStyle w:val="3"/>
      </w:pPr>
      <w:bookmarkStart w:id="17" w:name="_Toc6939169"/>
      <w:bookmarkStart w:id="18" w:name="_Toc7890844"/>
      <w:r>
        <w:t>Оптические методы</w:t>
      </w:r>
      <w:bookmarkEnd w:id="17"/>
      <w:bookmarkEnd w:id="18"/>
    </w:p>
    <w:p w14:paraId="711CB9CE" w14:textId="5C698A01" w:rsidR="005565E2" w:rsidRDefault="008750C1" w:rsidP="00F70C16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</w:t>
      </w:r>
      <w:proofErr w:type="spellStart"/>
      <w:r w:rsidR="00EF3E36">
        <w:t>сверточных</w:t>
      </w:r>
      <w:proofErr w:type="spellEnd"/>
      <w:r w:rsidR="00EF3E36">
        <w:t xml:space="preserve">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F70C16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F70C16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F70C16">
      <w:pPr>
        <w:pStyle w:val="aff1"/>
        <w:numPr>
          <w:ilvl w:val="0"/>
          <w:numId w:val="8"/>
        </w:numPr>
        <w:rPr>
          <w:i/>
        </w:rPr>
      </w:pPr>
      <w:r>
        <w:rPr>
          <w:i/>
          <w:lang w:val="en-US"/>
        </w:rPr>
        <w:lastRenderedPageBreak/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05E7F702" w14:textId="19C1227F" w:rsidR="000B4F36" w:rsidRPr="000B4F36" w:rsidRDefault="000B4F36" w:rsidP="00F70C16">
      <w:pPr>
        <w:pStyle w:val="af8"/>
      </w:pPr>
      <w:r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006">
        <w:br/>
      </w:r>
      <w:r w:rsidR="00E30C38" w:rsidRPr="002F1110">
        <w:t xml:space="preserve">Рис. </w:t>
      </w:r>
      <w:fldSimple w:instr=" SEQ  Рисунки \* MERGEFORMAT ">
        <w:r w:rsidR="00E035BA">
          <w:t>7</w:t>
        </w:r>
      </w:fldSimple>
      <w:r w:rsidR="00E30C38" w:rsidRPr="002F1110">
        <w:t>.</w:t>
      </w:r>
      <w:r w:rsidRPr="002F1110">
        <w:t>Наглядная демонстрация обоих методов трекинга</w:t>
      </w:r>
    </w:p>
    <w:p w14:paraId="0EE7B6C5" w14:textId="504713DF" w:rsidR="000B4F36" w:rsidRDefault="000B4F36" w:rsidP="00F70C16">
      <w:pPr>
        <w:pStyle w:val="3"/>
      </w:pPr>
      <w:bookmarkStart w:id="19" w:name="_1.3.5_Инерциальный_трекинг"/>
      <w:bookmarkStart w:id="20" w:name="_Toc6939170"/>
      <w:bookmarkStart w:id="21" w:name="_Toc7890845"/>
      <w:bookmarkEnd w:id="19"/>
      <w:r w:rsidRPr="00A44E59">
        <w:t>Инерциальный</w:t>
      </w:r>
      <w:r>
        <w:t xml:space="preserve"> трекинг</w:t>
      </w:r>
      <w:bookmarkEnd w:id="20"/>
      <w:bookmarkEnd w:id="21"/>
    </w:p>
    <w:p w14:paraId="2410586C" w14:textId="40DA58B6" w:rsidR="000B4F36" w:rsidRDefault="000B4F36" w:rsidP="00F70C1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F70C1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F70C16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71F5288" w:rsidR="006723C8" w:rsidRDefault="00AD046F" w:rsidP="00F70C16">
      <w:r>
        <w:t>Р</w:t>
      </w:r>
      <w:r w:rsidR="00A1614F">
        <w:t>ассмотрев</w:t>
      </w:r>
      <w:r w:rsidRPr="00AD046F">
        <w:t xml:space="preserve"> </w:t>
      </w:r>
      <w:r>
        <w:t xml:space="preserve">таким образом, </w:t>
      </w:r>
      <w:r w:rsidR="00A1614F">
        <w:t xml:space="preserve">возможные способы отслеживания перемещения, мы пришли к выводу, что для нас наиболее удобен способ </w:t>
      </w:r>
      <w:r w:rsidR="00A1614F">
        <w:lastRenderedPageBreak/>
        <w:t xml:space="preserve">инерциального трекинга. </w:t>
      </w:r>
      <w:r>
        <w:t xml:space="preserve">Объясним свою позицию. </w:t>
      </w:r>
      <w:r w:rsidR="00A1614F">
        <w:t xml:space="preserve">Во-первых, этот способ является достаточно точным, его точность сравнима с точностью оптического метода, который использует большинство корпораций, разрабатывающих </w:t>
      </w:r>
      <w:r w:rsidR="00A1614F">
        <w:rPr>
          <w:lang w:val="en-US"/>
        </w:rPr>
        <w:t>VR</w:t>
      </w:r>
      <w:r w:rsidR="00A1614F">
        <w:t xml:space="preserve">-шлемы, а именно: </w:t>
      </w:r>
      <w:r w:rsidR="00A1614F">
        <w:rPr>
          <w:lang w:val="en-US"/>
        </w:rPr>
        <w:t>HTC</w:t>
      </w:r>
      <w:r w:rsidR="00A1614F" w:rsidRPr="00A1614F">
        <w:t xml:space="preserve">, </w:t>
      </w:r>
      <w:r w:rsidR="00A1614F">
        <w:rPr>
          <w:lang w:val="en-US"/>
        </w:rPr>
        <w:t>Valve</w:t>
      </w:r>
      <w:r w:rsidR="00A1614F" w:rsidRPr="00A1614F">
        <w:t xml:space="preserve">, </w:t>
      </w:r>
      <w:r w:rsidR="00A1614F">
        <w:rPr>
          <w:lang w:val="en-US"/>
        </w:rPr>
        <w:t>Oculus</w:t>
      </w:r>
      <w:r w:rsidR="00A1614F" w:rsidRPr="00A1614F">
        <w:t xml:space="preserve"> </w:t>
      </w:r>
      <w:r w:rsidR="00A1614F">
        <w:rPr>
          <w:lang w:val="en-US"/>
        </w:rPr>
        <w:t>VR</w:t>
      </w:r>
      <w:r w:rsidR="00A1614F"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 w:rsidR="00A1614F">
        <w:rPr>
          <w:lang w:val="en-US"/>
        </w:rPr>
        <w:t>PlaySta</w:t>
      </w:r>
      <w:r>
        <w:rPr>
          <w:lang w:val="en-US"/>
        </w:rPr>
        <w:t>t</w:t>
      </w:r>
      <w:r w:rsidR="00A1614F">
        <w:rPr>
          <w:lang w:val="en-US"/>
        </w:rPr>
        <w:t>ion</w:t>
      </w:r>
      <w:r>
        <w:t xml:space="preserve">, </w:t>
      </w:r>
      <w:proofErr w:type="spellStart"/>
      <w:r w:rsidRPr="00AD046F">
        <w:t>Microsoft</w:t>
      </w:r>
      <w:proofErr w:type="spellEnd"/>
      <w:r>
        <w:t xml:space="preserve"> </w:t>
      </w:r>
      <w:r w:rsidR="00A1614F">
        <w:t>и другие. Во-вторых, он имеет достаточно высокую частоту опроса</w:t>
      </w:r>
      <w:r w:rsidR="00A1614F">
        <w:rPr>
          <w:rStyle w:val="ad"/>
        </w:rPr>
        <w:footnoteReference w:id="13"/>
      </w:r>
      <w:r w:rsidR="00A1614F"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</w:t>
      </w:r>
      <w:r w:rsidR="00CF66D8">
        <w:t xml:space="preserve"> был использован в нашей работе.</w:t>
      </w:r>
    </w:p>
    <w:p w14:paraId="3DC5813E" w14:textId="77777777" w:rsidR="006723C8" w:rsidRDefault="006723C8" w:rsidP="00F70C16">
      <w:r>
        <w:br w:type="page"/>
      </w:r>
    </w:p>
    <w:p w14:paraId="5DE055A2" w14:textId="69D231D8" w:rsidR="00A1614F" w:rsidRDefault="006723C8" w:rsidP="0035692A">
      <w:pPr>
        <w:pStyle w:val="1"/>
      </w:pPr>
      <w:bookmarkStart w:id="22" w:name="_Toc6939171"/>
      <w:bookmarkStart w:id="23" w:name="_Toc7890846"/>
      <w:r>
        <w:lastRenderedPageBreak/>
        <w:t>Разработка принципа работы модели</w:t>
      </w:r>
      <w:bookmarkEnd w:id="22"/>
      <w:bookmarkEnd w:id="23"/>
    </w:p>
    <w:p w14:paraId="6DFDC000" w14:textId="49208707" w:rsidR="006723C8" w:rsidRDefault="006723C8" w:rsidP="0035692A">
      <w:pPr>
        <w:pStyle w:val="2"/>
        <w:rPr>
          <w:lang w:eastAsia="ja-JP"/>
        </w:rPr>
      </w:pPr>
      <w:bookmarkStart w:id="24" w:name="_Toc6939172"/>
      <w:bookmarkStart w:id="25" w:name="_Toc7890847"/>
      <w:r>
        <w:rPr>
          <w:lang w:eastAsia="ja-JP"/>
        </w:rPr>
        <w:t>Выбор оборудования</w:t>
      </w:r>
      <w:bookmarkEnd w:id="24"/>
      <w:bookmarkEnd w:id="25"/>
    </w:p>
    <w:p w14:paraId="7BE325C3" w14:textId="73C2BD04" w:rsidR="006723C8" w:rsidRDefault="006723C8" w:rsidP="00F70C16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 xml:space="preserve">для реализации нашей работы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трекинга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35784C0D" w:rsidR="00192830" w:rsidRDefault="00192830" w:rsidP="00F70C16">
      <w:pPr>
        <w:pStyle w:val="3"/>
        <w:rPr>
          <w:lang w:eastAsia="ja-JP"/>
        </w:rPr>
      </w:pPr>
      <w:bookmarkStart w:id="26" w:name="_Toc7890848"/>
      <w:r>
        <w:rPr>
          <w:lang w:eastAsia="ja-JP"/>
        </w:rPr>
        <w:t xml:space="preserve">Микроконтроллер </w:t>
      </w:r>
      <w:r>
        <w:rPr>
          <w:lang w:val="en-US" w:eastAsia="ja-JP"/>
        </w:rPr>
        <w:t>Arduino</w:t>
      </w:r>
      <w:bookmarkEnd w:id="26"/>
    </w:p>
    <w:p w14:paraId="1B5754F2" w14:textId="10D478C0" w:rsidR="004E3E43" w:rsidRDefault="00192830" w:rsidP="00F70C16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F70C16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1E0C6FB5" w14:textId="57CC1DF9" w:rsidR="00977FEF" w:rsidRDefault="00977FEF" w:rsidP="00F70C16">
      <w:pPr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5545B90A" wp14:editId="429AFA1D">
            <wp:extent cx="3198384" cy="2473235"/>
            <wp:effectExtent l="0" t="0" r="2540" b="381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15" cy="24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D8">
        <w:br/>
      </w:r>
      <w:r w:rsidRPr="00CF66D8">
        <w:rPr>
          <w:rStyle w:val="af9"/>
        </w:rPr>
        <w:t xml:space="preserve">Рис. </w:t>
      </w:r>
      <w:r w:rsidR="00790292" w:rsidRPr="00CF66D8">
        <w:rPr>
          <w:rStyle w:val="af9"/>
        </w:rPr>
        <w:fldChar w:fldCharType="begin"/>
      </w:r>
      <w:r w:rsidR="00790292" w:rsidRPr="00CF66D8">
        <w:rPr>
          <w:rStyle w:val="af9"/>
        </w:rPr>
        <w:instrText xml:space="preserve"> SEQ  Рисунки \* MERGEFORMAT </w:instrText>
      </w:r>
      <w:r w:rsidR="00790292" w:rsidRPr="00CF66D8">
        <w:rPr>
          <w:rStyle w:val="af9"/>
        </w:rPr>
        <w:fldChar w:fldCharType="separate"/>
      </w:r>
      <w:r w:rsidR="00E035BA">
        <w:rPr>
          <w:rStyle w:val="af9"/>
        </w:rPr>
        <w:t>8</w:t>
      </w:r>
      <w:r w:rsidR="00790292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630A7140" w:rsidR="006723C8" w:rsidRDefault="00E30C38" w:rsidP="00F70C16">
      <w:pPr>
        <w:pStyle w:val="3"/>
      </w:pPr>
      <w:bookmarkStart w:id="27" w:name="_Toc7890849"/>
      <w:r>
        <w:rPr>
          <w:lang w:eastAsia="ja-JP"/>
        </w:rPr>
        <w:t>Модуль трекинга</w:t>
      </w:r>
      <w:bookmarkEnd w:id="27"/>
    </w:p>
    <w:p w14:paraId="1289E6BA" w14:textId="2DED0906" w:rsidR="00E30C38" w:rsidRDefault="00E30C38" w:rsidP="00F70C16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магнитометр.</w:t>
      </w:r>
    </w:p>
    <w:p w14:paraId="562BCFDB" w14:textId="6FABF8E0" w:rsidR="009B7FCE" w:rsidRDefault="00977FEF" w:rsidP="00F70C16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4"/>
      </w:r>
      <w:r>
        <w:rPr>
          <w:lang w:eastAsia="ja-JP"/>
        </w:rPr>
        <w:t>, магнитной индукции, магнитного потока и т.д.</w:t>
      </w:r>
    </w:p>
    <w:p w14:paraId="1F132ACC" w14:textId="3549F8FA" w:rsidR="00915876" w:rsidRDefault="00E30C38" w:rsidP="00F70C16">
      <w:pPr>
        <w:rPr>
          <w:rStyle w:val="af9"/>
        </w:rPr>
      </w:pPr>
      <w:r>
        <w:rPr>
          <w:noProof/>
        </w:rPr>
        <w:drawing>
          <wp:inline distT="0" distB="0" distL="0" distR="0" wp14:anchorId="12AC612B" wp14:editId="25BCA88E">
            <wp:extent cx="2595155" cy="2462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96647" cy="24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FCE">
        <w:br/>
      </w:r>
      <w:r w:rsidRPr="002F1110">
        <w:rPr>
          <w:rStyle w:val="af9"/>
        </w:rPr>
        <w:t xml:space="preserve">Рис. </w:t>
      </w:r>
      <w:r w:rsidR="00A94341" w:rsidRPr="002F1110">
        <w:rPr>
          <w:rStyle w:val="af9"/>
        </w:rPr>
        <w:fldChar w:fldCharType="begin"/>
      </w:r>
      <w:r w:rsidR="00A94341" w:rsidRPr="002F1110">
        <w:rPr>
          <w:rStyle w:val="af9"/>
        </w:rPr>
        <w:instrText xml:space="preserve"> SEQ  Рисунки \* MERGEFORMAT </w:instrText>
      </w:r>
      <w:r w:rsidR="00A94341" w:rsidRPr="002F1110">
        <w:rPr>
          <w:rStyle w:val="af9"/>
        </w:rPr>
        <w:fldChar w:fldCharType="separate"/>
      </w:r>
      <w:r w:rsidR="00E035BA">
        <w:rPr>
          <w:rStyle w:val="af9"/>
        </w:rPr>
        <w:t>9</w:t>
      </w:r>
      <w:r w:rsidR="00A94341" w:rsidRPr="002F1110">
        <w:rPr>
          <w:rStyle w:val="af9"/>
        </w:rPr>
        <w:fldChar w:fldCharType="end"/>
      </w:r>
      <w:r w:rsidRPr="002F1110">
        <w:rPr>
          <w:rStyle w:val="af9"/>
        </w:rPr>
        <w:t>.</w:t>
      </w:r>
      <w:r w:rsidR="009B7FCE" w:rsidRPr="002F1110">
        <w:rPr>
          <w:rStyle w:val="af9"/>
        </w:rPr>
        <w:t xml:space="preserve"> </w:t>
      </w:r>
      <w:r w:rsidR="00F077F6" w:rsidRPr="002F1110">
        <w:rPr>
          <w:rStyle w:val="af9"/>
        </w:rPr>
        <w:t>Модуль MPU</w:t>
      </w:r>
      <w:r w:rsidR="009B7FCE" w:rsidRPr="002F1110">
        <w:rPr>
          <w:rStyle w:val="af9"/>
        </w:rPr>
        <w:t>-</w:t>
      </w:r>
      <w:r w:rsidR="00F077F6" w:rsidRPr="002F1110">
        <w:rPr>
          <w:rStyle w:val="af9"/>
        </w:rPr>
        <w:t>9250</w:t>
      </w:r>
    </w:p>
    <w:p w14:paraId="2FD54245" w14:textId="5313D6A3" w:rsidR="00960999" w:rsidRPr="00915876" w:rsidRDefault="00960999" w:rsidP="00F70C16">
      <w:pPr>
        <w:rPr>
          <w:noProof/>
          <w:sz w:val="24"/>
        </w:rPr>
      </w:pPr>
      <w:r>
        <w:rPr>
          <w:lang w:eastAsia="ja-JP"/>
        </w:rPr>
        <w:lastRenderedPageBreak/>
        <w:t>Магнитометры применяются в таких областях, как:</w:t>
      </w:r>
    </w:p>
    <w:p w14:paraId="3D9A79FE" w14:textId="2E85ABC7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78397511" w:rsidR="001A6846" w:rsidRDefault="001A6846" w:rsidP="00F70C16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>
        <w:rPr>
          <w:lang w:eastAsia="ja-JP"/>
        </w:rPr>
        <w:t>, которая подробнее будет описана в следующей главе.</w:t>
      </w:r>
    </w:p>
    <w:p w14:paraId="4F4D04E9" w14:textId="452F9464" w:rsidR="00F17BA7" w:rsidRDefault="00F17BA7" w:rsidP="00F17BA7">
      <w:pPr>
        <w:pStyle w:val="2"/>
        <w:rPr>
          <w:lang w:eastAsia="ja-JP"/>
        </w:rPr>
      </w:pPr>
      <w:bookmarkStart w:id="28" w:name="_GoBack"/>
      <w:bookmarkEnd w:id="28"/>
      <w:r>
        <w:rPr>
          <w:lang w:eastAsia="ja-JP"/>
        </w:rPr>
        <w:t>Выбор способа передачи данных</w:t>
      </w:r>
    </w:p>
    <w:p w14:paraId="4D5C92F9" w14:textId="02C1529F" w:rsidR="00F17BA7" w:rsidRDefault="00F17BA7" w:rsidP="00F17BA7">
      <w:pPr>
        <w:rPr>
          <w:lang w:eastAsia="ja-JP"/>
        </w:rPr>
      </w:pPr>
      <w:r>
        <w:rPr>
          <w:lang w:eastAsia="ja-JP"/>
        </w:rPr>
        <w:t>Очевидно, что, имея внешнее устройство, определяющее свое положение, нам необходимо передавать эти данные на некоторую ЭВМ, где будут производится вычисления. Для осуществления такой операции необходимо определить два параметра: способ и протокол передачи данных.</w:t>
      </w:r>
    </w:p>
    <w:p w14:paraId="1A1ABE1C" w14:textId="4E527E38" w:rsidR="004E66AE" w:rsidRDefault="00F17BA7" w:rsidP="00F17BA7">
      <w:pPr>
        <w:rPr>
          <w:lang w:eastAsia="ja-JP"/>
        </w:rPr>
      </w:pPr>
      <w:r>
        <w:rPr>
          <w:lang w:eastAsia="ja-JP"/>
        </w:rPr>
        <w:t>Основываясь как на изученных источниках информации, так и на личном опыте работы с некоторыми способами передачи данных, мы пришли к выводу, что наиболее простым в р</w:t>
      </w:r>
      <w:r w:rsidR="004E66AE">
        <w:rPr>
          <w:lang w:eastAsia="ja-JP"/>
        </w:rPr>
        <w:t>еализации будет последовательный</w:t>
      </w:r>
      <w:r>
        <w:rPr>
          <w:lang w:eastAsia="ja-JP"/>
        </w:rPr>
        <w:t xml:space="preserve"> </w:t>
      </w:r>
      <w:r>
        <w:rPr>
          <w:lang w:val="en-US" w:eastAsia="ja-JP"/>
        </w:rPr>
        <w:t>com</w:t>
      </w:r>
      <w:r w:rsidRPr="00F17BA7">
        <w:rPr>
          <w:lang w:eastAsia="ja-JP"/>
        </w:rPr>
        <w:t>-</w:t>
      </w:r>
      <w:r>
        <w:rPr>
          <w:lang w:eastAsia="ja-JP"/>
        </w:rPr>
        <w:t>порт</w:t>
      </w:r>
      <w:r w:rsidR="004E66AE">
        <w:rPr>
          <w:rStyle w:val="ad"/>
          <w:lang w:eastAsia="ja-JP"/>
        </w:rPr>
        <w:footnoteReference w:id="15"/>
      </w:r>
      <w:r w:rsidR="004E66AE">
        <w:rPr>
          <w:lang w:eastAsia="ja-JP"/>
        </w:rPr>
        <w:t xml:space="preserve">. </w:t>
      </w:r>
    </w:p>
    <w:p w14:paraId="4DC1138B" w14:textId="2AD5E76E" w:rsidR="00E621E8" w:rsidRDefault="00E621E8" w:rsidP="00F17BA7">
      <w:pPr>
        <w:rPr>
          <w:lang w:eastAsia="ja-JP"/>
        </w:rPr>
      </w:pPr>
      <w:r>
        <w:rPr>
          <w:lang w:eastAsia="ja-JP"/>
        </w:rPr>
        <w:t>Последовательный порт – способ проводной передачи данных, при котором данные записываются в пакеты, установленного размера, отправляются на другое устройство, где пакеты распаковываются и данные восстанавливаются в единое целое.</w:t>
      </w:r>
    </w:p>
    <w:p w14:paraId="4D8B4553" w14:textId="6B1C2812" w:rsidR="00F17BA7" w:rsidRDefault="004E66AE" w:rsidP="00F17BA7">
      <w:pPr>
        <w:rPr>
          <w:lang w:eastAsia="ja-JP"/>
        </w:rPr>
      </w:pPr>
      <w:r>
        <w:rPr>
          <w:lang w:eastAsia="ja-JP"/>
        </w:rPr>
        <w:lastRenderedPageBreak/>
        <w:t xml:space="preserve">Объясним свой выбор. Во-первых, для реализации общения по ком-порту не нужно никакого дополнительного (и, конечно, дорогостоящего) оборудования. Это существенный плюс, поскольку одна из наших целей – сделать проект общедоступны, т.е. таким, чтобы любой желающий, используя наше программное обеспечение и минимальный перечень оборудования, смог собрать такое устройство у себя дома. Во-вторых, из нашего опыта работы с </w:t>
      </w:r>
      <w:r>
        <w:rPr>
          <w:lang w:val="en-US" w:eastAsia="ja-JP"/>
        </w:rPr>
        <w:t>Bluetooth</w:t>
      </w:r>
      <w:r>
        <w:rPr>
          <w:lang w:eastAsia="ja-JP"/>
        </w:rPr>
        <w:t xml:space="preserve"> мы знаем, что при беспроводной передачи данных возникает множество проблем</w:t>
      </w:r>
      <w:r w:rsidR="00E621E8">
        <w:rPr>
          <w:lang w:eastAsia="ja-JP"/>
        </w:rPr>
        <w:t>.</w:t>
      </w:r>
      <w:r>
        <w:rPr>
          <w:lang w:eastAsia="ja-JP"/>
        </w:rPr>
        <w:t xml:space="preserve"> </w:t>
      </w:r>
      <w:r w:rsidR="00E621E8">
        <w:rPr>
          <w:lang w:eastAsia="ja-JP"/>
        </w:rPr>
        <w:t>Н</w:t>
      </w:r>
      <w:r>
        <w:rPr>
          <w:lang w:eastAsia="ja-JP"/>
        </w:rPr>
        <w:t xml:space="preserve">апример, пакеты с информацией </w:t>
      </w:r>
      <w:r w:rsidR="00E621E8">
        <w:rPr>
          <w:lang w:eastAsia="ja-JP"/>
        </w:rPr>
        <w:t>необходимо шифровать, а также разрабатывать фильтры для обработки не до конца переданных пакетов, или для защиты от дублирования информации, что довольно часто возникает, в силу сложности системы. В-третьих, как программная, так и техническая реализация ком-порта намного проще, что также важно для обеспечения возможности повторения проекта.</w:t>
      </w:r>
    </w:p>
    <w:p w14:paraId="323A34D3" w14:textId="7827B4C7" w:rsidR="00E621E8" w:rsidRPr="00A80E89" w:rsidRDefault="00E621E8" w:rsidP="00F17BA7">
      <w:pPr>
        <w:rPr>
          <w:lang w:eastAsia="ja-JP"/>
        </w:rPr>
      </w:pPr>
      <w:r>
        <w:rPr>
          <w:lang w:eastAsia="ja-JP"/>
        </w:rPr>
        <w:t xml:space="preserve">Стоит отметить, что у способа есть недостатки, </w:t>
      </w:r>
      <w:r w:rsidR="00A80E89">
        <w:rPr>
          <w:lang w:eastAsia="ja-JP"/>
        </w:rPr>
        <w:t>но несущественные. Главный недостаток в том, что способ проводной, а устройство должно обладать достаточной мобильностью. Тем не менее, провод всего один, и подобрать его можно достаточно длинным. По отношению ко всем плюсам, недостаток действительно несущественный</w:t>
      </w:r>
      <w:r w:rsidR="00543F82">
        <w:rPr>
          <w:lang w:eastAsia="ja-JP"/>
        </w:rPr>
        <w:t>, поэтому ком-порт нам подходит.</w:t>
      </w:r>
      <w:r w:rsidR="00A80E89" w:rsidRPr="00A80E89">
        <w:rPr>
          <w:lang w:eastAsia="ja-JP"/>
        </w:rPr>
        <w:t xml:space="preserve"> </w:t>
      </w:r>
    </w:p>
    <w:p w14:paraId="4FDEF561" w14:textId="77777777" w:rsidR="001A6846" w:rsidRDefault="001A6846" w:rsidP="00F70C16">
      <w:pPr>
        <w:rPr>
          <w:lang w:eastAsia="ja-JP"/>
        </w:rPr>
      </w:pPr>
      <w:r>
        <w:rPr>
          <w:lang w:eastAsia="ja-JP"/>
        </w:rPr>
        <w:br w:type="page"/>
      </w:r>
    </w:p>
    <w:p w14:paraId="2C315678" w14:textId="7C7F7933" w:rsidR="00960999" w:rsidRDefault="001A6846" w:rsidP="0035692A">
      <w:pPr>
        <w:pStyle w:val="1"/>
        <w:rPr>
          <w:lang w:eastAsia="ja-JP"/>
        </w:rPr>
      </w:pPr>
      <w:bookmarkStart w:id="29" w:name="_Toc7890850"/>
      <w:r>
        <w:rPr>
          <w:lang w:eastAsia="ja-JP"/>
        </w:rPr>
        <w:lastRenderedPageBreak/>
        <w:t>Написание программного обеспечения</w:t>
      </w:r>
      <w:bookmarkEnd w:id="29"/>
    </w:p>
    <w:p w14:paraId="2364AC8C" w14:textId="2B1084EE" w:rsidR="001A6846" w:rsidRDefault="001A6846" w:rsidP="0035692A">
      <w:pPr>
        <w:pStyle w:val="2"/>
      </w:pPr>
      <w:bookmarkStart w:id="30" w:name="_Toc7890851"/>
      <w:r>
        <w:t xml:space="preserve">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30"/>
    </w:p>
    <w:p w14:paraId="578148FA" w14:textId="354F4C27" w:rsidR="00A44E59" w:rsidRPr="00A44E59" w:rsidRDefault="00A44E59" w:rsidP="00F70C16">
      <w:pPr>
        <w:pStyle w:val="3"/>
      </w:pPr>
      <w:bookmarkStart w:id="31" w:name="_Toc7890852"/>
      <w:r>
        <w:t>Динамическое позиционирование модели на изображении-метке</w:t>
      </w:r>
      <w:bookmarkEnd w:id="31"/>
    </w:p>
    <w:p w14:paraId="2B616E1D" w14:textId="79A65101" w:rsidR="001A6846" w:rsidRDefault="001A6846" w:rsidP="00F70C1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62DC2BC7" w14:textId="4E47113E" w:rsidR="0039693E" w:rsidRDefault="001A6846" w:rsidP="00F70C16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</w:t>
      </w:r>
      <w:proofErr w:type="spellStart"/>
      <w:r w:rsidR="00920977">
        <w:t>ов</w:t>
      </w:r>
      <w:proofErr w:type="spellEnd"/>
      <w:r w:rsidR="00A32BAC">
        <w:rPr>
          <w:rStyle w:val="ad"/>
        </w:rPr>
        <w:footnoteReference w:id="16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60BB75" w14:textId="6D87A370" w:rsidR="00474AD0" w:rsidRPr="0039693E" w:rsidRDefault="005522DB" w:rsidP="00F70C16">
      <w:pPr>
        <w:rPr>
          <w:noProof/>
        </w:rPr>
      </w:pPr>
      <w:r>
        <w:rPr>
          <w:noProof/>
        </w:rPr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93E">
        <w:br/>
      </w:r>
      <w:r w:rsidRPr="0039693E">
        <w:rPr>
          <w:rStyle w:val="af9"/>
        </w:rPr>
        <w:t xml:space="preserve">Рис. </w:t>
      </w:r>
      <w:r w:rsidR="00790292" w:rsidRPr="0039693E">
        <w:rPr>
          <w:rStyle w:val="af9"/>
        </w:rPr>
        <w:fldChar w:fldCharType="begin"/>
      </w:r>
      <w:r w:rsidR="00790292" w:rsidRPr="0039693E">
        <w:rPr>
          <w:rStyle w:val="af9"/>
        </w:rPr>
        <w:instrText xml:space="preserve"> SEQ  Рисунки \* MERGEFORMAT </w:instrText>
      </w:r>
      <w:r w:rsidR="00790292" w:rsidRPr="0039693E">
        <w:rPr>
          <w:rStyle w:val="af9"/>
        </w:rPr>
        <w:fldChar w:fldCharType="separate"/>
      </w:r>
      <w:r w:rsidR="00E035BA">
        <w:rPr>
          <w:rStyle w:val="af9"/>
        </w:rPr>
        <w:t>10</w:t>
      </w:r>
      <w:r w:rsidR="00790292" w:rsidRPr="0039693E">
        <w:rPr>
          <w:rStyle w:val="af9"/>
        </w:rPr>
        <w:fldChar w:fldCharType="end"/>
      </w:r>
      <w:r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F70C16">
      <w:r>
        <w:rPr>
          <w:lang w:val="en-US"/>
        </w:rPr>
        <w:lastRenderedPageBreak/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proofErr w:type="spellStart"/>
      <w:r>
        <w:rPr>
          <w:lang w:val="en-US"/>
        </w:rPr>
        <w:t>Vuforia</w:t>
      </w:r>
      <w:proofErr w:type="spellEnd"/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пользователем модели на специальные маркеры, в качестве которых может выступать любое изображение. Чем больше на выбранном изображении 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proofErr w:type="spellStart"/>
      <w:r>
        <w:rPr>
          <w:lang w:val="en-US"/>
        </w:rPr>
        <w:t>Vuforia</w:t>
      </w:r>
      <w:proofErr w:type="spellEnd"/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proofErr w:type="spellStart"/>
      <w:r>
        <w:rPr>
          <w:lang w:val="en-US"/>
        </w:rPr>
        <w:t>Vuforia</w:t>
      </w:r>
      <w:proofErr w:type="spellEnd"/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6DA4A5AC" w14:textId="1E13FBC5" w:rsidR="00570F58" w:rsidRPr="00382A35" w:rsidRDefault="00474AD0" w:rsidP="00F70C16">
      <w:pPr>
        <w:ind w:left="708" w:firstLine="1"/>
        <w:jc w:val="center"/>
        <w:rPr>
          <w:noProof/>
        </w:rPr>
      </w:pPr>
      <w:r>
        <w:rPr>
          <w:noProof/>
        </w:rPr>
        <w:drawing>
          <wp:inline distT="0" distB="0" distL="0" distR="0" wp14:anchorId="751ABE75" wp14:editId="6EF17925">
            <wp:extent cx="5255033" cy="29558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656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A35">
        <w:br/>
      </w:r>
      <w:r w:rsidRPr="00382A35">
        <w:rPr>
          <w:rStyle w:val="af9"/>
        </w:rPr>
        <w:t xml:space="preserve">Рис. </w:t>
      </w:r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  Рисунки \* MERGEFORMAT </w:instrText>
      </w:r>
      <w:r w:rsidRPr="00382A35">
        <w:rPr>
          <w:rStyle w:val="af9"/>
        </w:rPr>
        <w:fldChar w:fldCharType="separate"/>
      </w:r>
      <w:r w:rsidR="00E035BA">
        <w:rPr>
          <w:rStyle w:val="af9"/>
        </w:rPr>
        <w:t>11</w:t>
      </w:r>
      <w:r w:rsidRPr="00382A35">
        <w:rPr>
          <w:rStyle w:val="af9"/>
        </w:rPr>
        <w:fldChar w:fldCharType="end"/>
      </w:r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9BE1193" w:rsidR="00382A35" w:rsidRPr="00F70C16" w:rsidRDefault="00570F58" w:rsidP="00F70C16">
      <w:r w:rsidRPr="00F70C16">
        <w:t>Как мы видим на рисунке выше,</w:t>
      </w:r>
      <w:r w:rsidR="001F0B6B" w:rsidRPr="00F70C16">
        <w:t xml:space="preserve"> изображение</w:t>
      </w:r>
      <w:r w:rsidRPr="00F70C16">
        <w:t xml:space="preserve"> 50-</w:t>
      </w:r>
      <w:r w:rsidR="001F0B6B" w:rsidRPr="00F70C16">
        <w:t>рублевой</w:t>
      </w:r>
      <w:r w:rsidRPr="00F70C16">
        <w:t xml:space="preserve">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2" w:name="_Список_литературы"/>
      <w:bookmarkEnd w:id="32"/>
    </w:p>
    <w:p w14:paraId="33D5E9C6" w14:textId="05D6A693" w:rsidR="00382A35" w:rsidRDefault="00A32BAC" w:rsidP="00F70C16">
      <w:r>
        <w:t xml:space="preserve">Вникнем в логику приложения чуть глубже. Вначале программа получает изображение с веб-камеры на устройстве и просто выводит его на </w:t>
      </w:r>
      <w:r>
        <w:lastRenderedPageBreak/>
        <w:t xml:space="preserve">экран. </w:t>
      </w:r>
      <w:r w:rsidR="002F1110">
        <w:t xml:space="preserve">При появлении в области видимости камеры </w:t>
      </w:r>
      <w:r w:rsidR="002F1110">
        <w:rPr>
          <w:lang w:val="en-US"/>
        </w:rPr>
        <w:t>AR</w:t>
      </w:r>
      <w:r w:rsidR="002F1110" w:rsidRPr="000B16A7">
        <w:t>-</w:t>
      </w:r>
      <w:r w:rsidR="002F1110">
        <w:t>маркера</w:t>
      </w:r>
      <w:r w:rsidR="000B16A7">
        <w:t xml:space="preserve">, программа определяет перспективное искажение изображения, на основе чего </w:t>
      </w:r>
      <w:r w:rsidR="00A653E0">
        <w:t xml:space="preserve">определяет и ориентацию маркера в пространстве, и затем </w:t>
      </w:r>
      <w:r w:rsidR="000B16A7">
        <w:t>позиционирует 3</w:t>
      </w:r>
      <w:r w:rsidR="00A653E0">
        <w:rPr>
          <w:lang w:val="en-US"/>
        </w:rPr>
        <w:t>D</w:t>
      </w:r>
      <w:r w:rsidR="00A653E0">
        <w:t xml:space="preserve"> </w:t>
      </w:r>
      <w:r w:rsidR="00A44E59">
        <w:t xml:space="preserve">модель на маркер. Далее алгоритм продолжает отслеживать перспективное искажение маркера и передвигать объект в соответствии с положением маркера, т.е. динамически позиционирует объект на </w:t>
      </w:r>
      <w:r w:rsidR="00A44E59">
        <w:rPr>
          <w:lang w:val="en-US"/>
        </w:rPr>
        <w:t>AR</w:t>
      </w:r>
      <w:r w:rsidR="00A44E59" w:rsidRPr="00A44E59">
        <w:t>-</w:t>
      </w:r>
      <w:r w:rsidR="00A44E59">
        <w:t>метке.</w:t>
      </w:r>
    </w:p>
    <w:p w14:paraId="21AFDCAA" w14:textId="77777777" w:rsidR="00F70C16" w:rsidRDefault="00A44E59" w:rsidP="00F70C16">
      <w:pPr>
        <w:pStyle w:val="3"/>
      </w:pPr>
      <w:bookmarkStart w:id="33" w:name="_Toc7890853"/>
      <w:r>
        <w:t>Перемещение объекта посредств</w:t>
      </w:r>
      <w:r w:rsidR="00B75952">
        <w:t>о</w:t>
      </w:r>
      <w:r>
        <w:t>м управления виртуальным джойстиком.</w:t>
      </w:r>
      <w:bookmarkEnd w:id="33"/>
    </w:p>
    <w:p w14:paraId="2D94CCD8" w14:textId="58141ADD" w:rsidR="00A44E59" w:rsidRDefault="00F70C16" w:rsidP="00F70C16">
      <w:r>
        <w:t>После разработки динамич</w:t>
      </w:r>
      <w:r w:rsidR="0035692A">
        <w:t>еского позиционирования нужно было дать объекту перемещаться вне зависимости от маркера</w:t>
      </w:r>
      <w:r w:rsidR="00BA65B0">
        <w:t xml:space="preserve">, т.к. система управления </w:t>
      </w:r>
      <w:r w:rsidR="00BA65B0">
        <w:rPr>
          <w:lang w:val="en-US"/>
        </w:rPr>
        <w:t>AR</w:t>
      </w:r>
      <w:r w:rsidR="00BA65B0" w:rsidRPr="00BA65B0">
        <w:t>-</w:t>
      </w:r>
      <w:r w:rsidR="00BA65B0">
        <w:t>объектами подразумевает взаимодействие с ними с помощью некого устройства, а не посредством передвижения маркера</w:t>
      </w:r>
      <w:r w:rsidR="0035692A">
        <w:t>. Для начала,</w:t>
      </w:r>
      <w:r w:rsidR="00BA65B0">
        <w:t xml:space="preserve"> было решено перемещать объект </w:t>
      </w:r>
      <w:r w:rsidR="0035692A">
        <w:t xml:space="preserve">с помощью </w:t>
      </w:r>
      <w:r w:rsidR="00BA65B0">
        <w:t xml:space="preserve">виртуального </w:t>
      </w:r>
      <w:r w:rsidR="0035692A">
        <w:t>джойстика</w:t>
      </w:r>
      <w:r w:rsidR="005721C8">
        <w:t>.</w:t>
      </w:r>
    </w:p>
    <w:p w14:paraId="68760B32" w14:textId="57217BE5" w:rsidR="00382A35" w:rsidRDefault="005721C8" w:rsidP="008B2658">
      <w:r>
        <w:t>Для реализации задуманного мы написали скрипт, который добавили в проект динамического позиционирования. Общая логика скрипта такова. Существуют две встроенные функции: одна из них вызывается только при запуске скрипта, а вторая вызывается при каждом обновлении кадра видеоряда программы. В первой производится настройка программы, углубляться в которую нет смысла в тексте данной работы</w:t>
      </w:r>
      <w:commentRangeStart w:id="34"/>
      <w:r>
        <w:t>.</w:t>
      </w:r>
      <w:r>
        <w:rPr>
          <w:rStyle w:val="ad"/>
        </w:rPr>
        <w:footnoteReference w:id="17"/>
      </w:r>
      <w:r>
        <w:t xml:space="preserve"> </w:t>
      </w:r>
      <w:commentRangeEnd w:id="34"/>
      <w:r>
        <w:rPr>
          <w:rStyle w:val="afb"/>
        </w:rPr>
        <w:commentReference w:id="34"/>
      </w:r>
      <w:r w:rsidR="00306BAA">
        <w:t>Вторая функция считывает отклонение джойстика, записывает пару координат джойстика в трехмерный вектор (трехмерный вектор</w:t>
      </w:r>
      <w:r w:rsidR="00306BAA" w:rsidRPr="00306BAA">
        <w:t xml:space="preserve"> </w:t>
      </w:r>
      <w:r w:rsidR="00306BAA">
        <w:t>(</w:t>
      </w:r>
      <w:r w:rsidR="00306BAA">
        <w:rPr>
          <w:lang w:val="en-US"/>
        </w:rPr>
        <w:t>x</w:t>
      </w:r>
      <w:r w:rsidR="00306BAA">
        <w:t>, y, z) был выбран потому, что тогда мы можем перемещать объект во всех плоскостях, записывая в соответствующие позиции вектора координаты отклонения джойстика), после чего умножает вектор на некоторый коэффициент скорости и перемещает объект в соответствии с вектором. Поясним. Например, мы отклонили джойстик от начального положения (координаты (0, 0)</w:t>
      </w:r>
      <w:r w:rsidR="00306BAA" w:rsidRPr="00306BAA">
        <w:t>)</w:t>
      </w:r>
      <w:r w:rsidR="00306BAA">
        <w:t xml:space="preserve"> в положение с координатами </w:t>
      </w:r>
      <w:r w:rsidR="00306BAA" w:rsidRPr="00306BAA">
        <w:t>(</w:t>
      </w:r>
      <w:r w:rsidR="00306BAA">
        <w:rPr>
          <w:lang w:val="en-US"/>
        </w:rPr>
        <w:t>x</w:t>
      </w:r>
      <w:r w:rsidR="00306BAA">
        <w:t>'</w:t>
      </w:r>
      <w:r w:rsidR="00306BAA" w:rsidRPr="00306BAA">
        <w:t xml:space="preserve">, </w:t>
      </w:r>
      <w:r w:rsidR="00306BAA">
        <w:rPr>
          <w:lang w:val="en-US"/>
        </w:rPr>
        <w:t>y</w:t>
      </w:r>
      <w:r w:rsidR="00306BAA">
        <w:t>'</w:t>
      </w:r>
      <w:r w:rsidR="00306BAA" w:rsidRPr="00306BAA">
        <w:t>)</w:t>
      </w:r>
      <w:r w:rsidR="00306BAA">
        <w:t xml:space="preserve">, </w:t>
      </w:r>
      <w:r w:rsidR="00306BAA">
        <w:lastRenderedPageBreak/>
        <w:t>а затем заполнили вектор перемещения следующим образом: (</w:t>
      </w:r>
      <w:r w:rsidR="00306BAA">
        <w:rPr>
          <w:lang w:val="en-US"/>
        </w:rPr>
        <w:t>x</w:t>
      </w:r>
      <w:r w:rsidR="00306BAA" w:rsidRPr="00306BAA">
        <w:t xml:space="preserve">', 0, </w:t>
      </w:r>
      <w:r w:rsidR="008B2658">
        <w:rPr>
          <w:lang w:val="en-US"/>
        </w:rPr>
        <w:t>y</w:t>
      </w:r>
      <w:r w:rsidR="008B2658" w:rsidRPr="00306BAA">
        <w:t>'</w:t>
      </w:r>
      <w:r w:rsidR="008B2658">
        <w:t>) – тогда отклонение джойстика вверх повлечет перемещение объекта в направлении от нас, а перемещение вниз повлечет перемещение объекта «к нам». Отклонение джойстика вправо и влево будут перемещать объект в соответствующем направлении. Запись данных в следующей форме: (</w:t>
      </w:r>
      <w:r w:rsidR="008B2658">
        <w:rPr>
          <w:lang w:val="en-US"/>
        </w:rPr>
        <w:t>x</w:t>
      </w:r>
      <w:r w:rsidR="008B2658" w:rsidRPr="00306BAA">
        <w:t>'</w:t>
      </w:r>
      <w:r w:rsidR="008B2658" w:rsidRPr="008B2658">
        <w:t xml:space="preserve">, </w:t>
      </w:r>
      <w:r w:rsidR="008B2658">
        <w:rPr>
          <w:lang w:val="en-US"/>
        </w:rPr>
        <w:t>y</w:t>
      </w:r>
      <w:r w:rsidR="008B2658" w:rsidRPr="00306BAA">
        <w:t>'</w:t>
      </w:r>
      <w:r w:rsidR="008B2658" w:rsidRPr="008B2658">
        <w:t>, 0)</w:t>
      </w:r>
      <w:r w:rsidR="008B2658">
        <w:t xml:space="preserve"> –</w:t>
      </w:r>
      <w:r w:rsidR="008B2658" w:rsidRPr="008B2658">
        <w:t xml:space="preserve"> </w:t>
      </w:r>
      <w:r w:rsidR="008B2658">
        <w:t>повлечет за собой перемещение объекта в направлении «вверх-вниз» при отклонении джойстика в соответствующем направлении, и перемещение объекта «вправо-влево», как в предыдущей форме записи, при отклонении джойстика «вправо-влево». Таким образом у нас была возможность определять плоскость перемещения объекта.</w:t>
      </w:r>
    </w:p>
    <w:p w14:paraId="193F083C" w14:textId="27F17C9D" w:rsidR="008B2658" w:rsidRDefault="008B2658" w:rsidP="008B2658">
      <w:r>
        <w:t>В итоге, было решено воспользоваться первым вариантом записи – (</w:t>
      </w:r>
      <w:r>
        <w:rPr>
          <w:lang w:val="en-US"/>
        </w:rPr>
        <w:t>x</w:t>
      </w:r>
      <w:r w:rsidRPr="00306BAA">
        <w:t xml:space="preserve">', 0, </w:t>
      </w:r>
      <w:r>
        <w:rPr>
          <w:lang w:val="en-US"/>
        </w:rPr>
        <w:t>y</w:t>
      </w:r>
      <w:r w:rsidRPr="00306BAA">
        <w:t>'</w:t>
      </w:r>
      <w:r>
        <w:t>) – поскольку он являлся интуитивно-понятным при управлении объектом с помощью джойстика. Здесь стоит отметить, что пока что мы можем управлять объектом только в одной плоскости, поскольку джойстик двигается только в двух осях. При управлении непосредственно с помощью устройства, способного перемещаться во всех трех осях, объект, конечно, будет передвигатьс</w:t>
      </w:r>
      <w:r w:rsidR="00F17BA7">
        <w:t>я во всех возможных плоскостях.</w:t>
      </w:r>
    </w:p>
    <w:p w14:paraId="5B5C18D6" w14:textId="3C05876C" w:rsidR="00382A35" w:rsidRDefault="00F17BA7" w:rsidP="00F17BA7">
      <w:pPr>
        <w:pStyle w:val="2"/>
      </w:pPr>
      <w:r>
        <w:t xml:space="preserve">Настройка </w:t>
      </w:r>
      <w:r>
        <w:rPr>
          <w:lang w:val="en-US"/>
        </w:rPr>
        <w:t>COM</w:t>
      </w:r>
      <w:r w:rsidRPr="00F17BA7">
        <w:t>-</w:t>
      </w:r>
      <w:r>
        <w:t>Порта. Передача данных.</w:t>
      </w:r>
    </w:p>
    <w:p w14:paraId="668DE56C" w14:textId="6CA7417D" w:rsidR="001B657C" w:rsidRDefault="001B657C" w:rsidP="00F70C16"/>
    <w:p w14:paraId="67884FC5" w14:textId="7369200A" w:rsidR="001B657C" w:rsidRDefault="001B657C" w:rsidP="00F70C16"/>
    <w:p w14:paraId="22FF19EB" w14:textId="77777777" w:rsidR="001B657C" w:rsidRPr="00F91644" w:rsidRDefault="001B657C" w:rsidP="00F70C16"/>
    <w:p w14:paraId="7B13EF44" w14:textId="344F0963" w:rsidR="00160BDE" w:rsidRDefault="00382A35" w:rsidP="00F70C16">
      <w:r>
        <w:br w:type="page"/>
      </w:r>
    </w:p>
    <w:sdt>
      <w:sdtPr>
        <w:id w:val="266506078"/>
        <w:docPartObj>
          <w:docPartGallery w:val="Bibliographies"/>
          <w:docPartUnique/>
        </w:docPartObj>
      </w:sdtPr>
      <w:sdtEndPr/>
      <w:sdtContent>
        <w:p w14:paraId="4512A8AB" w14:textId="56095AC3" w:rsidR="00E63D0A" w:rsidRPr="00160BDE" w:rsidRDefault="00E63D0A" w:rsidP="00F70C16"/>
        <w:p w14:paraId="7611147C" w14:textId="5A85D459" w:rsidR="00936CA5" w:rsidRPr="0068124F" w:rsidRDefault="00936CA5" w:rsidP="00F70C16">
          <w:pPr>
            <w:pStyle w:val="a9"/>
          </w:pPr>
          <w:bookmarkStart w:id="35" w:name="_Список_литературы_1"/>
          <w:bookmarkStart w:id="36" w:name="_Toc6939173"/>
          <w:bookmarkEnd w:id="35"/>
          <w:r>
            <w:t>Сп</w:t>
          </w:r>
          <w:r w:rsidR="005522DB">
            <w:t>и</w:t>
          </w:r>
          <w:r>
            <w:t>сок</w:t>
          </w:r>
          <w:r w:rsidRPr="0068124F">
            <w:t xml:space="preserve"> </w:t>
          </w:r>
          <w:r>
            <w:t>литературы</w:t>
          </w:r>
          <w:bookmarkEnd w:id="36"/>
        </w:p>
        <w:sdt>
          <w:sdtPr>
            <w:id w:val="111145805"/>
            <w:bibliography/>
          </w:sdtPr>
          <w:sdtEndPr/>
          <w:sdtContent>
            <w:p w14:paraId="5893DDAD" w14:textId="77777777" w:rsidR="00E035BA" w:rsidRDefault="00936CA5" w:rsidP="00F70C16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035BA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3BAC08B8" w14:textId="77777777" w:rsidR="00E035BA" w:rsidRDefault="00E035BA" w:rsidP="00F70C16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E035BA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E035BA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51D750A3" w14:textId="77777777" w:rsidR="00E035BA" w:rsidRDefault="00E035BA" w:rsidP="00F70C16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E035BA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E035BA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E035BA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4C3D563B" w14:textId="77777777" w:rsidR="00E035BA" w:rsidRDefault="00E035BA" w:rsidP="00F70C16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72ED772B" w14:textId="53D70A7A" w:rsidR="00D754B8" w:rsidRPr="007437B1" w:rsidRDefault="00936CA5" w:rsidP="00F70C1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54B8" w:rsidRPr="007437B1" w:rsidSect="001A43DD"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4" w:author="Komp" w:date="2019-05-04T21:26:00Z" w:initials="K">
    <w:p w14:paraId="42E94845" w14:textId="51426E56" w:rsidR="005721C8" w:rsidRDefault="005721C8">
      <w:pPr>
        <w:pStyle w:val="afc"/>
      </w:pPr>
      <w:r>
        <w:rPr>
          <w:rStyle w:val="afb"/>
        </w:rPr>
        <w:annotationRef/>
      </w:r>
      <w:r>
        <w:t>Добавить ссылку (текстом и ку-ар кодом) в конец работы (приложение) после списка литературы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2E9484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2E94845" w16cid:durableId="20792E15"/>
  <w16cid:commentId w16cid:paraId="2F9210A2" w16cid:durableId="20792E1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F53ECB" w14:textId="77777777" w:rsidR="00CE6A39" w:rsidRDefault="00CE6A39" w:rsidP="00F70C16">
      <w:r>
        <w:separator/>
      </w:r>
    </w:p>
  </w:endnote>
  <w:endnote w:type="continuationSeparator" w:id="0">
    <w:p w14:paraId="1235EB18" w14:textId="77777777" w:rsidR="00CE6A39" w:rsidRDefault="00CE6A39" w:rsidP="00F70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C3C41" w14:textId="6A10457B" w:rsidR="0075113F" w:rsidRPr="0075113F" w:rsidRDefault="0075113F" w:rsidP="0054754E">
    <w:pPr>
      <w:pStyle w:val="a7"/>
      <w:jc w:val="center"/>
    </w:pPr>
    <w:r>
      <w:rPr>
        <w:lang w:val="en-US"/>
      </w:rPr>
      <w:t xml:space="preserve">2019 </w:t>
    </w:r>
    <w: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67D770" w14:textId="77777777" w:rsidR="00CE6A39" w:rsidRDefault="00CE6A39" w:rsidP="00F70C16">
      <w:r>
        <w:separator/>
      </w:r>
    </w:p>
  </w:footnote>
  <w:footnote w:type="continuationSeparator" w:id="0">
    <w:p w14:paraId="11475248" w14:textId="77777777" w:rsidR="00CE6A39" w:rsidRDefault="00CE6A39" w:rsidP="00F70C16">
      <w:r>
        <w:continuationSeparator/>
      </w:r>
    </w:p>
  </w:footnote>
  <w:footnote w:id="1">
    <w:p w14:paraId="3B5FD6A8" w14:textId="77777777" w:rsidR="001A43DD" w:rsidRPr="001A43DD" w:rsidRDefault="001A43DD" w:rsidP="00F70C16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936CA5" w:rsidRDefault="00936CA5" w:rsidP="00F70C16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999922604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920977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F704E4" w:rsidRDefault="00F704E4" w:rsidP="00F70C16">
      <w:pPr>
        <w:pStyle w:val="ab"/>
      </w:pPr>
      <w:r>
        <w:rPr>
          <w:rStyle w:val="ad"/>
        </w:rPr>
        <w:footnoteRef/>
      </w:r>
      <w:sdt>
        <w:sdtPr>
          <w:id w:val="1984660170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920977" w:rsidRPr="002410DA">
            <w:rPr>
              <w:noProof/>
            </w:rPr>
            <w:t xml:space="preserve"> (</w:t>
          </w:r>
          <w:r w:rsidR="00920977">
            <w:rPr>
              <w:noProof/>
              <w:lang w:val="en-US"/>
            </w:rPr>
            <w:t>Shiffman</w:t>
          </w:r>
          <w:r w:rsidR="00920977" w:rsidRPr="002410DA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 w:rsidP="00F70C16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B954F53" w:rsidR="008750C1" w:rsidRDefault="008750C1" w:rsidP="00F70C16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D31006">
        <w:t xml:space="preserve">англ. </w:t>
      </w:r>
      <w:r w:rsidR="00D31006">
        <w:rPr>
          <w:lang w:val="en-US"/>
        </w:rPr>
        <w:t>Tracking</w:t>
      </w:r>
      <w:r w:rsidR="00D31006" w:rsidRPr="00D31006">
        <w:t xml:space="preserve"> – </w:t>
      </w:r>
      <w:r w:rsidR="00D31006">
        <w:t>отслеживание</w:t>
      </w:r>
      <w:r>
        <w:t>) – определение местоположения</w:t>
      </w:r>
    </w:p>
  </w:footnote>
  <w:footnote w:id="9">
    <w:p w14:paraId="48658444" w14:textId="5BDA4E41" w:rsidR="008750C1" w:rsidRDefault="008750C1" w:rsidP="00F70C16">
      <w:pPr>
        <w:pStyle w:val="ab"/>
      </w:pPr>
      <w:r>
        <w:rPr>
          <w:rStyle w:val="ad"/>
        </w:rPr>
        <w:footnoteRef/>
      </w:r>
      <w:r>
        <w:t xml:space="preserve"> </w:t>
      </w:r>
      <w:r w:rsidR="00B60190">
        <w:t>Стереокамеры</w:t>
      </w:r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</w:t>
      </w:r>
      <w:r w:rsidR="00F935CF">
        <w:t>ое (бинокулярное) зрение.</w:t>
      </w:r>
    </w:p>
  </w:footnote>
  <w:footnote w:id="10">
    <w:p w14:paraId="5E95D7AF" w14:textId="08EEF3A8" w:rsidR="00D31006" w:rsidRPr="00D31006" w:rsidRDefault="00D31006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B91EC8" w:rsidRDefault="00B91EC8" w:rsidP="00F70C16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</w:t>
      </w:r>
      <w:r w:rsidR="00D31006">
        <w:t>, радиометки</w:t>
      </w:r>
      <w:r>
        <w:t xml:space="preserve">, </w:t>
      </w:r>
      <w:r w:rsidR="00D31006">
        <w:t xml:space="preserve">и другие подобные устройства, </w:t>
      </w:r>
      <w:r>
        <w:t>с помощью которых определяется положение объекта.</w:t>
      </w:r>
    </w:p>
  </w:footnote>
  <w:footnote w:id="12">
    <w:p w14:paraId="769260A7" w14:textId="666E96B3" w:rsidR="00D31006" w:rsidRDefault="00D31006" w:rsidP="00F70C16">
      <w:pPr>
        <w:pStyle w:val="ab"/>
      </w:pPr>
      <w:r>
        <w:rPr>
          <w:rStyle w:val="ad"/>
        </w:rPr>
        <w:footnoteRef/>
      </w:r>
      <w:r w:rsidR="00AD046F"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(</w:t>
      </w:r>
      <w:r>
        <w:t>англ.) – дословно переводится как «Внутри – снаружи».</w:t>
      </w:r>
    </w:p>
  </w:footnote>
  <w:footnote w:id="13">
    <w:p w14:paraId="4166A631" w14:textId="3C0CC358" w:rsidR="00A1614F" w:rsidRDefault="00A1614F" w:rsidP="00F70C16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="00AD046F" w:rsidRPr="00AD046F">
        <w:t xml:space="preserve">– </w:t>
      </w:r>
      <w:r w:rsidR="00AD046F"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765D0E12" w14:textId="379B2B55" w:rsidR="009B7FCE" w:rsidRDefault="009B7FCE" w:rsidP="00F70C16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5">
    <w:p w14:paraId="48E18208" w14:textId="72F93861" w:rsidR="004E66AE" w:rsidRPr="004E66AE" w:rsidRDefault="004E66AE">
      <w:pPr>
        <w:pStyle w:val="ab"/>
      </w:pPr>
      <w:r>
        <w:rPr>
          <w:rStyle w:val="ad"/>
        </w:rPr>
        <w:footnoteRef/>
      </w:r>
      <w:r>
        <w:t xml:space="preserve"> С</w:t>
      </w:r>
      <w:r>
        <w:rPr>
          <w:lang w:val="en-US"/>
        </w:rPr>
        <w:t>om</w:t>
      </w:r>
      <w:r w:rsidRPr="004E66AE">
        <w:t>-</w:t>
      </w:r>
      <w:r>
        <w:t xml:space="preserve">порт (англ. </w:t>
      </w:r>
      <w:r>
        <w:rPr>
          <w:lang w:val="en-US"/>
        </w:rPr>
        <w:t>Communication</w:t>
      </w:r>
      <w:r w:rsidRPr="004E66AE">
        <w:t xml:space="preserve"> – </w:t>
      </w:r>
      <w:r>
        <w:t>коммуникационный</w:t>
      </w:r>
      <w:r w:rsidRPr="004E66AE">
        <w:t xml:space="preserve">) </w:t>
      </w:r>
      <w:r>
        <w:t>– профессиональное название последовательного порта. Далее – ком-порт.</w:t>
      </w:r>
    </w:p>
  </w:footnote>
  <w:footnote w:id="16">
    <w:p w14:paraId="176D56C3" w14:textId="05B82311" w:rsidR="00A32BAC" w:rsidRDefault="00A32BAC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(англ.) – дословно – ценный вклад, достояние. В </w:t>
      </w:r>
      <w:r>
        <w:rPr>
          <w:lang w:val="en-US"/>
        </w:rPr>
        <w:t>Unity</w:t>
      </w:r>
      <w:r>
        <w:t xml:space="preserve"> – созданный кем-то (организацией или одним человеком) набор скриптов и моделей (т.е. готовый пакет) для выполнения определенной задачи</w:t>
      </w:r>
    </w:p>
  </w:footnote>
  <w:footnote w:id="17">
    <w:p w14:paraId="7DF29532" w14:textId="52321CC8" w:rsidR="005721C8" w:rsidRPr="005721C8" w:rsidRDefault="005721C8">
      <w:pPr>
        <w:pStyle w:val="ab"/>
      </w:pPr>
      <w:r>
        <w:rPr>
          <w:rStyle w:val="ad"/>
        </w:rPr>
        <w:footnoteRef/>
      </w:r>
      <w:r>
        <w:t xml:space="preserve"> Код программы содержится на сайте </w:t>
      </w:r>
      <w:r>
        <w:rPr>
          <w:lang w:val="en-US"/>
        </w:rPr>
        <w:t>GitHub</w:t>
      </w:r>
      <w:r w:rsidRPr="005721C8">
        <w:t xml:space="preserve"> </w:t>
      </w:r>
      <w:r>
        <w:t>по ссылке в приложении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526046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B7100EA"/>
    <w:multiLevelType w:val="multilevel"/>
    <w:tmpl w:val="3320B9C0"/>
    <w:lvl w:ilvl="0">
      <w:start w:val="1"/>
      <w:numFmt w:val="decimal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AD13A9"/>
    <w:multiLevelType w:val="multilevel"/>
    <w:tmpl w:val="F1F4E3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754141"/>
    <w:multiLevelType w:val="multilevel"/>
    <w:tmpl w:val="DACAF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4167106"/>
    <w:multiLevelType w:val="multilevel"/>
    <w:tmpl w:val="7A28C2FA"/>
    <w:lvl w:ilvl="0">
      <w:start w:val="1"/>
      <w:numFmt w:val="decimal"/>
      <w:pStyle w:val="1"/>
      <w:lvlText w:val="Глава %1."/>
      <w:lvlJc w:val="left"/>
      <w:pPr>
        <w:ind w:left="284" w:hanging="171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11" w:hanging="171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38" w:hanging="17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965" w:hanging="17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92" w:hanging="17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9" w:hanging="17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46" w:hanging="17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3" w:hanging="1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00" w:hanging="171"/>
      </w:pPr>
      <w:rPr>
        <w:rFonts w:hint="default"/>
      </w:rPr>
    </w:lvl>
  </w:abstractNum>
  <w:abstractNum w:abstractNumId="13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10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0"/>
  </w:num>
  <w:num w:numId="10">
    <w:abstractNumId w:val="6"/>
  </w:num>
  <w:num w:numId="11">
    <w:abstractNumId w:val="14"/>
  </w:num>
  <w:num w:numId="12">
    <w:abstractNumId w:val="15"/>
  </w:num>
  <w:num w:numId="13">
    <w:abstractNumId w:val="9"/>
  </w:num>
  <w:num w:numId="14">
    <w:abstractNumId w:val="3"/>
  </w:num>
  <w:num w:numId="15">
    <w:abstractNumId w:val="4"/>
  </w:num>
  <w:num w:numId="16">
    <w:abstractNumId w:val="12"/>
  </w:num>
  <w:num w:numId="17">
    <w:abstractNumId w:val="12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1495A"/>
    <w:rsid w:val="00026E3A"/>
    <w:rsid w:val="00041899"/>
    <w:rsid w:val="00087619"/>
    <w:rsid w:val="000B16A7"/>
    <w:rsid w:val="000B4F36"/>
    <w:rsid w:val="00141C49"/>
    <w:rsid w:val="001455ED"/>
    <w:rsid w:val="00150990"/>
    <w:rsid w:val="001542FC"/>
    <w:rsid w:val="00160BDE"/>
    <w:rsid w:val="001806BE"/>
    <w:rsid w:val="001918DD"/>
    <w:rsid w:val="00192830"/>
    <w:rsid w:val="001A43DD"/>
    <w:rsid w:val="001A5AFE"/>
    <w:rsid w:val="001A6846"/>
    <w:rsid w:val="001B657C"/>
    <w:rsid w:val="001C0C7E"/>
    <w:rsid w:val="001D4D9D"/>
    <w:rsid w:val="001E4E8F"/>
    <w:rsid w:val="001F0B6B"/>
    <w:rsid w:val="002064E1"/>
    <w:rsid w:val="002117FE"/>
    <w:rsid w:val="002410DA"/>
    <w:rsid w:val="00243A9B"/>
    <w:rsid w:val="002608B9"/>
    <w:rsid w:val="00267F00"/>
    <w:rsid w:val="002842A9"/>
    <w:rsid w:val="002C5653"/>
    <w:rsid w:val="002E5753"/>
    <w:rsid w:val="002F1110"/>
    <w:rsid w:val="00306BAA"/>
    <w:rsid w:val="0033680E"/>
    <w:rsid w:val="0035692A"/>
    <w:rsid w:val="00382A35"/>
    <w:rsid w:val="0038452F"/>
    <w:rsid w:val="0039693E"/>
    <w:rsid w:val="003C5191"/>
    <w:rsid w:val="00401DDD"/>
    <w:rsid w:val="00411939"/>
    <w:rsid w:val="00412215"/>
    <w:rsid w:val="004373E3"/>
    <w:rsid w:val="00474AD0"/>
    <w:rsid w:val="004A47F7"/>
    <w:rsid w:val="004B23A4"/>
    <w:rsid w:val="004C1B30"/>
    <w:rsid w:val="004E34E4"/>
    <w:rsid w:val="004E3E43"/>
    <w:rsid w:val="004E5DDF"/>
    <w:rsid w:val="004E66AE"/>
    <w:rsid w:val="00543F82"/>
    <w:rsid w:val="00544A67"/>
    <w:rsid w:val="0054754E"/>
    <w:rsid w:val="005522DB"/>
    <w:rsid w:val="005565E2"/>
    <w:rsid w:val="00570F58"/>
    <w:rsid w:val="005721C8"/>
    <w:rsid w:val="005B33D0"/>
    <w:rsid w:val="005B3A94"/>
    <w:rsid w:val="00643190"/>
    <w:rsid w:val="00645BAE"/>
    <w:rsid w:val="006524D9"/>
    <w:rsid w:val="00656971"/>
    <w:rsid w:val="006723C8"/>
    <w:rsid w:val="0068124F"/>
    <w:rsid w:val="0069757C"/>
    <w:rsid w:val="007437B1"/>
    <w:rsid w:val="0075113F"/>
    <w:rsid w:val="00757482"/>
    <w:rsid w:val="00790292"/>
    <w:rsid w:val="00797F2B"/>
    <w:rsid w:val="007C60B7"/>
    <w:rsid w:val="0084321C"/>
    <w:rsid w:val="008466BE"/>
    <w:rsid w:val="008626CA"/>
    <w:rsid w:val="008750C1"/>
    <w:rsid w:val="008779EE"/>
    <w:rsid w:val="008B05E1"/>
    <w:rsid w:val="008B2658"/>
    <w:rsid w:val="008C46EF"/>
    <w:rsid w:val="008C575F"/>
    <w:rsid w:val="009049CC"/>
    <w:rsid w:val="00915876"/>
    <w:rsid w:val="00920977"/>
    <w:rsid w:val="00932E26"/>
    <w:rsid w:val="00936CA5"/>
    <w:rsid w:val="00960999"/>
    <w:rsid w:val="00977FEF"/>
    <w:rsid w:val="00981853"/>
    <w:rsid w:val="00982FFE"/>
    <w:rsid w:val="00995D36"/>
    <w:rsid w:val="009B7FCE"/>
    <w:rsid w:val="00A1614F"/>
    <w:rsid w:val="00A32BAC"/>
    <w:rsid w:val="00A44E59"/>
    <w:rsid w:val="00A57711"/>
    <w:rsid w:val="00A63952"/>
    <w:rsid w:val="00A653E0"/>
    <w:rsid w:val="00A66B39"/>
    <w:rsid w:val="00A80E89"/>
    <w:rsid w:val="00A94341"/>
    <w:rsid w:val="00AB4F28"/>
    <w:rsid w:val="00AD046F"/>
    <w:rsid w:val="00AE29EF"/>
    <w:rsid w:val="00AF5E33"/>
    <w:rsid w:val="00B205D6"/>
    <w:rsid w:val="00B60190"/>
    <w:rsid w:val="00B75952"/>
    <w:rsid w:val="00B91EC8"/>
    <w:rsid w:val="00BA328E"/>
    <w:rsid w:val="00BA44FC"/>
    <w:rsid w:val="00BA65B0"/>
    <w:rsid w:val="00BA74BD"/>
    <w:rsid w:val="00C3031F"/>
    <w:rsid w:val="00C814E4"/>
    <w:rsid w:val="00CC5E37"/>
    <w:rsid w:val="00CC5F2D"/>
    <w:rsid w:val="00CE6A39"/>
    <w:rsid w:val="00CE70BD"/>
    <w:rsid w:val="00CF66D8"/>
    <w:rsid w:val="00D00A90"/>
    <w:rsid w:val="00D05008"/>
    <w:rsid w:val="00D31006"/>
    <w:rsid w:val="00D638D7"/>
    <w:rsid w:val="00D754B8"/>
    <w:rsid w:val="00DB0208"/>
    <w:rsid w:val="00E035BA"/>
    <w:rsid w:val="00E13251"/>
    <w:rsid w:val="00E22E14"/>
    <w:rsid w:val="00E30C38"/>
    <w:rsid w:val="00E621E8"/>
    <w:rsid w:val="00E63D0A"/>
    <w:rsid w:val="00E8622E"/>
    <w:rsid w:val="00ED2E84"/>
    <w:rsid w:val="00ED505A"/>
    <w:rsid w:val="00EF3E36"/>
    <w:rsid w:val="00F077F6"/>
    <w:rsid w:val="00F17BA7"/>
    <w:rsid w:val="00F42E45"/>
    <w:rsid w:val="00F67584"/>
    <w:rsid w:val="00F704E4"/>
    <w:rsid w:val="00F70C16"/>
    <w:rsid w:val="00F756C5"/>
    <w:rsid w:val="00F77F6F"/>
    <w:rsid w:val="00F91644"/>
    <w:rsid w:val="00F935C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C16"/>
    <w:pPr>
      <w:spacing w:line="360" w:lineRule="auto"/>
      <w:ind w:firstLine="709"/>
      <w:jc w:val="both"/>
    </w:pPr>
    <w:rPr>
      <w:rFonts w:ascii="Times New Roman" w:hAnsi="Times New Roman"/>
      <w:sz w:val="28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35692A"/>
    <w:pPr>
      <w:keepNext/>
      <w:keepLines/>
      <w:numPr>
        <w:numId w:val="16"/>
      </w:numPr>
      <w:spacing w:before="240" w:after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F70C16"/>
    <w:pPr>
      <w:numPr>
        <w:ilvl w:val="1"/>
        <w:numId w:val="17"/>
      </w:numPr>
      <w:outlineLvl w:val="1"/>
    </w:pPr>
    <w:rPr>
      <w:sz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70C16"/>
    <w:pPr>
      <w:keepNext/>
      <w:keepLines/>
      <w:numPr>
        <w:ilvl w:val="2"/>
        <w:numId w:val="17"/>
      </w:numPr>
      <w:spacing w:before="240" w:after="120"/>
      <w:jc w:val="center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049CC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692A"/>
    <w:rPr>
      <w:rFonts w:ascii="Times New Roman" w:eastAsiaTheme="majorEastAsia" w:hAnsi="Times New Roman" w:cstheme="majorBidi"/>
      <w:b/>
      <w:sz w:val="44"/>
      <w:szCs w:val="32"/>
      <w:lang w:eastAsia="ru-RU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D638D7"/>
    <w:pPr>
      <w:spacing w:before="240" w:after="240"/>
      <w:contextualSpacing/>
      <w:jc w:val="center"/>
    </w:pPr>
    <w:rPr>
      <w:rFonts w:eastAsiaTheme="majorEastAsia" w:cstheme="majorBidi"/>
      <w:b/>
      <w:color w:val="000000" w:themeColor="text1"/>
      <w:sz w:val="44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D638D7"/>
    <w:rPr>
      <w:rFonts w:ascii="Times New Roman" w:eastAsiaTheme="majorEastAsia" w:hAnsi="Times New Roman" w:cstheme="majorBidi"/>
      <w:b/>
      <w:color w:val="000000" w:themeColor="text1"/>
      <w:sz w:val="44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F70C16"/>
    <w:rPr>
      <w:rFonts w:ascii="Times New Roman" w:eastAsiaTheme="majorEastAsia" w:hAnsi="Times New Roman" w:cstheme="majorBidi"/>
      <w:b/>
      <w:sz w:val="36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70C16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  <w:style w:type="table" w:styleId="aff2">
    <w:name w:val="Table Grid"/>
    <w:basedOn w:val="a1"/>
    <w:uiPriority w:val="39"/>
    <w:rsid w:val="00E0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049C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9B81A93B-4EFD-458E-9855-9FE2E48E9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22</Pages>
  <Words>3412</Words>
  <Characters>19449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14</cp:revision>
  <dcterms:created xsi:type="dcterms:W3CDTF">2019-04-29T20:20:00Z</dcterms:created>
  <dcterms:modified xsi:type="dcterms:W3CDTF">2019-05-07T18:27:00Z</dcterms:modified>
</cp:coreProperties>
</file>