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4AC28438" w14:textId="77777777" w:rsidR="002064E1" w:rsidRDefault="001A43DD" w:rsidP="001C0C7E">
      <w:pPr>
        <w:rPr>
          <w:noProof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-19610982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72EE3" w14:textId="77777777" w:rsidR="00E22E14" w:rsidRDefault="00E22E14">
          <w:pPr>
            <w:pStyle w:val="af1"/>
          </w:pPr>
          <w:r>
            <w:t>Оглавление</w:t>
          </w:r>
        </w:p>
        <w:p w14:paraId="62AE8C6F" w14:textId="77777777" w:rsidR="00E22E14" w:rsidRDefault="00E22E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5198" w:history="1">
            <w:r w:rsidRPr="00A962D6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7396" w14:textId="77777777" w:rsidR="00E22E14" w:rsidRDefault="00ED50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199" w:history="1">
            <w:r w:rsidR="00E22E14" w:rsidRPr="00A962D6">
              <w:rPr>
                <w:rStyle w:val="ae"/>
                <w:noProof/>
              </w:rPr>
              <w:t>Глава 1. Изучение литературы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_Toc6615199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5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25B52599" w14:textId="77777777" w:rsidR="00E22E14" w:rsidRDefault="00ED50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0" w:history="1">
            <w:r w:rsidR="00E22E14" w:rsidRPr="00A962D6">
              <w:rPr>
                <w:rStyle w:val="ae"/>
                <w:noProof/>
              </w:rPr>
              <w:t>1.1. Разработка в Processing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_Toc6615200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5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31702BD6" w14:textId="77777777" w:rsidR="00E22E14" w:rsidRDefault="00ED50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1" w:history="1">
            <w:r w:rsidR="00E22E14" w:rsidRPr="00A962D6">
              <w:rPr>
                <w:rStyle w:val="ae"/>
                <w:noProof/>
                <w:lang w:val="en-US"/>
              </w:rPr>
              <w:t xml:space="preserve">1.2. </w:t>
            </w:r>
            <w:r w:rsidR="00E22E14" w:rsidRPr="00A962D6">
              <w:rPr>
                <w:rStyle w:val="ae"/>
                <w:noProof/>
              </w:rPr>
              <w:t>Разработка</w:t>
            </w:r>
            <w:r w:rsidR="00E22E14" w:rsidRPr="00A962D6">
              <w:rPr>
                <w:rStyle w:val="ae"/>
                <w:noProof/>
                <w:lang w:val="en-US"/>
              </w:rPr>
              <w:t xml:space="preserve"> </w:t>
            </w:r>
            <w:r w:rsidR="00E22E14" w:rsidRPr="00A962D6">
              <w:rPr>
                <w:rStyle w:val="ae"/>
                <w:noProof/>
              </w:rPr>
              <w:t>в</w:t>
            </w:r>
            <w:r w:rsidR="00E22E14" w:rsidRPr="00A962D6">
              <w:rPr>
                <w:rStyle w:val="ae"/>
                <w:noProof/>
                <w:lang w:val="en-US"/>
              </w:rPr>
              <w:t xml:space="preserve"> Unity-3D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_Toc6615201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7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374E6EA2" w14:textId="77777777" w:rsidR="00E22E14" w:rsidRDefault="00ED50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2" w:history="1">
            <w:r w:rsidR="00E22E14" w:rsidRPr="00A962D6">
              <w:rPr>
                <w:rStyle w:val="ae"/>
                <w:noProof/>
              </w:rPr>
              <w:t>Список</w:t>
            </w:r>
            <w:r w:rsidR="00E22E14" w:rsidRPr="00A962D6">
              <w:rPr>
                <w:rStyle w:val="ae"/>
                <w:noProof/>
                <w:lang w:val="en-US"/>
              </w:rPr>
              <w:t xml:space="preserve"> </w:t>
            </w:r>
            <w:r w:rsidR="00E22E14" w:rsidRPr="00A962D6">
              <w:rPr>
                <w:rStyle w:val="ae"/>
                <w:noProof/>
              </w:rPr>
              <w:t>литературы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_Toc6615202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7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56F7180A" w14:textId="77777777" w:rsidR="00E22E14" w:rsidRDefault="00E22E14">
          <w:r>
            <w:rPr>
              <w:b/>
              <w:bCs/>
            </w:rPr>
            <w:fldChar w:fldCharType="end"/>
          </w:r>
        </w:p>
      </w:sdtContent>
    </w:sdt>
    <w:p w14:paraId="606213A5" w14:textId="77777777" w:rsidR="001A43DD" w:rsidRDefault="001A43DD" w:rsidP="001C0C7E">
      <w:pPr>
        <w:rPr>
          <w:noProof/>
        </w:rPr>
      </w:pPr>
    </w:p>
    <w:p w14:paraId="2D987CE1" w14:textId="77777777"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615198"/>
      <w:r>
        <w:lastRenderedPageBreak/>
        <w:t>Введение</w:t>
      </w:r>
      <w:bookmarkEnd w:id="0"/>
      <w:bookmarkEnd w:id="1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77777777" w:rsidR="001A43DD" w:rsidRDefault="001A43DD" w:rsidP="001C0C7E">
      <w:pPr>
        <w:pStyle w:val="1"/>
      </w:pPr>
      <w:bookmarkStart w:id="2" w:name="_Toc6615199"/>
      <w:r>
        <w:lastRenderedPageBreak/>
        <w:t>Глава 1. Изучение литературы</w:t>
      </w:r>
      <w:bookmarkEnd w:id="2"/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3" w:name="_Toc6615200"/>
      <w:r>
        <w:t xml:space="preserve">Разработка в </w:t>
      </w:r>
      <w:proofErr w:type="spellStart"/>
      <w:r w:rsidR="00D754B8" w:rsidRPr="00401DDD">
        <w:t>Processing</w:t>
      </w:r>
      <w:bookmarkEnd w:id="3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77777777" w:rsidR="00936CA5" w:rsidRDefault="0033680E" w:rsidP="00FC5BDD">
      <w:pPr>
        <w:pStyle w:val="af8"/>
      </w:pPr>
      <w:r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r w:rsidR="00ED505A">
        <w:fldChar w:fldCharType="begin"/>
      </w:r>
      <w:r w:rsidR="00ED505A">
        <w:instrText xml:space="preserve"> SEQ  Рисунки \* MERGEFORMAT </w:instrText>
      </w:r>
      <w:r w:rsidR="00ED505A">
        <w:fldChar w:fldCharType="separate"/>
      </w:r>
      <w:r w:rsidR="00F77F6F">
        <w:t>1</w:t>
      </w:r>
      <w:r w:rsidR="00ED505A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5439DE8B" w14:textId="77777777" w:rsidR="00F704E4" w:rsidRDefault="002E5753" w:rsidP="00CC5E37">
      <w:pPr>
        <w:pStyle w:val="af8"/>
      </w:pPr>
      <w:r>
        <w:lastRenderedPageBreak/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r w:rsidR="00ED505A">
        <w:fldChar w:fldCharType="begin"/>
      </w:r>
      <w:r w:rsidR="00ED505A">
        <w:instrText xml:space="preserve"> SEQ  Рисунки \* MERGEFORMAT </w:instrText>
      </w:r>
      <w:r w:rsidR="00ED505A">
        <w:fldChar w:fldCharType="separate"/>
      </w:r>
      <w:r w:rsidR="00F77F6F">
        <w:t>2</w:t>
      </w:r>
      <w:r w:rsidR="00ED505A">
        <w:fldChar w:fldCharType="end"/>
      </w:r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B205D6">
      <w:pPr>
        <w:spacing w:line="259" w:lineRule="auto"/>
        <w:jc w:val="left"/>
      </w:pPr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66B81061" w:rsidR="002608B9" w:rsidRDefault="00141C49" w:rsidP="00B205D6">
      <w:pPr>
        <w:pStyle w:val="af8"/>
        <w:rPr>
          <w:lang w:val="en-US"/>
        </w:rPr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r w:rsidR="00ED505A">
        <w:fldChar w:fldCharType="begin"/>
      </w:r>
      <w:r w:rsidR="00ED505A">
        <w:instrText xml:space="preserve"> SEQ  Рисунки \* MER</w:instrText>
      </w:r>
      <w:r w:rsidR="00ED505A">
        <w:instrText xml:space="preserve">GEFORMAT </w:instrText>
      </w:r>
      <w:r w:rsidR="00ED505A">
        <w:fldChar w:fldCharType="separate"/>
      </w:r>
      <w:r w:rsidR="00F77F6F">
        <w:t>3</w:t>
      </w:r>
      <w:r w:rsidR="00ED505A">
        <w:fldChar w:fldCharType="end"/>
      </w:r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3E5953BF" w14:textId="77777777" w:rsidR="000B4F36" w:rsidRPr="000B4F36" w:rsidRDefault="000B4F36" w:rsidP="000B4F36">
      <w:pPr>
        <w:rPr>
          <w:lang w:val="en-US" w:eastAsia="ru-RU"/>
        </w:rPr>
      </w:pP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lastRenderedPageBreak/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4" w:name="_Toc6615201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4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</w:t>
      </w:r>
      <w:r w:rsidR="00FC5BDD">
        <w:lastRenderedPageBreak/>
        <w:t xml:space="preserve">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5"/>
      <w:r>
        <w:t>применения</w:t>
      </w:r>
      <w:commentRangeEnd w:id="5"/>
      <w:r w:rsidR="00F77F6F">
        <w:rPr>
          <w:rStyle w:val="afb"/>
        </w:rPr>
        <w:commentReference w:id="5"/>
      </w:r>
      <w:r>
        <w:t xml:space="preserve">. </w:t>
      </w:r>
    </w:p>
    <w:p w14:paraId="1E6B8853" w14:textId="77777777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6"/>
      <w:r>
        <w:t xml:space="preserve">ним. </w:t>
      </w:r>
      <w:commentRangeEnd w:id="6"/>
      <w:r w:rsidR="00BA74BD">
        <w:rPr>
          <w:rStyle w:val="afb"/>
        </w:rPr>
        <w:commentReference w:id="6"/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r>
        <w:t xml:space="preserve">Изучение способов отслеживания </w:t>
      </w:r>
      <w:r w:rsidR="00D00A90">
        <w:t xml:space="preserve">перемещения </w:t>
      </w:r>
    </w:p>
    <w:p w14:paraId="35F2D0A2" w14:textId="79441ECE" w:rsidR="0068124F" w:rsidRDefault="0068124F" w:rsidP="0068124F">
      <w:r>
        <w:t xml:space="preserve">Дальнейшая информация взята с сайта </w:t>
      </w:r>
      <w:hyperlink r:id="rId14" w:history="1">
        <w:r>
          <w:rPr>
            <w:rStyle w:val="ae"/>
            <w:lang w:val="en-US"/>
          </w:rPr>
          <w:t>https</w:t>
        </w:r>
        <w:r w:rsidRPr="0068124F">
          <w:rPr>
            <w:rStyle w:val="ae"/>
          </w:rPr>
          <w:t>://</w:t>
        </w:r>
        <w:proofErr w:type="spellStart"/>
        <w:r>
          <w:rPr>
            <w:rStyle w:val="ae"/>
            <w:lang w:val="en-US"/>
          </w:rPr>
          <w:t>habr</w:t>
        </w:r>
        <w:proofErr w:type="spellEnd"/>
        <w:r w:rsidRPr="0068124F">
          <w:rPr>
            <w:rStyle w:val="ae"/>
          </w:rPr>
          <w:t>.</w:t>
        </w:r>
        <w:r>
          <w:rPr>
            <w:rStyle w:val="ae"/>
            <w:lang w:val="en-US"/>
          </w:rPr>
          <w:t>com</w:t>
        </w:r>
        <w:r w:rsidRPr="0068124F">
          <w:rPr>
            <w:rStyle w:val="ae"/>
          </w:rPr>
          <w:t>/</w:t>
        </w:r>
        <w:proofErr w:type="spellStart"/>
        <w:r>
          <w:rPr>
            <w:rStyle w:val="ae"/>
            <w:lang w:val="en-US"/>
          </w:rPr>
          <w:t>ru</w:t>
        </w:r>
        <w:proofErr w:type="spellEnd"/>
        <w:r w:rsidRPr="0068124F">
          <w:rPr>
            <w:rStyle w:val="ae"/>
          </w:rPr>
          <w:t>/</w:t>
        </w:r>
      </w:hyperlink>
      <w:r w:rsidRPr="0068124F">
        <w:t xml:space="preserve">, </w:t>
      </w:r>
      <w:r>
        <w:t xml:space="preserve">ссылка на статью указана в </w:t>
      </w:r>
      <w:hyperlink w:anchor="_Список_литературы" w:history="1">
        <w:r w:rsidRPr="0068124F">
          <w:rPr>
            <w:rStyle w:val="ae"/>
          </w:rPr>
          <w:t>списке литературы</w:t>
        </w:r>
      </w:hyperlink>
      <w:r>
        <w:t>.</w:t>
      </w:r>
    </w:p>
    <w:p w14:paraId="455EBCF2" w14:textId="55F8EAFA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 чтобы делать это с достаточно большой точностью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0F6BA8FE" w:rsidR="00AB4F28" w:rsidRDefault="00AB4F28" w:rsidP="0068124F">
      <w:r>
        <w:t>Методы подходов к решению такой задачи можно поделить на несколько групп:</w:t>
      </w:r>
    </w:p>
    <w:p w14:paraId="303EC17C" w14:textId="17FDA063" w:rsidR="00AB4F28" w:rsidRDefault="00AB4F28" w:rsidP="00AB4F28">
      <w:pPr>
        <w:pStyle w:val="aff2"/>
        <w:numPr>
          <w:ilvl w:val="0"/>
          <w:numId w:val="7"/>
        </w:numPr>
      </w:pPr>
      <w:r>
        <w:t xml:space="preserve">Акустические </w:t>
      </w:r>
    </w:p>
    <w:p w14:paraId="77FEAEC2" w14:textId="0971D7DA" w:rsidR="00AB4F28" w:rsidRDefault="00AB4F28" w:rsidP="00AB4F28">
      <w:pPr>
        <w:pStyle w:val="aff2"/>
        <w:numPr>
          <w:ilvl w:val="0"/>
          <w:numId w:val="7"/>
        </w:numPr>
      </w:pPr>
      <w:r>
        <w:t xml:space="preserve">Радиочастотные </w:t>
      </w:r>
    </w:p>
    <w:p w14:paraId="6F72885B" w14:textId="4729E2A8" w:rsidR="00AB4F28" w:rsidRDefault="00AB4F28" w:rsidP="00AB4F28">
      <w:pPr>
        <w:pStyle w:val="aff2"/>
        <w:numPr>
          <w:ilvl w:val="0"/>
          <w:numId w:val="7"/>
        </w:numPr>
      </w:pPr>
      <w:r>
        <w:t xml:space="preserve">Магнитные </w:t>
      </w:r>
    </w:p>
    <w:p w14:paraId="2CE915C8" w14:textId="3899EDC8" w:rsidR="00AB4F28" w:rsidRDefault="00AB4F28" w:rsidP="00AB4F28">
      <w:pPr>
        <w:pStyle w:val="aff2"/>
        <w:numPr>
          <w:ilvl w:val="0"/>
          <w:numId w:val="7"/>
        </w:numPr>
      </w:pPr>
      <w:r>
        <w:t>Оптические</w:t>
      </w:r>
    </w:p>
    <w:p w14:paraId="0443DE16" w14:textId="36428246" w:rsidR="00AB4F28" w:rsidRDefault="00AB4F28" w:rsidP="00AB4F28">
      <w:pPr>
        <w:pStyle w:val="aff2"/>
        <w:numPr>
          <w:ilvl w:val="0"/>
          <w:numId w:val="7"/>
        </w:numPr>
      </w:pPr>
      <w:r>
        <w:t xml:space="preserve">Инерциальные </w:t>
      </w:r>
    </w:p>
    <w:p w14:paraId="308C929E" w14:textId="09C3A140" w:rsidR="00AB4F28" w:rsidRDefault="00AB4F28" w:rsidP="00AB4F28">
      <w:pPr>
        <w:pStyle w:val="aff2"/>
        <w:numPr>
          <w:ilvl w:val="0"/>
          <w:numId w:val="7"/>
        </w:numPr>
      </w:pPr>
      <w:r>
        <w:t>Гибридные</w:t>
      </w:r>
    </w:p>
    <w:p w14:paraId="310DD91C" w14:textId="301A9584" w:rsidR="00AB4F28" w:rsidRDefault="00AB4F28" w:rsidP="00AB4F28">
      <w:pPr>
        <w:ind w:left="1069" w:firstLine="0"/>
      </w:pPr>
      <w:r>
        <w:t>Рассмотрим базовые принципы, на которых построены вышеперечисленные методы.</w:t>
      </w:r>
    </w:p>
    <w:p w14:paraId="06E6BF0D" w14:textId="5D3BFDE2" w:rsidR="00AB4F28" w:rsidRDefault="00AB4F28" w:rsidP="00AB4F28">
      <w:pPr>
        <w:ind w:left="1069" w:firstLine="0"/>
      </w:pPr>
    </w:p>
    <w:p w14:paraId="6187AEBA" w14:textId="42E2CAFB" w:rsidR="00AB4F28" w:rsidRDefault="00AB4F28" w:rsidP="00AB4F28">
      <w:pPr>
        <w:pStyle w:val="3"/>
      </w:pPr>
      <w:r>
        <w:t>1.3.1 Акустические методы</w:t>
      </w:r>
    </w:p>
    <w:p w14:paraId="1191D534" w14:textId="7822681B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1A5AFE">
        <w:t xml:space="preserve">, а именно, замеряя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870228E" w:rsidR="001A5AFE" w:rsidRDefault="001A5AFE" w:rsidP="00AB4F28">
      <w:r>
        <w:t>Акустические трекеры, как правило, имеют низкую скорость обновления, вызванную низкой скоростью звука в воздухе.</w:t>
      </w:r>
    </w:p>
    <w:p w14:paraId="40B9EB67" w14:textId="436C5C7B" w:rsidR="001A5AFE" w:rsidRDefault="001A5AFE" w:rsidP="001A5AFE">
      <w:pPr>
        <w:pStyle w:val="3"/>
      </w:pPr>
      <w:r>
        <w:t>1.3.2 Радиочастотные методы</w:t>
      </w:r>
    </w:p>
    <w:p w14:paraId="2F24BB6B" w14:textId="4A086DAD" w:rsidR="001A5AFE" w:rsidRDefault="001A5AFE" w:rsidP="001A5AFE">
      <w:r>
        <w:t>Методов, основанных на радиоволнах множество, и по принципам работы они схожи с акустическими, только работают с другими типами волн. Данный способ также 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r>
        <w:t>1.3.3 Магнитные методы</w:t>
      </w:r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0F136335" w14:textId="0726D677" w:rsidR="00B91EC8" w:rsidRDefault="00A57711" w:rsidP="00B91EC8"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или других электронных устройств.</w:t>
      </w:r>
      <w:r w:rsidR="008750C1">
        <w:t xml:space="preserve"> </w:t>
      </w:r>
    </w:p>
    <w:p w14:paraId="0C392400" w14:textId="77FE4B20" w:rsidR="00B91EC8" w:rsidRDefault="00B91EC8" w:rsidP="008750C1">
      <w:pPr>
        <w:pStyle w:val="3"/>
      </w:pPr>
    </w:p>
    <w:p w14:paraId="7194F7CB" w14:textId="77777777" w:rsidR="00B91EC8" w:rsidRPr="00B91EC8" w:rsidRDefault="00B91EC8" w:rsidP="00B91EC8"/>
    <w:p w14:paraId="7E96E262" w14:textId="222F50BD" w:rsidR="008750C1" w:rsidRDefault="008750C1" w:rsidP="008750C1">
      <w:pPr>
        <w:pStyle w:val="3"/>
      </w:pPr>
      <w:r>
        <w:lastRenderedPageBreak/>
        <w:t>1.3.4 Оптические методы</w:t>
      </w:r>
    </w:p>
    <w:p w14:paraId="5FEBB343" w14:textId="77777777" w:rsidR="008750C1" w:rsidRPr="008750C1" w:rsidRDefault="008750C1" w:rsidP="008750C1"/>
    <w:p w14:paraId="711CB9CE" w14:textId="7AF3199C" w:rsidR="005565E2" w:rsidRDefault="008750C1" w:rsidP="008750C1">
      <w:r>
        <w:t xml:space="preserve">Оптические методы представляют собой комбинацию из алгоритмов компьютерного зрения (или нейронных сетей) и различных отслеживающих устройств, в роли которых могут выступать различные камеры (видимого или инфракрасного диапазона, </w:t>
      </w:r>
      <w:proofErr w:type="gramStart"/>
      <w:r>
        <w:t>стерео-камеры</w:t>
      </w:r>
      <w:proofErr w:type="gramEnd"/>
      <w:r>
        <w:rPr>
          <w:rStyle w:val="ad"/>
        </w:rPr>
        <w:footnoteReference w:id="9"/>
      </w:r>
      <w:r>
        <w:t xml:space="preserve"> и камеры глубины).</w:t>
      </w:r>
    </w:p>
    <w:p w14:paraId="5B2A610B" w14:textId="0D6A88D8" w:rsidR="00B91EC8" w:rsidRDefault="00B91EC8" w:rsidP="008750C1">
      <w:r>
        <w:t>Выделяют два подхода для отслеживания положения:</w:t>
      </w:r>
    </w:p>
    <w:p w14:paraId="4B10718D" w14:textId="32EDC705" w:rsidR="00B91EC8" w:rsidRPr="00BA328E" w:rsidRDefault="00B91EC8" w:rsidP="00B91EC8">
      <w:pPr>
        <w:pStyle w:val="aff2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0"/>
      </w:r>
      <w:r>
        <w:t>.</w:t>
      </w:r>
    </w:p>
    <w:p w14:paraId="669E7608" w14:textId="6B74625F" w:rsidR="008C46EF" w:rsidRPr="000B4F36" w:rsidRDefault="00BA328E" w:rsidP="008C46EF">
      <w:pPr>
        <w:pStyle w:val="aff2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 а маяки расположено около объек</w:t>
      </w:r>
      <w:r w:rsidR="008C46EF">
        <w:t>та</w:t>
      </w:r>
    </w:p>
    <w:p w14:paraId="6AEEC1A8" w14:textId="648840A4" w:rsidR="000B4F36" w:rsidRPr="000B4F36" w:rsidRDefault="000B4F36" w:rsidP="000B4F36">
      <w:pPr>
        <w:ind w:firstLine="0"/>
        <w:jc w:val="left"/>
        <w:rPr>
          <w:i/>
        </w:rPr>
      </w:pPr>
      <w:r>
        <w:rPr>
          <w:noProof/>
          <w:lang w:val="en-US"/>
        </w:rP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093" w14:textId="77777777" w:rsidR="000B4F36" w:rsidRDefault="000B4F36" w:rsidP="000B4F36">
      <w:pPr>
        <w:pStyle w:val="af8"/>
      </w:pPr>
      <w:r>
        <w:t xml:space="preserve">Рис. 4. </w:t>
      </w:r>
    </w:p>
    <w:p w14:paraId="6847ED52" w14:textId="2EFBC193" w:rsidR="000B4F36" w:rsidRDefault="000B4F36" w:rsidP="000B4F36">
      <w:pPr>
        <w:pStyle w:val="af8"/>
      </w:pPr>
      <w:r>
        <w:t>Наглядная демонстрация обоих методов трекинга</w:t>
      </w:r>
    </w:p>
    <w:p w14:paraId="05E7F702" w14:textId="77777777" w:rsidR="000B4F36" w:rsidRPr="000B4F36" w:rsidRDefault="000B4F36" w:rsidP="000B4F36">
      <w:pPr>
        <w:rPr>
          <w:lang w:eastAsia="ru-RU"/>
        </w:rPr>
      </w:pPr>
    </w:p>
    <w:p w14:paraId="0EE7B6C5" w14:textId="4A16D075" w:rsidR="000B4F36" w:rsidRDefault="000B4F36" w:rsidP="000B4F36">
      <w:pPr>
        <w:pStyle w:val="3"/>
      </w:pPr>
      <w:r>
        <w:lastRenderedPageBreak/>
        <w:t>1.3.5 Инерциальный трекинг</w:t>
      </w:r>
    </w:p>
    <w:p w14:paraId="2410586C" w14:textId="1B5C634A" w:rsidR="000B4F36" w:rsidRDefault="000B4F36" w:rsidP="000B4F36">
      <w:r>
        <w:t xml:space="preserve"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датчиков, как гироскоп и акселерометр. </w:t>
      </w:r>
    </w:p>
    <w:p w14:paraId="4259C93A" w14:textId="0506BCDC" w:rsidR="000B4F36" w:rsidRDefault="000B4F36" w:rsidP="000B4F36">
      <w:r>
        <w:t>Акселерометр</w:t>
      </w:r>
      <w:r w:rsidR="001455ED">
        <w:rPr>
          <w:rStyle w:val="ad"/>
        </w:rPr>
        <w:footnoteReference w:id="11"/>
      </w:r>
      <w:r>
        <w:t xml:space="preserve"> 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66F8D0A6" w14:textId="287FEC30" w:rsidR="00BA328E" w:rsidRPr="008C46EF" w:rsidRDefault="00D05008" w:rsidP="004A47F7">
      <w:pPr>
        <w:rPr>
          <w:i/>
        </w:rPr>
      </w:pPr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  <w:bookmarkStart w:id="7" w:name="_GoBack"/>
      <w:bookmarkEnd w:id="7"/>
    </w:p>
    <w:bookmarkStart w:id="8" w:name="_Список_литературы" w:displacedByCustomXml="next"/>
    <w:bookmarkEnd w:id="8" w:displacedByCustomXml="next"/>
    <w:bookmarkStart w:id="9" w:name="_Toc6615202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4512A8AB" w14:textId="77777777" w:rsidR="00E63D0A" w:rsidRDefault="00E63D0A">
          <w:pPr>
            <w:pStyle w:val="1"/>
            <w:rPr>
              <w:rFonts w:eastAsiaTheme="minorHAnsi" w:cstheme="minorBidi"/>
              <w:b w:val="0"/>
              <w:sz w:val="28"/>
              <w:szCs w:val="22"/>
            </w:rPr>
          </w:pPr>
        </w:p>
        <w:p w14:paraId="7611147C" w14:textId="057DC59C" w:rsidR="00936CA5" w:rsidRPr="0068124F" w:rsidRDefault="00936CA5">
          <w:pPr>
            <w:pStyle w:val="1"/>
          </w:pPr>
          <w:bookmarkStart w:id="10" w:name="_Список_литературы_1"/>
          <w:bookmarkEnd w:id="10"/>
          <w:r>
            <w:t>Список</w:t>
          </w:r>
          <w:r w:rsidRPr="0068124F">
            <w:t xml:space="preserve"> </w:t>
          </w:r>
          <w:r>
            <w:t>литературы</w:t>
          </w:r>
          <w:bookmarkEnd w:id="9"/>
        </w:p>
        <w:sdt>
          <w:sdtPr>
            <w:id w:val="111145805"/>
            <w:bibliography/>
          </w:sdtPr>
          <w:sdtEndPr/>
          <w:sdtContent>
            <w:p w14:paraId="2499D01D" w14:textId="77777777" w:rsidR="00BA44FC" w:rsidRDefault="00936CA5" w:rsidP="00BA44FC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BA44FC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3BD1AA8C" w14:textId="77777777" w:rsidR="00BA44FC" w:rsidRDefault="00BA44FC" w:rsidP="00BA44FC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- 21 Май 2018 г.. - 21 Апрель 2019 г.. - https://ru.wikipedia.org/wiki/Акселерометр.</w:t>
              </w:r>
            </w:p>
            <w:p w14:paraId="758897AB" w14:textId="77777777" w:rsidR="00BA44FC" w:rsidRDefault="00BA44FC" w:rsidP="00BA44FC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- 8 Апрель 2019 г.. - 21 Апрель 2019 г.. - https://ru.wikipedia.org/wiki/Гироскоп.</w:t>
              </w:r>
            </w:p>
            <w:p w14:paraId="142F8105" w14:textId="77777777" w:rsidR="00BA44FC" w:rsidRDefault="00BA44FC" w:rsidP="00BA44FC">
              <w:pPr>
                <w:pStyle w:val="af5"/>
                <w:rPr>
                  <w:noProof/>
                </w:rPr>
              </w:pPr>
              <w:r w:rsidRPr="00BA44FC">
                <w:rPr>
                  <w:b/>
                  <w:bCs/>
                  <w:noProof/>
                  <w:lang w:val="en-US"/>
                </w:rPr>
                <w:t>Hello, Processing</w:t>
              </w:r>
              <w:r w:rsidRPr="00BA44FC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В</w:t>
              </w:r>
              <w:r w:rsidRPr="00BA44FC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BA44FC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BA44FC">
                <w:rPr>
                  <w:noProof/>
                  <w:lang w:val="en-US"/>
                </w:rPr>
                <w:t xml:space="preserve">. Shiffman Daniel // Processing. - Ben Fry, Casey Reas, 2001 </w:t>
              </w:r>
              <w:r>
                <w:rPr>
                  <w:noProof/>
                </w:rPr>
                <w:t>г</w:t>
              </w:r>
              <w:r w:rsidRPr="00BA44FC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7D756711" w14:textId="77777777" w:rsidR="00BA44FC" w:rsidRDefault="00BA44FC" w:rsidP="00BA44FC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BA44FC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BA44FC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BA44FC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1BFFF79B" w14:textId="77777777" w:rsidR="00BA44FC" w:rsidRDefault="00BA44FC" w:rsidP="00BA44FC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20616 г.. - 20 Апрель 2019 г.. - https://habr.com/ru/post/397757/.</w:t>
              </w:r>
            </w:p>
            <w:p w14:paraId="7A7B9AC5" w14:textId="77777777" w:rsidR="00936CA5" w:rsidRDefault="00936CA5" w:rsidP="00BA44F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</w:t>
      </w:r>
      <w:proofErr w:type="spellStart"/>
      <w:r w:rsidR="00BA74BD">
        <w:t>юнити</w:t>
      </w:r>
      <w:proofErr w:type="spellEnd"/>
      <w:r w:rsidR="00BA74BD">
        <w:t xml:space="preserve"> (по аналогии с п. 1.1) </w:t>
      </w:r>
    </w:p>
  </w:comment>
  <w:comment w:id="6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971EF" w14:textId="77777777" w:rsidR="00ED505A" w:rsidRDefault="00ED505A" w:rsidP="001C0C7E">
      <w:r>
        <w:separator/>
      </w:r>
    </w:p>
  </w:endnote>
  <w:endnote w:type="continuationSeparator" w:id="0">
    <w:p w14:paraId="24357CCE" w14:textId="77777777" w:rsidR="00ED505A" w:rsidRDefault="00ED505A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F8C9E" w14:textId="77777777" w:rsidR="00ED505A" w:rsidRDefault="00ED505A" w:rsidP="001C0C7E">
      <w:r>
        <w:separator/>
      </w:r>
    </w:p>
  </w:footnote>
  <w:footnote w:type="continuationSeparator" w:id="0">
    <w:p w14:paraId="739C43E8" w14:textId="77777777" w:rsidR="00ED505A" w:rsidRDefault="00ED505A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6653DF5F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BA44FC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0A4E7178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BA44FC">
            <w:rPr>
              <w:noProof/>
              <w:lang w:val="en-US"/>
            </w:rPr>
            <w:t xml:space="preserve"> (Shiffman,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F596424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0B4F36">
        <w:t>здесь и далее</w:t>
      </w:r>
      <w:r>
        <w:t>) – определение местоположения</w:t>
      </w:r>
    </w:p>
  </w:footnote>
  <w:footnote w:id="9">
    <w:p w14:paraId="48658444" w14:textId="4274E476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proofErr w:type="gramStart"/>
      <w:r>
        <w:t>Стерео-камеры</w:t>
      </w:r>
      <w:proofErr w:type="gramEnd"/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 Подробнее можно прочитать по ссылке в </w:t>
      </w:r>
      <w:hyperlink w:anchor="_Список_литературы" w:history="1">
        <w:r w:rsidRPr="008750C1">
          <w:rPr>
            <w:rStyle w:val="ae"/>
          </w:rPr>
          <w:t>списке литературы.</w:t>
        </w:r>
      </w:hyperlink>
    </w:p>
  </w:footnote>
  <w:footnote w:id="10">
    <w:p w14:paraId="63A61624" w14:textId="78DB9AF8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точки, с помощью которых определяется положение объекта.</w:t>
      </w:r>
    </w:p>
  </w:footnote>
  <w:footnote w:id="11">
    <w:p w14:paraId="792FEBA7" w14:textId="52B8518B" w:rsidR="001455ED" w:rsidRDefault="001455ED">
      <w:pPr>
        <w:pStyle w:val="ab"/>
      </w:pPr>
      <w:r>
        <w:rPr>
          <w:rStyle w:val="ad"/>
        </w:rPr>
        <w:footnoteRef/>
      </w:r>
      <w:r>
        <w:t xml:space="preserve"> </w:t>
      </w:r>
      <w:r w:rsidR="00D05008">
        <w:t xml:space="preserve">Более подробную информацию об обоих датчиках </w:t>
      </w:r>
      <w:r>
        <w:t>можно прочесть по ссылк</w:t>
      </w:r>
      <w:r w:rsidR="00982FFE">
        <w:t>ам</w:t>
      </w:r>
      <w:r>
        <w:t xml:space="preserve"> в </w:t>
      </w:r>
      <w:hyperlink w:anchor="_Список_литературы_1" w:history="1">
        <w:r w:rsidRPr="001455ED">
          <w:rPr>
            <w:rStyle w:val="ae"/>
          </w:rPr>
          <w:t>списке литературы</w:t>
        </w:r>
      </w:hyperlink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87619"/>
    <w:rsid w:val="000B4F36"/>
    <w:rsid w:val="00141C49"/>
    <w:rsid w:val="001455ED"/>
    <w:rsid w:val="001806BE"/>
    <w:rsid w:val="001918DD"/>
    <w:rsid w:val="001A43DD"/>
    <w:rsid w:val="001A5AFE"/>
    <w:rsid w:val="001C0C7E"/>
    <w:rsid w:val="001D4D9D"/>
    <w:rsid w:val="002064E1"/>
    <w:rsid w:val="00243A9B"/>
    <w:rsid w:val="002608B9"/>
    <w:rsid w:val="00267F00"/>
    <w:rsid w:val="002842A9"/>
    <w:rsid w:val="002E5753"/>
    <w:rsid w:val="0033680E"/>
    <w:rsid w:val="0038452F"/>
    <w:rsid w:val="003C5191"/>
    <w:rsid w:val="00401DDD"/>
    <w:rsid w:val="00411939"/>
    <w:rsid w:val="00412215"/>
    <w:rsid w:val="004373E3"/>
    <w:rsid w:val="004A47F7"/>
    <w:rsid w:val="004C1B30"/>
    <w:rsid w:val="004E5DDF"/>
    <w:rsid w:val="00544A67"/>
    <w:rsid w:val="005565E2"/>
    <w:rsid w:val="005B33D0"/>
    <w:rsid w:val="005B3A94"/>
    <w:rsid w:val="00643190"/>
    <w:rsid w:val="006524D9"/>
    <w:rsid w:val="0068124F"/>
    <w:rsid w:val="0069757C"/>
    <w:rsid w:val="007437B1"/>
    <w:rsid w:val="00757482"/>
    <w:rsid w:val="007C60B7"/>
    <w:rsid w:val="008466BE"/>
    <w:rsid w:val="008626CA"/>
    <w:rsid w:val="008750C1"/>
    <w:rsid w:val="008C46EF"/>
    <w:rsid w:val="00936CA5"/>
    <w:rsid w:val="00982FFE"/>
    <w:rsid w:val="00995D36"/>
    <w:rsid w:val="00A57711"/>
    <w:rsid w:val="00A66B39"/>
    <w:rsid w:val="00AB4F28"/>
    <w:rsid w:val="00AF5E33"/>
    <w:rsid w:val="00B205D6"/>
    <w:rsid w:val="00B91EC8"/>
    <w:rsid w:val="00BA328E"/>
    <w:rsid w:val="00BA44FC"/>
    <w:rsid w:val="00BA74BD"/>
    <w:rsid w:val="00C3031F"/>
    <w:rsid w:val="00C814E4"/>
    <w:rsid w:val="00CC5E37"/>
    <w:rsid w:val="00CC5F2D"/>
    <w:rsid w:val="00D00A90"/>
    <w:rsid w:val="00D05008"/>
    <w:rsid w:val="00D754B8"/>
    <w:rsid w:val="00DB0208"/>
    <w:rsid w:val="00E22E14"/>
    <w:rsid w:val="00E63D0A"/>
    <w:rsid w:val="00ED505A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5AFE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styleId="aff0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2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5AFE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Дам16</b:Tag>
    <b:SourceType>InternetSite</b:SourceType>
    <b:Guid>{16411F6B-2314-4C69-8B69-873874146086}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20616</b:Year>
    <b:Month>Сентябрь</b:Month>
    <b:Day>20</b:Day>
    <b:YearAccessed>2019</b:YearAccessed>
    <b:MonthAccessed>Апрель</b:MonthAccessed>
    <b:DayAccessed>20</b:DayAccessed>
    <b:URL>https://habr.com/ru/post/397757/</b:URL>
    <b:RefOrder>3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4</b:RefOrder>
  </b:Source>
  <b:Source>
    <b:Tag>Вик18</b:Tag>
    <b:SourceType>InternetSite</b:SourceType>
    <b:Guid>{E1037168-CA52-47FD-8E92-418E9EC5BAAD}</b:Guid>
    <b:InternetSiteTitle>Википедия</b:InternetSiteTitle>
    <b:Year>2018</b:Year>
    <b:Month>Май</b:Month>
    <b:Day>21</b:Day>
    <b:YearAccessed>2019</b:YearAccessed>
    <b:MonthAccessed>Апрель</b:MonthAccessed>
    <b:DayAccessed>21</b:DayAccessed>
    <b:URL>https://ru.wikipedia.org/wiki/Акселерометр</b:URL>
    <b:RefOrder>5</b:RefOrder>
  </b:Source>
  <b:Source>
    <b:Tag>Вик191</b:Tag>
    <b:SourceType>InternetSite</b:SourceType>
    <b:Guid>{59BB9315-2777-4DDF-BC59-8ECF9E5B793B}</b:Guid>
    <b:InternetSiteTitle>Википедия</b:InternetSiteTitle>
    <b:Year>2019</b:Year>
    <b:Month>Апрель</b:Month>
    <b:Day>8</b:Day>
    <b:YearAccessed>2019</b:YearAccessed>
    <b:MonthAccessed>Апрель</b:MonthAccessed>
    <b:DayAccessed>21</b:DayAccessed>
    <b:URL>https://ru.wikipedia.org/wiki/Гироскоп</b:URL>
    <b:RefOrder>6</b:RefOrder>
  </b:Source>
</b:Sources>
</file>

<file path=customXml/itemProps1.xml><?xml version="1.0" encoding="utf-8"?>
<ds:datastoreItem xmlns:ds="http://schemas.openxmlformats.org/officeDocument/2006/customXml" ds:itemID="{D9C97526-4E70-44C0-8458-165D99CCF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12</Pages>
  <Words>1756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29</cp:revision>
  <dcterms:created xsi:type="dcterms:W3CDTF">2019-04-07T16:35:00Z</dcterms:created>
  <dcterms:modified xsi:type="dcterms:W3CDTF">2019-04-21T09:08:00Z</dcterms:modified>
</cp:coreProperties>
</file>