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E10" w:rsidRPr="0024539F" w:rsidRDefault="00E81E10" w:rsidP="0024539F">
      <w:pPr>
        <w:pStyle w:val="a5"/>
      </w:pPr>
      <w:r w:rsidRPr="0024539F">
        <w:t>Abstract</w:t>
      </w:r>
    </w:p>
    <w:p w:rsidR="00E81E10" w:rsidRPr="00A154CB" w:rsidRDefault="00E81E10" w:rsidP="0024539F">
      <w:pPr>
        <w:ind w:firstLine="709"/>
        <w:rPr>
          <w:lang w:val="en-US"/>
        </w:rPr>
      </w:pPr>
      <w:r>
        <w:rPr>
          <w:lang w:val="en-US"/>
        </w:rPr>
        <w:t>People can accomplish anything. That means that there are not obstacle</w:t>
      </w:r>
      <w:r w:rsidR="00515B6F">
        <w:rPr>
          <w:lang w:val="en-US"/>
        </w:rPr>
        <w:t>s</w:t>
      </w:r>
      <w:r>
        <w:rPr>
          <w:lang w:val="en-US"/>
        </w:rPr>
        <w:t xml:space="preserve"> for the one who really wants to do somethi</w:t>
      </w:r>
      <w:r w:rsidR="0024539F">
        <w:rPr>
          <w:lang w:val="en-US"/>
        </w:rPr>
        <w:t xml:space="preserve">ng. Unfortunately, there is a social group of people with hearing disabilities. We believe that “disabilities” should be only formal name without any relation to reality. </w:t>
      </w:r>
      <w:r w:rsidR="00875FFA">
        <w:rPr>
          <w:lang w:val="en-US"/>
        </w:rPr>
        <w:t>Therefore,</w:t>
      </w:r>
      <w:r w:rsidR="0024539F">
        <w:rPr>
          <w:lang w:val="en-US"/>
        </w:rPr>
        <w:t xml:space="preserve"> our purpose is do our best to bring that to live</w:t>
      </w:r>
      <w:r w:rsidR="00A154CB" w:rsidRPr="00A154CB">
        <w:rPr>
          <w:lang w:val="en-US"/>
        </w:rPr>
        <w:t>.</w:t>
      </w:r>
    </w:p>
    <w:p w:rsidR="00FC5A03" w:rsidRDefault="00875FFA" w:rsidP="00FC5A03">
      <w:pPr>
        <w:ind w:firstLine="567"/>
        <w:rPr>
          <w:lang w:val="en-US"/>
        </w:rPr>
      </w:pPr>
      <w:r>
        <w:rPr>
          <w:lang w:val="en-US"/>
        </w:rPr>
        <w:t xml:space="preserve">The problem relevance is in the fact that such works had not written in Russia yet, however people with hearing disabilities </w:t>
      </w:r>
      <w:r w:rsidR="00FC5A03">
        <w:rPr>
          <w:lang w:val="en-US"/>
        </w:rPr>
        <w:t xml:space="preserve">exist in Russia too. The project objective is to develop first in Russia </w:t>
      </w:r>
      <w:r w:rsidR="00712B37">
        <w:rPr>
          <w:lang w:val="en-US"/>
        </w:rPr>
        <w:t>automatic</w:t>
      </w:r>
      <w:bookmarkStart w:id="0" w:name="_GoBack"/>
      <w:bookmarkEnd w:id="0"/>
      <w:r w:rsidR="00712B37">
        <w:rPr>
          <w:lang w:val="en-US"/>
        </w:rPr>
        <w:t xml:space="preserve"> sign </w:t>
      </w:r>
      <w:r w:rsidR="00FC5A03">
        <w:rPr>
          <w:lang w:val="en-US"/>
        </w:rPr>
        <w:t>language interpreter to remove restrictions of communication between all people’s social groups. We have set ourselves the number of task. Here it is:</w:t>
      </w:r>
    </w:p>
    <w:p w:rsidR="00FC5A03" w:rsidRDefault="00FC5A03" w:rsidP="00FC5A03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To develop the project of programmable sign-language interpreter;</w:t>
      </w:r>
    </w:p>
    <w:p w:rsidR="00FC5A03" w:rsidRDefault="00FC5A03" w:rsidP="00FC5A03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write a program for the </w:t>
      </w:r>
      <w:r w:rsidR="00712B37">
        <w:rPr>
          <w:lang w:val="en-US"/>
        </w:rPr>
        <w:t>prototype</w:t>
      </w:r>
    </w:p>
    <w:p w:rsidR="00712B37" w:rsidRPr="00FC5A03" w:rsidRDefault="00712B37" w:rsidP="00FC5A03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To “teach” the model to recognize speech automatically and translate it into sign language.</w:t>
      </w:r>
    </w:p>
    <w:sectPr w:rsidR="00712B37" w:rsidRPr="00FC5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843B9"/>
    <w:multiLevelType w:val="multilevel"/>
    <w:tmpl w:val="8842CEF2"/>
    <w:lvl w:ilvl="0">
      <w:start w:val="1"/>
      <w:numFmt w:val="decimal"/>
      <w:lvlText w:val="1.%1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7BE74A7"/>
    <w:multiLevelType w:val="hybridMultilevel"/>
    <w:tmpl w:val="01D6B7F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E10"/>
    <w:rsid w:val="0024539F"/>
    <w:rsid w:val="00515B6F"/>
    <w:rsid w:val="00712B37"/>
    <w:rsid w:val="00875FFA"/>
    <w:rsid w:val="008B4CCC"/>
    <w:rsid w:val="008C7778"/>
    <w:rsid w:val="00A154CB"/>
    <w:rsid w:val="00A66B39"/>
    <w:rsid w:val="00E81E10"/>
    <w:rsid w:val="00F6386E"/>
    <w:rsid w:val="00FC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FB722"/>
  <w15:chartTrackingRefBased/>
  <w15:docId w15:val="{9E73B3BA-27B7-49AC-8477-63C2412A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B3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66B3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C7778"/>
    <w:pPr>
      <w:spacing w:before="240" w:after="240" w:line="360" w:lineRule="auto"/>
      <w:ind w:left="1304" w:firstLine="709"/>
      <w:jc w:val="both"/>
      <w:outlineLvl w:val="1"/>
    </w:pPr>
    <w:rPr>
      <w:sz w:val="3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C7778"/>
    <w:pPr>
      <w:keepNext/>
      <w:keepLines/>
      <w:spacing w:before="240" w:after="120" w:line="360" w:lineRule="auto"/>
      <w:ind w:firstLine="709"/>
      <w:jc w:val="center"/>
      <w:outlineLvl w:val="2"/>
    </w:pPr>
    <w:rPr>
      <w:rFonts w:eastAsiaTheme="majorEastAsia" w:cstheme="majorBidi"/>
      <w:b/>
      <w:color w:val="000000" w:themeColor="text1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6B39"/>
    <w:rPr>
      <w:rFonts w:ascii="Times New Roman" w:eastAsiaTheme="majorEastAsia" w:hAnsi="Times New Roman" w:cstheme="majorBidi"/>
      <w:b/>
      <w:sz w:val="36"/>
      <w:szCs w:val="32"/>
    </w:rPr>
  </w:style>
  <w:style w:type="paragraph" w:customStyle="1" w:styleId="a3">
    <w:name w:val="подпись фото"/>
    <w:basedOn w:val="a"/>
    <w:next w:val="a"/>
    <w:link w:val="a4"/>
    <w:qFormat/>
    <w:rsid w:val="00F6386E"/>
    <w:pPr>
      <w:spacing w:after="40" w:line="240" w:lineRule="auto"/>
      <w:ind w:firstLine="284"/>
      <w:jc w:val="center"/>
    </w:pPr>
    <w:rPr>
      <w:noProof/>
      <w:sz w:val="24"/>
      <w:lang w:eastAsia="ru-RU"/>
    </w:rPr>
  </w:style>
  <w:style w:type="character" w:customStyle="1" w:styleId="a4">
    <w:name w:val="подпись фото Знак"/>
    <w:basedOn w:val="a0"/>
    <w:link w:val="a3"/>
    <w:rsid w:val="00F6386E"/>
    <w:rPr>
      <w:rFonts w:ascii="Times New Roman" w:hAnsi="Times New Roman"/>
      <w:noProof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7778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20">
    <w:name w:val="Заголовок 2 Знак"/>
    <w:basedOn w:val="a0"/>
    <w:link w:val="2"/>
    <w:uiPriority w:val="9"/>
    <w:rsid w:val="008C7778"/>
    <w:rPr>
      <w:rFonts w:ascii="Times New Roman" w:hAnsi="Times New Roman"/>
      <w:sz w:val="36"/>
    </w:rPr>
  </w:style>
  <w:style w:type="paragraph" w:styleId="a5">
    <w:name w:val="Title"/>
    <w:basedOn w:val="a"/>
    <w:next w:val="a"/>
    <w:link w:val="a6"/>
    <w:uiPriority w:val="1"/>
    <w:qFormat/>
    <w:rsid w:val="0024539F"/>
    <w:pPr>
      <w:spacing w:before="360" w:after="360" w:line="360" w:lineRule="auto"/>
      <w:contextualSpacing/>
      <w:jc w:val="center"/>
    </w:pPr>
    <w:rPr>
      <w:rFonts w:eastAsiaTheme="majorEastAsia" w:cstheme="majorBidi"/>
      <w:b/>
      <w:color w:val="000000" w:themeColor="text1"/>
      <w:sz w:val="44"/>
      <w:szCs w:val="24"/>
      <w:lang w:val="en-US" w:eastAsia="ja-JP"/>
    </w:rPr>
  </w:style>
  <w:style w:type="character" w:customStyle="1" w:styleId="a6">
    <w:name w:val="Заголовок Знак"/>
    <w:basedOn w:val="a0"/>
    <w:link w:val="a5"/>
    <w:uiPriority w:val="1"/>
    <w:rsid w:val="0024539F"/>
    <w:rPr>
      <w:rFonts w:ascii="Times New Roman" w:eastAsiaTheme="majorEastAsia" w:hAnsi="Times New Roman" w:cstheme="majorBidi"/>
      <w:b/>
      <w:color w:val="000000" w:themeColor="text1"/>
      <w:sz w:val="44"/>
      <w:szCs w:val="24"/>
      <w:lang w:val="en-US" w:eastAsia="ja-JP"/>
    </w:rPr>
  </w:style>
  <w:style w:type="paragraph" w:styleId="a7">
    <w:name w:val="List Paragraph"/>
    <w:basedOn w:val="a"/>
    <w:uiPriority w:val="34"/>
    <w:qFormat/>
    <w:rsid w:val="00FC5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</dc:creator>
  <cp:keywords/>
  <dc:description/>
  <cp:lastModifiedBy>Komp</cp:lastModifiedBy>
  <cp:revision>1</cp:revision>
  <dcterms:created xsi:type="dcterms:W3CDTF">2019-05-16T05:36:00Z</dcterms:created>
  <dcterms:modified xsi:type="dcterms:W3CDTF">2019-05-16T18:29:00Z</dcterms:modified>
</cp:coreProperties>
</file>