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БРАЧНЫЙ ДОГОВОР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/>
      </w:pPr>
      <w:r>
        <w:rPr/>
        <w:t>г. _____________                                                                         "___"_____________ 201__ г.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Гражданин Российской Федерации ____________________________________________ паспорт серия _______ N ________ выдан ___________________________________________________________), проживающий по адресу: ____________________________________________________________, и гражданка Российской Федерации _____________________________________________(паспорт серия _________ N _________ выдан __________________________________________________), проживающая по адресу: ___________________________________________________________, состоящие в браке, зарегистрированном _______________________________________________20___ года актовая запись N _________, свидетельство о браке серия _________ N ___________, именуемые в дальнейшем "Супруги", в целях урегулирования взаимных имущественных прав и  обязанностей  как  в браке, так и в случае его расторжения, заключили настоящий брачный договор о нижеследующем.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jc w:val="both"/>
        <w:rPr/>
      </w:pPr>
      <w:r>
        <w:rPr/>
        <w:t>1.1. Супруги  договариваются  о  том,   что   все   имущество, приобретенное ими  в  период  брака  (то  есть  как   до   момента заключения настоящего договора, так и  после  его  заключения)  по различным основаниям,  предусмотренным  законом,   признается   их совместной собственностью. Данное правило применяется в  отношении любого имущества супругов, как движимого, так и недвижимого.</w:t>
      </w:r>
    </w:p>
    <w:p>
      <w:pPr>
        <w:pStyle w:val="Normal"/>
        <w:jc w:val="both"/>
        <w:rPr/>
      </w:pPr>
      <w:r>
        <w:rPr/>
        <w:t>Порядок владения, пользования и распоряжения  этим  имуществом регулируется действующим законодательством РФ.</w:t>
      </w:r>
    </w:p>
    <w:p>
      <w:pPr>
        <w:pStyle w:val="Normal"/>
        <w:jc w:val="both"/>
        <w:rPr/>
      </w:pPr>
      <w:r>
        <w:rPr/>
        <w:t>Исключением из  указанного   выше   правила   является   режим имущества и вкладов в кредитные организации,  оформленных  на  имя ____________________, которые     не      являются      совместной собственностью супругов  по  настоящему  договору,  а   признаются личной собственностью  соответствующего  супруга.  Это   положение распространяется как  на  уже  приобретенное   имущество   и   уже внесенные вклады,  так  и  на  имущество,   которое   может   быть приобретено в будущем, и на вклады, которые могут быть  внесены  в будущем.</w:t>
      </w:r>
    </w:p>
    <w:p>
      <w:pPr>
        <w:pStyle w:val="Normal"/>
        <w:jc w:val="both"/>
        <w:rPr/>
      </w:pPr>
      <w:r>
        <w:rPr/>
        <w:t>Имуществом _________________   признаются также денежные средства, которые  использовались  или  будут  использоваться  для приобретения имущества и  внесения  вкладов,  указанных  в  абзаце третьем настоящего пункта.</w:t>
      </w:r>
    </w:p>
    <w:p>
      <w:pPr>
        <w:pStyle w:val="Normal"/>
        <w:jc w:val="both"/>
        <w:rPr/>
      </w:pPr>
      <w:r>
        <w:rPr/>
        <w:t>1.2. Доходы, полученные каждым супругом в период брака, в  том числе доходы   от   трудовой деятельности, предпринимательской деятельности и результатов интеллектуальной деятельности, а  также полученные пенсии,  пособия  и  иные  денежные  выплаты,  являются совместной собственностью супругов.</w:t>
      </w:r>
    </w:p>
    <w:p>
      <w:pPr>
        <w:pStyle w:val="Normal"/>
        <w:jc w:val="both"/>
        <w:rPr/>
      </w:pPr>
      <w:r>
        <w:rPr/>
        <w:t>Исключением из положения, указанного в абзаце  первом  данного пункта, являются  доходы,  которые  были  или   будут   направлены сторонами по настоящему договору на приобретение имущества или  на внесение вкладов,   если   они   будут    оформляться    на    имя ______________. Такие  доходы  признаются  личной   собственностью ____________________________________________.</w:t>
      </w:r>
    </w:p>
    <w:p>
      <w:pPr>
        <w:pStyle w:val="Normal"/>
        <w:jc w:val="both"/>
        <w:rPr/>
      </w:pPr>
      <w:r>
        <w:rPr/>
        <w:t>1.3. Имущество, находящее в личной  собственности _____________ к  моменту  заключения  настоящего  договора,  а также имущество, приобретенное этим  супругом  в  собственность  в    дальнейшем, будет  являться  его  личной  собственностью  даже   в     случае, если за счет совместного имущества  сторон  по  настоящему договору или имущества другого супруга,  а  также  за  счет  труда другого супруга   будут    произведены вложения, значительно увеличившие стоимость   этого   имущества   (капитальный   ремонт, реконструкция, переоборудование или другое).</w:t>
      </w:r>
    </w:p>
    <w:p>
      <w:pPr>
        <w:pStyle w:val="Normal"/>
        <w:jc w:val="both"/>
        <w:rPr/>
      </w:pPr>
      <w:r>
        <w:rPr/>
        <w:t>1.4. Личным имуществом _________________ (указывается фамилия, имя, отчество другого супруга) в соответствии с  законодательством признается имущество,  принадлежащее  ему  до   брака,   а   также полученное им во время брака в дар, в порядке наследования или  по иным безвозмездным сделкам.</w:t>
      </w:r>
    </w:p>
    <w:p>
      <w:pPr>
        <w:pStyle w:val="Normal"/>
        <w:jc w:val="both"/>
        <w:rPr/>
      </w:pPr>
      <w:r>
        <w:rPr/>
        <w:t>1.5. К моменту заключения  настоящего    договора  гр. _____________ (указывается фамилия, имя, отчество первого супруга)принадлежит следующее имущество:</w:t>
      </w:r>
    </w:p>
    <w:p>
      <w:pPr>
        <w:pStyle w:val="Normal"/>
        <w:jc w:val="both"/>
        <w:rPr/>
      </w:pPr>
      <w:r>
        <w:rPr/>
        <w:t>-___________________________________________________________,</w:t>
      </w:r>
    </w:p>
    <w:p>
      <w:pPr>
        <w:pStyle w:val="Normal"/>
        <w:jc w:val="both"/>
        <w:rPr/>
      </w:pPr>
      <w:r>
        <w:rPr/>
        <w:t>________________________________________________________________,</w:t>
      </w:r>
    </w:p>
    <w:p>
      <w:pPr>
        <w:pStyle w:val="Normal"/>
        <w:jc w:val="both"/>
        <w:rPr/>
      </w:pPr>
      <w:r>
        <w:rPr/>
        <w:t>-___________________________________________________________.</w:t>
      </w:r>
    </w:p>
    <w:p>
      <w:pPr>
        <w:pStyle w:val="Normal"/>
        <w:jc w:val="both"/>
        <w:rPr/>
      </w:pPr>
      <w:r>
        <w:rPr/>
        <w:t>________________________________________________________________.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  <w:t>1.6. В любой  момент  в  период  брака  супруги  по  взаимному согласию вправе изменить установленный настоящим  договором  режим имущества.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2. ПРАВА И ОБЯЗАННОСТИ СУПРУГОВ</w:t>
      </w:r>
    </w:p>
    <w:p>
      <w:pPr>
        <w:pStyle w:val="Normal"/>
        <w:jc w:val="both"/>
        <w:rPr/>
      </w:pPr>
      <w:r>
        <w:rPr/>
        <w:t>2.1. Каждый супруг обязан соблюдать права и законные  интересы другого супруга,  установленные  настоящим  брачным  договором   и законом, как в браке, так и после его расторжения.</w:t>
      </w:r>
    </w:p>
    <w:p>
      <w:pPr>
        <w:pStyle w:val="Normal"/>
        <w:jc w:val="both"/>
        <w:rPr/>
      </w:pPr>
      <w:r>
        <w:rPr/>
        <w:t>2.2. При осуществлении правомочий собственника (то  есть  прав владения, пользования и распоряжения) в отношении общего имущества супруги руководствуются действующим  законодательством.  В  случае совершения действий по  распоряжению  общим  имуществом  одним  из супругов второй супруг должен дать свое согласие на это.</w:t>
      </w:r>
    </w:p>
    <w:p>
      <w:pPr>
        <w:pStyle w:val="Normal"/>
        <w:jc w:val="both"/>
        <w:rPr/>
      </w:pPr>
      <w:r>
        <w:rPr/>
        <w:t>2.3. Каждый из супругов самостоятельно осуществляет правомочия собственника в отношении принадлежащего ему имущества.  Согласие другого супруга на осуществление указанных выше  действий, в том числе на совершение  любых  сделок с таким   имуществом,   не требуется.</w:t>
      </w:r>
    </w:p>
    <w:p>
      <w:pPr>
        <w:pStyle w:val="Normal"/>
        <w:jc w:val="both"/>
        <w:rPr/>
      </w:pPr>
      <w:r>
        <w:rPr/>
        <w:t>2.4. Каждый супруг обязан  проявлять надлежащую заботу об имуществе, принадлежащем другому супругу, принимать все необходимые меры для предотвращения  уничтожения  или  повреждения данного имущества, а также для устранения угрозы его уничтожения или повреждения, в том числе производить  необходимые  расходы  за счет собственного имущества или общего имущества супругов.</w:t>
      </w:r>
    </w:p>
    <w:p>
      <w:pPr>
        <w:pStyle w:val="Normal"/>
        <w:jc w:val="both"/>
        <w:rPr/>
      </w:pPr>
      <w:r>
        <w:rPr/>
        <w:t>Вопрос о возмещении  понесенных  в  таких  случаях   расходов решается самими супругами в каждом конкретном случае отдельно.</w:t>
      </w:r>
    </w:p>
    <w:p>
      <w:pPr>
        <w:pStyle w:val="Normal"/>
        <w:jc w:val="both"/>
        <w:rPr/>
      </w:pPr>
      <w:r>
        <w:rPr/>
        <w:t>2.5. Каждый из супругов имеет  право  пользоваться  имуществом  другого супруга при отсутствии возражений со стороны собственника соответствующего имущества.</w:t>
      </w:r>
    </w:p>
    <w:p>
      <w:pPr>
        <w:pStyle w:val="Normal"/>
        <w:jc w:val="both"/>
        <w:rPr/>
      </w:pPr>
      <w:r>
        <w:rPr/>
        <w:t>2.6. В случае утраты одним из супругов трудоспособности, а также возникновении  других обстоятельств, делающих невозможным получение доходов самостоятельно, другой супруг обязан  обеспечить содержание, не имеющего самостоятельных доходов супруга в объеме не меньшем, чем предусмотрено законодательством. Вопрос о содержании нетрудоспособного супруга может быть также урегулирован дополнительным соглашением супругов, которое подлежит нотариальному удостоверению.</w:t>
      </w:r>
    </w:p>
    <w:p>
      <w:pPr>
        <w:pStyle w:val="Normal"/>
        <w:jc w:val="both"/>
        <w:rPr/>
      </w:pPr>
      <w:r>
        <w:rPr/>
        <w:t>2.7. Каждый из супругов  обязан уведомлять своего кредитора (кредиторов) о заключении, изменении или о расторжении  настоящего брачного договора.</w:t>
      </w:r>
    </w:p>
    <w:p>
      <w:pPr>
        <w:pStyle w:val="Normal"/>
        <w:jc w:val="both"/>
        <w:rPr/>
      </w:pPr>
      <w:r>
        <w:rPr/>
        <w:t>2.8. В  случае  расторжения  брака   разделу   подлежит   лишь имущество, которое будет находиться к этому моменту  в  совместной собственности супругов.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3. ОТВЕТСТВЕННОСТЬ СУПРУГОВ</w:t>
      </w:r>
    </w:p>
    <w:p>
      <w:pPr>
        <w:pStyle w:val="Normal"/>
        <w:jc w:val="both"/>
        <w:rPr/>
      </w:pPr>
      <w:r>
        <w:rPr/>
        <w:t>3.1. Каждый из супругов несет ответственность в отношении принятых на себя  обязательств перед кредиторами в пределах принадлежащего ему имущества. При недостаточности этого имущества кредитор не вправе обращать взыскание на   имущество  другого супруга.</w:t>
      </w:r>
    </w:p>
    <w:p>
      <w:pPr>
        <w:pStyle w:val="Normal"/>
        <w:jc w:val="both"/>
        <w:rPr/>
      </w:pPr>
      <w:r>
        <w:rPr/>
        <w:t>3.2. Ответственность супругов за вред, причиненный их несовершеннолетними детьми,   определяется в  соответствии с гражданским законодательством РФ.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4. ВСТУПЛЕНИЕ В СИЛУ, ИЗМЕНЕНИЕ И ПРЕКРАЩЕНИЕ ДОГОВОРА.</w:t>
      </w:r>
    </w:p>
    <w:p>
      <w:pPr>
        <w:pStyle w:val="Normal"/>
        <w:jc w:val="both"/>
        <w:rPr/>
      </w:pPr>
      <w:r>
        <w:rPr/>
        <w:t>4.1. Настоящий договор подлежит нотариальному удостоверению  и вступает в силу с момента предания ему нотариальной формы.</w:t>
      </w:r>
    </w:p>
    <w:p>
      <w:pPr>
        <w:pStyle w:val="Normal"/>
        <w:jc w:val="both"/>
        <w:rPr/>
      </w:pPr>
      <w:r>
        <w:rPr/>
        <w:t>4.2. Настоящий договор  действует  в  течение  неопределенного срока. Действие   данного   договора   прекращается   с    момента государственной регистрации расторжения брака.</w:t>
      </w:r>
    </w:p>
    <w:p>
      <w:pPr>
        <w:pStyle w:val="Normal"/>
        <w:jc w:val="both"/>
        <w:rPr/>
      </w:pPr>
      <w:r>
        <w:rPr/>
        <w:t>Супруги вправе по взаимному согласию в любое время  прекратить действие настоящего  договора.   Прекращение   действия   договора удостоверяется нотариально.</w:t>
      </w:r>
    </w:p>
    <w:p>
      <w:pPr>
        <w:pStyle w:val="Normal"/>
        <w:jc w:val="both"/>
        <w:rPr/>
      </w:pPr>
      <w:r>
        <w:rPr/>
        <w:t>4.3. Супруги вправе в любой момент внести в настоящий  договор изменения и  дополнения,  которые  также  подлежат   нотариальному удостоверению.</w:t>
      </w:r>
    </w:p>
    <w:p>
      <w:pPr>
        <w:pStyle w:val="Normal"/>
        <w:jc w:val="both"/>
        <w:rPr/>
      </w:pPr>
      <w:r>
        <w:rPr/>
        <w:t>4.4. Односторонний отказ от исполнения настоящего договора  не допускается.</w:t>
      </w:r>
    </w:p>
    <w:p>
      <w:pPr>
        <w:pStyle w:val="Normal"/>
        <w:jc w:val="both"/>
        <w:rPr/>
      </w:pPr>
      <w:r>
        <w:rPr/>
        <w:t>4.5. В  случае  не достижения  супругами  согласия  в   решении спорных вопросов,  которые  могут  возникнуть  в  период  действия настоящего договора, они будут разрешаться в судебном порядке.</w:t>
      </w:r>
    </w:p>
    <w:p>
      <w:pPr>
        <w:pStyle w:val="Normal"/>
        <w:jc w:val="both"/>
        <w:rPr/>
      </w:pPr>
      <w:r>
        <w:rPr/>
        <w:t>4.6. Во   всем   остальном,   не   урегулированном   настоящим договором, стороны     будут     руководствоваться     действующим законодательством РФ.</w:t>
      </w:r>
    </w:p>
    <w:p>
      <w:pPr>
        <w:pStyle w:val="Normal"/>
        <w:jc w:val="both"/>
        <w:rPr/>
      </w:pPr>
      <w:r>
        <w:rPr/>
        <w:t>4.7. Настоящий договор заключен в трех подлинных  экземплярах, имеющих одинаковую юридическую силу, два из  которых  находятся  у супругов, а третий в делах нотариуса _____________________________________________________________________________.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/>
      </w:pPr>
      <w:r>
        <w:rPr/>
        <w:t>5. ПОДПИСИ СТОРОН.</w:t>
      </w:r>
    </w:p>
    <w:p>
      <w:pPr>
        <w:pStyle w:val="Normal"/>
        <w:jc w:val="both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character" w:styleId="Style15">
    <w:name w:val="Верхний колонтитул Знак"/>
    <w:basedOn w:val="Style14"/>
    <w:qFormat/>
    <w:rPr>
      <w:sz w:val="24"/>
      <w:szCs w:val="24"/>
      <w:lang w:bidi="ar-SA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2012-09-13T12:48:00Z</dcterms:created>
  <dc:creator>http://dogovor-urist.ru</dc:creator>
  <dc:description/>
  <dc:language>ru-RU</dc:language>
  <cp:lastModifiedBy>Чебурашко</cp:lastModifiedBy>
  <dcterms:modified xsi:type="dcterms:W3CDTF">2012-09-13T12:48:00Z</dcterms:modified>
  <cp:revision>2</cp:revision>
  <dc:subject/>
  <dc:title/>
</cp:coreProperties>
</file>