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80" w:before="0" w:after="480"/>
        <w:jc w:val="center"/>
        <w:rPr>
          <w:b/>
          <w:sz w:val="26"/>
          <w:szCs w:val="26"/>
        </w:rPr>
      </w:pPr>
      <w:r>
        <w:rPr>
          <w:b/>
          <w:sz w:val="26"/>
          <w:szCs w:val="26"/>
        </w:rPr>
        <w:t>БРАЧНЫЙ ДОГОВОР</w:t>
      </w:r>
    </w:p>
    <w:p>
      <w:pPr>
        <w:pStyle w:val="Normal"/>
        <w:spacing w:lineRule="exact" w:line="240" w:before="0" w:after="120"/>
        <w:jc w:val="both"/>
        <w:rPr>
          <w:sz w:val="26"/>
          <w:szCs w:val="26"/>
        </w:rPr>
      </w:pPr>
      <w:r>
        <w:rPr>
          <w:sz w:val="26"/>
          <w:szCs w:val="26"/>
        </w:rPr>
        <w:t>Российская Федерация</w:t>
      </w:r>
    </w:p>
    <w:p>
      <w:pPr>
        <w:pStyle w:val="Normal"/>
        <w:spacing w:lineRule="exact" w:line="240" w:before="0" w:after="120"/>
        <w:jc w:val="both"/>
        <w:rPr/>
      </w:pPr>
      <w:r>
        <w:rPr>
          <w:sz w:val="26"/>
          <w:szCs w:val="26"/>
        </w:rPr>
        <w:t>Город </w:t>
      </w:r>
      <w:r>
        <w:rPr>
          <w:sz w:val="26"/>
          <w:szCs w:val="26"/>
          <w:u w:val="single"/>
        </w:rPr>
        <w:t xml:space="preserve">                                  </w:t>
      </w:r>
      <w:r>
        <w:rPr>
          <w:sz w:val="26"/>
          <w:szCs w:val="26"/>
        </w:rPr>
        <w:t> </w:t>
      </w:r>
    </w:p>
    <w:p>
      <w:pPr>
        <w:pStyle w:val="Normal"/>
        <w:spacing w:lineRule="exact" w:line="240" w:before="0" w:after="120"/>
        <w:jc w:val="both"/>
        <w:rPr/>
      </w:pPr>
      <w:r>
        <w:rPr>
          <w:sz w:val="26"/>
          <w:szCs w:val="26"/>
          <w:u w:val="single"/>
        </w:rPr>
        <w:t xml:space="preserve">                                                              </w:t>
      </w:r>
      <w:r>
        <w:rPr>
          <w:sz w:val="26"/>
          <w:szCs w:val="26"/>
        </w:rPr>
        <w:t> </w:t>
      </w:r>
      <w:r>
        <w:rPr>
          <w:sz w:val="26"/>
          <w:szCs w:val="26"/>
        </w:rPr>
        <w:t>области,</w:t>
      </w:r>
    </w:p>
    <w:p>
      <w:pPr>
        <w:pStyle w:val="Normal"/>
        <w:spacing w:lineRule="exact" w:line="240"/>
        <w:jc w:val="both"/>
        <w:rPr/>
      </w:pPr>
      <w:r>
        <w:rPr>
          <w:sz w:val="26"/>
          <w:szCs w:val="26"/>
          <w:u w:val="single"/>
        </w:rPr>
        <w:t xml:space="preserve">                                                                                               </w:t>
      </w:r>
      <w:r>
        <w:rPr>
          <w:sz w:val="26"/>
          <w:szCs w:val="26"/>
        </w:rPr>
        <w:t> </w:t>
      </w:r>
      <w:r>
        <w:rPr>
          <w:sz w:val="26"/>
          <w:szCs w:val="26"/>
        </w:rPr>
        <w:t>две тысячи двенадцатого года</w:t>
      </w:r>
    </w:p>
    <w:p>
      <w:pPr>
        <w:pStyle w:val="Normal"/>
        <w:spacing w:lineRule="exact" w:line="240" w:before="0" w:after="120"/>
        <w:ind w:end="2880"/>
        <w:jc w:val="center"/>
        <w:rPr/>
      </w:pPr>
      <w:r>
        <w:rPr>
          <w:sz w:val="26"/>
          <w:szCs w:val="26"/>
          <w:vertAlign w:val="superscript"/>
        </w:rPr>
        <w:t>число, месяц (прописью)</w:t>
      </w:r>
    </w:p>
    <w:p>
      <w:pPr>
        <w:pStyle w:val="Normal"/>
        <w:spacing w:lineRule="exact" w:line="240" w:before="0" w:after="120"/>
        <w:jc w:val="both"/>
        <w:rPr/>
      </w:pPr>
      <w:r>
        <w:rPr>
          <w:sz w:val="26"/>
          <w:szCs w:val="26"/>
        </w:rPr>
        <w:t>Мы, </w:t>
      </w:r>
      <w:r>
        <w:rPr>
          <w:sz w:val="26"/>
          <w:szCs w:val="26"/>
          <w:u w:val="single"/>
        </w:rPr>
        <w:t xml:space="preserve">                                                                                                      </w:t>
      </w:r>
      <w:r>
        <w:rPr>
          <w:sz w:val="26"/>
          <w:szCs w:val="26"/>
        </w:rPr>
        <w:t> , </w:t>
      </w:r>
      <w:r>
        <w:rPr>
          <w:sz w:val="26"/>
          <w:szCs w:val="26"/>
          <w:u w:val="single"/>
        </w:rPr>
        <w:t xml:space="preserve">      </w:t>
      </w:r>
      <w:r>
        <w:rPr>
          <w:sz w:val="26"/>
          <w:szCs w:val="26"/>
        </w:rPr>
        <w:t>  года рождения,</w:t>
      </w:r>
    </w:p>
    <w:p>
      <w:pPr>
        <w:pStyle w:val="Normal"/>
        <w:spacing w:lineRule="exact" w:line="240" w:before="0" w:after="120"/>
        <w:jc w:val="both"/>
        <w:rPr/>
      </w:pPr>
      <w:r>
        <w:rPr>
          <w:sz w:val="26"/>
          <w:szCs w:val="26"/>
        </w:rPr>
        <w:t>паспорт </w:t>
      </w:r>
      <w:r>
        <w:rPr>
          <w:sz w:val="26"/>
          <w:szCs w:val="26"/>
          <w:u w:val="single"/>
        </w:rPr>
        <w:t xml:space="preserve">                                  </w:t>
      </w:r>
      <w:r>
        <w:rPr>
          <w:sz w:val="26"/>
          <w:szCs w:val="26"/>
        </w:rPr>
        <w:t> , выдан </w:t>
      </w:r>
      <w:r>
        <w:rPr>
          <w:sz w:val="26"/>
          <w:szCs w:val="26"/>
          <w:u w:val="single"/>
        </w:rPr>
        <w:t xml:space="preserve">                                                                                    </w:t>
      </w:r>
      <w:r>
        <w:rPr>
          <w:sz w:val="26"/>
          <w:szCs w:val="26"/>
        </w:rPr>
        <w:t> </w:t>
      </w:r>
    </w:p>
    <w:p>
      <w:pPr>
        <w:pStyle w:val="Normal"/>
        <w:spacing w:lineRule="exact" w:line="240" w:before="0" w:after="120"/>
        <w:jc w:val="both"/>
        <w:rPr/>
      </w:pPr>
      <w:r>
        <w:rPr>
          <w:sz w:val="26"/>
          <w:szCs w:val="26"/>
        </w:rPr>
        <w:t>города </w:t>
      </w:r>
      <w:r>
        <w:rPr>
          <w:sz w:val="26"/>
          <w:szCs w:val="26"/>
          <w:u w:val="single"/>
        </w:rPr>
        <w:t xml:space="preserve">                                                 </w:t>
      </w:r>
      <w:r>
        <w:rPr>
          <w:sz w:val="26"/>
          <w:szCs w:val="26"/>
        </w:rPr>
        <w:t> , </w:t>
      </w:r>
      <w:r>
        <w:rPr>
          <w:sz w:val="26"/>
          <w:szCs w:val="26"/>
          <w:u w:val="single"/>
        </w:rPr>
        <w:t xml:space="preserve">        </w:t>
      </w:r>
      <w:r>
        <w:rPr>
          <w:sz w:val="26"/>
          <w:szCs w:val="26"/>
        </w:rPr>
        <w:t> года, состоящий на регистрационном учете</w:t>
      </w:r>
    </w:p>
    <w:p>
      <w:pPr>
        <w:pStyle w:val="Normal"/>
        <w:spacing w:lineRule="exact" w:line="240" w:before="0" w:after="120"/>
        <w:jc w:val="both"/>
        <w:rPr/>
      </w:pPr>
      <w:r>
        <w:rPr>
          <w:sz w:val="26"/>
          <w:szCs w:val="26"/>
        </w:rPr>
        <w:t>в городе </w:t>
      </w:r>
      <w:r>
        <w:rPr>
          <w:sz w:val="26"/>
          <w:szCs w:val="26"/>
          <w:u w:val="single"/>
        </w:rPr>
        <w:t xml:space="preserve">                                           </w:t>
      </w:r>
      <w:r>
        <w:rPr>
          <w:sz w:val="26"/>
          <w:szCs w:val="26"/>
        </w:rPr>
        <w:t> , по улице </w:t>
      </w:r>
      <w:r>
        <w:rPr>
          <w:sz w:val="26"/>
          <w:szCs w:val="26"/>
          <w:u w:val="single"/>
        </w:rPr>
        <w:t xml:space="preserve">                              </w:t>
      </w:r>
      <w:r>
        <w:rPr>
          <w:sz w:val="26"/>
          <w:szCs w:val="26"/>
        </w:rPr>
        <w:t> , в доме </w:t>
      </w:r>
      <w:r>
        <w:rPr>
          <w:sz w:val="26"/>
          <w:szCs w:val="26"/>
          <w:u w:val="single"/>
        </w:rPr>
        <w:t xml:space="preserve">       </w:t>
      </w:r>
      <w:r>
        <w:rPr>
          <w:sz w:val="26"/>
          <w:szCs w:val="26"/>
        </w:rPr>
        <w:t> , кв. </w:t>
      </w:r>
      <w:r>
        <w:rPr>
          <w:sz w:val="26"/>
          <w:szCs w:val="26"/>
          <w:u w:val="single"/>
        </w:rPr>
        <w:t xml:space="preserve">       </w:t>
      </w:r>
      <w:r>
        <w:rPr>
          <w:sz w:val="26"/>
          <w:szCs w:val="26"/>
        </w:rPr>
        <w:t> ,</w:t>
      </w:r>
    </w:p>
    <w:p>
      <w:pPr>
        <w:pStyle w:val="Normal"/>
        <w:spacing w:lineRule="exact" w:line="360"/>
        <w:jc w:val="both"/>
        <w:rPr/>
      </w:pPr>
      <w:r>
        <w:rPr>
          <w:sz w:val="26"/>
          <w:szCs w:val="26"/>
        </w:rPr>
        <w:t>состоящие в      зарегистрированном браке, свидетельство о заключении</w:t>
        <w:br/>
        <w:t>брака </w:t>
      </w:r>
      <w:r>
        <w:rPr>
          <w:sz w:val="26"/>
          <w:szCs w:val="26"/>
          <w:u w:val="single"/>
        </w:rPr>
        <w:t xml:space="preserve">        </w:t>
      </w:r>
      <w:r>
        <w:rPr>
          <w:sz w:val="26"/>
          <w:szCs w:val="26"/>
        </w:rPr>
        <w:t> № </w:t>
      </w:r>
      <w:r>
        <w:rPr>
          <w:sz w:val="26"/>
          <w:szCs w:val="26"/>
          <w:u w:val="single"/>
        </w:rPr>
        <w:t xml:space="preserve">                </w:t>
      </w:r>
      <w:r>
        <w:rPr>
          <w:sz w:val="26"/>
          <w:szCs w:val="26"/>
        </w:rPr>
        <w:t xml:space="preserve"> , выдано  </w:t>
      </w:r>
      <w:r>
        <w:rPr>
          <w:sz w:val="26"/>
          <w:szCs w:val="26"/>
          <w:u w:val="single"/>
        </w:rPr>
        <w:t xml:space="preserve">                                                </w:t>
      </w:r>
      <w:r>
        <w:rPr>
          <w:sz w:val="26"/>
          <w:szCs w:val="26"/>
        </w:rPr>
        <w:t>  города </w:t>
      </w:r>
      <w:r>
        <w:rPr>
          <w:sz w:val="26"/>
          <w:szCs w:val="26"/>
          <w:u w:val="single"/>
        </w:rPr>
        <w:t xml:space="preserve">                         </w:t>
      </w:r>
      <w:r>
        <w:rPr>
          <w:sz w:val="26"/>
          <w:szCs w:val="26"/>
        </w:rPr>
        <w:t> ,</w:t>
      </w:r>
    </w:p>
    <w:p>
      <w:pPr>
        <w:pStyle w:val="Normal"/>
        <w:spacing w:lineRule="exact" w:line="360"/>
        <w:jc w:val="both"/>
        <w:rPr/>
      </w:pPr>
      <w:r>
        <w:rPr>
          <w:sz w:val="26"/>
          <w:szCs w:val="26"/>
          <w:u w:val="single"/>
        </w:rPr>
        <w:t xml:space="preserve">         </w:t>
      </w:r>
      <w:r>
        <w:rPr>
          <w:sz w:val="26"/>
          <w:szCs w:val="26"/>
        </w:rPr>
        <w:t> </w:t>
      </w:r>
      <w:r>
        <w:rPr>
          <w:sz w:val="26"/>
          <w:szCs w:val="26"/>
        </w:rPr>
        <w:t>года, именуемые в дальнейшем «Супруги», заключили настоящий договор о нижеследующем.</w:t>
      </w:r>
    </w:p>
    <w:p>
      <w:pPr>
        <w:pStyle w:val="Normal"/>
        <w:spacing w:lineRule="exact" w:line="360"/>
        <w:ind w:firstLine="709" w:end="0"/>
        <w:jc w:val="both"/>
        <w:rPr>
          <w:b/>
          <w:sz w:val="26"/>
          <w:szCs w:val="26"/>
        </w:rPr>
      </w:pPr>
      <w:r>
        <w:rPr>
          <w:b/>
          <w:sz w:val="26"/>
          <w:szCs w:val="26"/>
        </w:rPr>
      </w:r>
    </w:p>
    <w:p>
      <w:pPr>
        <w:pStyle w:val="Normal"/>
        <w:spacing w:lineRule="exact" w:line="360"/>
        <w:ind w:firstLine="709" w:end="0"/>
        <w:jc w:val="both"/>
        <w:rPr>
          <w:b/>
          <w:sz w:val="26"/>
          <w:szCs w:val="26"/>
        </w:rPr>
      </w:pPr>
      <w:r>
        <w:rPr>
          <w:b/>
          <w:sz w:val="26"/>
          <w:szCs w:val="26"/>
        </w:rPr>
        <w:t>1. Общие положения</w:t>
      </w:r>
    </w:p>
    <w:p>
      <w:pPr>
        <w:pStyle w:val="Normal"/>
        <w:spacing w:lineRule="exact" w:line="360"/>
        <w:ind w:firstLine="709" w:end="0"/>
        <w:jc w:val="both"/>
        <w:rPr/>
      </w:pPr>
      <w:r>
        <w:rPr>
          <w:sz w:val="26"/>
          <w:szCs w:val="26"/>
        </w:rPr>
        <w:t>1.1 Имущество, приобретенное супругами вовремя брака до заключения настоящего договора, является общей совместной собственностью супругов, за исключением имущества, принадлежавшего на праве собственности каждому из супругов к моменту заключения договора, а также за исключением случая, предусмотренного п.1.3 настоящего договора.</w:t>
      </w:r>
    </w:p>
    <w:p>
      <w:pPr>
        <w:pStyle w:val="Normal"/>
        <w:spacing w:lineRule="exact" w:line="360"/>
        <w:ind w:firstLine="709" w:end="0"/>
        <w:jc w:val="both"/>
        <w:rPr/>
      </w:pPr>
      <w:r>
        <w:rPr>
          <w:sz w:val="26"/>
          <w:szCs w:val="26"/>
        </w:rPr>
        <w:t>1.2 Имущество, приобретенное супругами после заключения настоящего договора, является собственностью того из супругов, на имя которого оно приобретено.</w:t>
      </w:r>
    </w:p>
    <w:p>
      <w:pPr>
        <w:pStyle w:val="Normal"/>
        <w:spacing w:lineRule="exact" w:line="360"/>
        <w:ind w:firstLine="709" w:end="0"/>
        <w:jc w:val="both"/>
        <w:rPr/>
      </w:pPr>
      <w:r>
        <w:rPr>
          <w:sz w:val="26"/>
          <w:szCs w:val="26"/>
        </w:rPr>
        <w:t>1.3 Денежные средства, внесенные по договору долевого участия в строительстве, считаются собственностью того из супругов, с которым заключен этот договор. Объект недвижимости, возникший на основании такого договора, будет считаться находящимся в собственности того из супругов, с которым заключен договор долевого участия в строительстве. При совершении сделок с этим объектом недвижимости не требуется получения согласия другого супруга.</w:t>
      </w:r>
    </w:p>
    <w:p>
      <w:pPr>
        <w:pStyle w:val="Normal"/>
        <w:spacing w:lineRule="exact" w:line="360"/>
        <w:ind w:firstLine="709" w:end="0"/>
        <w:jc w:val="both"/>
        <w:rPr>
          <w:b/>
          <w:sz w:val="26"/>
          <w:szCs w:val="26"/>
        </w:rPr>
      </w:pPr>
      <w:r>
        <w:rPr>
          <w:b/>
          <w:sz w:val="26"/>
          <w:szCs w:val="26"/>
        </w:rPr>
      </w:r>
    </w:p>
    <w:p>
      <w:pPr>
        <w:pStyle w:val="Normal"/>
        <w:spacing w:lineRule="exact" w:line="360"/>
        <w:ind w:firstLine="709" w:end="0"/>
        <w:jc w:val="both"/>
        <w:rPr/>
      </w:pPr>
      <w:r>
        <w:rPr>
          <w:b/>
          <w:sz w:val="26"/>
          <w:szCs w:val="26"/>
        </w:rPr>
        <w:t>2. Особенности правового режима отдельных видов имущества</w:t>
      </w:r>
    </w:p>
    <w:p>
      <w:pPr>
        <w:pStyle w:val="Normal"/>
        <w:spacing w:lineRule="exact" w:line="360"/>
        <w:ind w:firstLine="709" w:end="0"/>
        <w:jc w:val="both"/>
        <w:rPr/>
      </w:pPr>
      <w:r>
        <w:rPr>
          <w:sz w:val="26"/>
          <w:szCs w:val="26"/>
        </w:rPr>
        <w:t>2.1 Банковские вклады, сделанные супругами во время брака после заключения настоящего договора, а также проценты по ним являются во время брака и в случае его расторжения собственностью того из супругов, на имя которого они внесены.</w:t>
      </w:r>
    </w:p>
    <w:p>
      <w:pPr>
        <w:pStyle w:val="Normal"/>
        <w:spacing w:lineRule="exact" w:line="360"/>
        <w:ind w:firstLine="709" w:end="0"/>
        <w:jc w:val="both"/>
        <w:rPr/>
      </w:pPr>
      <w:r>
        <w:rPr>
          <w:sz w:val="26"/>
          <w:szCs w:val="26"/>
        </w:rPr>
        <w:t xml:space="preserve">2.2 Акции и другие ценные бумаги, приобретенные во время брака после заключения настоящего договора (кроме ценных бумаг на предъявителя), а также дивиденды по ним принадлежат во время брака и в случае его расторжения тому из супругов, на имя которого оформлено приобретение акций и других ценных бумаг. </w:t>
      </w:r>
    </w:p>
    <w:p>
      <w:pPr>
        <w:pStyle w:val="Normal"/>
        <w:spacing w:lineRule="exact" w:line="360"/>
        <w:ind w:firstLine="709" w:end="0"/>
        <w:jc w:val="both"/>
        <w:rPr/>
      </w:pPr>
      <w:r>
        <w:rPr>
          <w:sz w:val="26"/>
          <w:szCs w:val="26"/>
        </w:rPr>
        <w:t>2.3 Доля в имуществе и (или) доходах коммерческих организаций, приобретенная во время брака после заключения настоящего договора, является во время брака и в случае его расторжения собственностью того из супругов, на имя которого оформлено приобретение указанной доли.</w:t>
      </w:r>
    </w:p>
    <w:p>
      <w:pPr>
        <w:pStyle w:val="Normal"/>
        <w:spacing w:lineRule="exact" w:line="360"/>
        <w:ind w:firstLine="709" w:end="0"/>
        <w:jc w:val="both"/>
        <w:rPr>
          <w:sz w:val="26"/>
          <w:szCs w:val="26"/>
        </w:rPr>
      </w:pPr>
      <w:r>
        <w:rPr>
          <w:sz w:val="26"/>
          <w:szCs w:val="26"/>
        </w:rPr>
        <w:t>2.4 Транспортные средства, приобретенные супругами во время брака после заключения настоящего договора, являются собственностью того супруга, на имя которого это имущество зарегистрировано в установленном порядке.</w:t>
      </w:r>
    </w:p>
    <w:p>
      <w:pPr>
        <w:pStyle w:val="Normal"/>
        <w:spacing w:lineRule="exact" w:line="360"/>
        <w:ind w:firstLine="709" w:end="0"/>
        <w:jc w:val="both"/>
        <w:rPr/>
      </w:pPr>
      <w:r>
        <w:rPr>
          <w:sz w:val="26"/>
          <w:szCs w:val="26"/>
        </w:rPr>
        <w:t>2.5 Приобретенные супругами в период брака после заключения настоящего договора квартиры, земельные участки и иное недвижимое имущество, зарегистрированное на имя одного из супругов, являются собственностью того супруга, на имя которого они зарегистрированы в установленном порядке.</w:t>
      </w:r>
    </w:p>
    <w:p>
      <w:pPr>
        <w:pStyle w:val="Normal"/>
        <w:spacing w:lineRule="exact" w:line="360"/>
        <w:ind w:firstLine="709" w:end="0"/>
        <w:jc w:val="both"/>
        <w:rPr/>
      </w:pPr>
      <w:r>
        <w:rPr>
          <w:sz w:val="26"/>
          <w:szCs w:val="26"/>
        </w:rPr>
        <w:t>2.6 Полученные в период брака, но после заключения настоящего договора денежные средства по кредитным договорам или по договорам займа на имя одного из супругов являются собственностью того супруга, на имя которого оформлено обязательство. Ответственность по обязательствам, вытекающим из заключенных договоров, несет тот из супругов, который является стороной в договоре.</w:t>
      </w:r>
    </w:p>
    <w:p>
      <w:pPr>
        <w:pStyle w:val="Normal"/>
        <w:spacing w:lineRule="exact" w:line="360"/>
        <w:ind w:firstLine="709" w:end="0"/>
        <w:jc w:val="both"/>
        <w:rPr>
          <w:b/>
          <w:sz w:val="26"/>
          <w:szCs w:val="26"/>
        </w:rPr>
      </w:pPr>
      <w:r>
        <w:rPr>
          <w:b/>
          <w:sz w:val="26"/>
          <w:szCs w:val="26"/>
        </w:rPr>
      </w:r>
    </w:p>
    <w:p>
      <w:pPr>
        <w:pStyle w:val="Normal"/>
        <w:spacing w:lineRule="exact" w:line="360"/>
        <w:ind w:firstLine="709" w:end="0"/>
        <w:jc w:val="both"/>
        <w:rPr/>
      </w:pPr>
      <w:r>
        <w:rPr>
          <w:b/>
          <w:sz w:val="26"/>
          <w:szCs w:val="26"/>
        </w:rPr>
        <w:t>3. Дополнительные условия</w:t>
      </w:r>
    </w:p>
    <w:p>
      <w:pPr>
        <w:pStyle w:val="Normal"/>
        <w:spacing w:lineRule="exact" w:line="360"/>
        <w:ind w:firstLine="709" w:end="0"/>
        <w:jc w:val="both"/>
        <w:rPr/>
      </w:pPr>
      <w:r>
        <w:rPr>
          <w:sz w:val="26"/>
          <w:szCs w:val="26"/>
        </w:rPr>
        <w:t>3.1 Имущество, принадлежащее одному из супругов по закону или в соответствии с положениями настоящего договора, не может быть признано совместной собственностью супругов на том основании, что во время брака за счет общего имущества супругов или личного имущества другого супруга были произведены вложения, значительно увеличившие стоимость этого имущества. При этом второй супруг имеет право на пропорциональное возмещение стоимости произведенных вложений.</w:t>
      </w:r>
    </w:p>
    <w:p>
      <w:pPr>
        <w:pStyle w:val="Normal"/>
        <w:spacing w:lineRule="exact" w:line="360"/>
        <w:ind w:firstLine="709" w:end="0"/>
        <w:jc w:val="both"/>
        <w:rPr/>
      </w:pPr>
      <w:r>
        <w:rPr>
          <w:sz w:val="26"/>
          <w:szCs w:val="26"/>
        </w:rPr>
        <w:t>3.2 Каждый из супругов обязан уведомлять своих кредиторов о заключении, изменении или расторжении брачного договора.</w:t>
      </w:r>
    </w:p>
    <w:p>
      <w:pPr>
        <w:pStyle w:val="Normal"/>
        <w:spacing w:lineRule="exact" w:line="360"/>
        <w:ind w:firstLine="709" w:end="0"/>
        <w:jc w:val="both"/>
        <w:rPr>
          <w:b/>
          <w:sz w:val="26"/>
          <w:szCs w:val="26"/>
        </w:rPr>
      </w:pPr>
      <w:r>
        <w:rPr>
          <w:b/>
          <w:sz w:val="26"/>
          <w:szCs w:val="26"/>
        </w:rPr>
      </w:r>
    </w:p>
    <w:p>
      <w:pPr>
        <w:pStyle w:val="Normal"/>
        <w:spacing w:lineRule="exact" w:line="360"/>
        <w:ind w:firstLine="709" w:end="0"/>
        <w:jc w:val="both"/>
        <w:rPr/>
      </w:pPr>
      <w:r>
        <w:rPr>
          <w:b/>
          <w:sz w:val="26"/>
          <w:szCs w:val="26"/>
        </w:rPr>
        <w:t>4. Заключительные положения</w:t>
      </w:r>
    </w:p>
    <w:p>
      <w:pPr>
        <w:pStyle w:val="Normal"/>
        <w:spacing w:lineRule="exact" w:line="360"/>
        <w:ind w:firstLine="709" w:end="0"/>
        <w:jc w:val="both"/>
        <w:rPr/>
      </w:pPr>
      <w:r>
        <w:rPr>
          <w:sz w:val="26"/>
          <w:szCs w:val="26"/>
        </w:rPr>
        <w:t>4.1 Настоящий договор вступает в силу с момента его нотариального удостоверения.</w:t>
      </w:r>
    </w:p>
    <w:p>
      <w:pPr>
        <w:pStyle w:val="Normal"/>
        <w:spacing w:lineRule="exact" w:line="360"/>
        <w:ind w:firstLine="709" w:end="0"/>
        <w:jc w:val="both"/>
        <w:rPr/>
      </w:pPr>
      <w:r>
        <w:rPr>
          <w:sz w:val="26"/>
          <w:szCs w:val="26"/>
        </w:rPr>
        <w:t>4.2 Супруги вправе по обоюдному согласию в любой момент заключить дополнительное соглашение к настоящему договору. Односторонний отказ от исполнения настоящего договора не допускается. Споры и разногласия между сторонами решаются путем переговоров. В случае, если стороны не придут к соглашению, споры разрешаются в судебном порядке в соответствии с действующим законодательством Российской Федерации.</w:t>
      </w:r>
    </w:p>
    <w:p>
      <w:pPr>
        <w:pStyle w:val="Normal"/>
        <w:spacing w:lineRule="exact" w:line="360"/>
        <w:ind w:firstLine="709" w:end="0"/>
        <w:jc w:val="both"/>
        <w:rPr/>
      </w:pPr>
      <w:r>
        <w:rPr>
          <w:sz w:val="26"/>
          <w:szCs w:val="26"/>
        </w:rPr>
        <w:t xml:space="preserve">4.3 Расходы, связанные с удостоверением настоящего договора, </w:t>
        <w:br/>
        <w:t>оплачивает </w:t>
      </w:r>
      <w:r>
        <w:rPr>
          <w:sz w:val="26"/>
          <w:szCs w:val="26"/>
          <w:u w:val="single"/>
        </w:rPr>
        <w:t xml:space="preserve">                          </w:t>
      </w:r>
      <w:r>
        <w:rPr>
          <w:sz w:val="26"/>
          <w:szCs w:val="26"/>
        </w:rPr>
        <w:t> .</w:t>
      </w:r>
    </w:p>
    <w:p>
      <w:pPr>
        <w:pStyle w:val="Normal"/>
        <w:spacing w:lineRule="exact" w:line="360"/>
        <w:ind w:firstLine="709" w:end="0"/>
        <w:jc w:val="both"/>
        <w:rPr>
          <w:sz w:val="26"/>
          <w:szCs w:val="26"/>
        </w:rPr>
      </w:pPr>
      <w:r>
        <w:rPr>
          <w:sz w:val="26"/>
          <w:szCs w:val="26"/>
        </w:rPr>
        <w:t>4.4 Настоящий договор составлен в трех экземплярах, одни из которых хранится у нотариуса города </w:t>
      </w:r>
      <w:r>
        <w:rPr>
          <w:sz w:val="26"/>
          <w:szCs w:val="26"/>
          <w:u w:val="single"/>
        </w:rPr>
        <w:t xml:space="preserve">                               </w:t>
      </w:r>
      <w:r>
        <w:rPr>
          <w:sz w:val="26"/>
          <w:szCs w:val="26"/>
        </w:rPr>
        <w:t> области </w:t>
      </w:r>
      <w:r>
        <w:rPr>
          <w:sz w:val="26"/>
          <w:szCs w:val="26"/>
          <w:u w:val="single"/>
        </w:rPr>
        <w:t xml:space="preserve">                         </w:t>
      </w:r>
      <w:r>
        <w:rPr>
          <w:sz w:val="26"/>
          <w:szCs w:val="26"/>
        </w:rPr>
        <w:t> ,</w:t>
        <w:br/>
        <w:t>второй выдается </w:t>
      </w:r>
      <w:r>
        <w:rPr>
          <w:sz w:val="26"/>
          <w:szCs w:val="26"/>
          <w:u w:val="single"/>
        </w:rPr>
        <w:t xml:space="preserve">            </w:t>
      </w:r>
      <w:r>
        <w:rPr>
          <w:sz w:val="26"/>
          <w:szCs w:val="26"/>
        </w:rPr>
        <w:t> ,</w:t>
        <w:br/>
        <w:t>третий выдается </w:t>
      </w:r>
      <w:r>
        <w:rPr>
          <w:sz w:val="26"/>
          <w:szCs w:val="26"/>
          <w:u w:val="single"/>
        </w:rPr>
        <w:t xml:space="preserve">                                                                                                                     </w:t>
      </w:r>
      <w:r>
        <w:rPr>
          <w:sz w:val="26"/>
          <w:szCs w:val="26"/>
        </w:rPr>
        <w:t> .</w:t>
      </w:r>
    </w:p>
    <w:p>
      <w:pPr>
        <w:pStyle w:val="Normal"/>
        <w:spacing w:lineRule="exact" w:line="360" w:before="360" w:after="360"/>
        <w:ind w:firstLine="709" w:end="0"/>
        <w:rPr/>
      </w:pPr>
      <w:r>
        <w:rPr>
          <w:sz w:val="26"/>
          <w:szCs w:val="26"/>
        </w:rPr>
        <w:t>Подписи ____________________________________________________________</w:t>
      </w:r>
    </w:p>
    <w:p>
      <w:pPr>
        <w:pStyle w:val="Normal"/>
        <w:spacing w:lineRule="exact" w:line="360" w:before="0" w:after="720"/>
        <w:ind w:firstLine="709" w:end="0"/>
        <w:jc w:val="end"/>
        <w:rPr>
          <w:sz w:val="26"/>
          <w:szCs w:val="26"/>
        </w:rPr>
      </w:pPr>
      <w:r>
        <w:rPr>
          <w:sz w:val="26"/>
          <w:szCs w:val="26"/>
        </w:rPr>
        <w:t>_____________________________________________________________</w:t>
      </w:r>
    </w:p>
    <w:p>
      <w:pPr>
        <w:pStyle w:val="Normal"/>
        <w:spacing w:lineRule="exact" w:line="360"/>
        <w:ind w:firstLine="709" w:end="0"/>
        <w:rPr>
          <w:sz w:val="26"/>
          <w:szCs w:val="26"/>
        </w:rPr>
      </w:pPr>
      <w:r>
        <w:rPr>
          <w:sz w:val="26"/>
          <w:szCs w:val="26"/>
        </w:rPr>
        <w:t>Нотариус ____________________________________________________________</w:t>
      </w:r>
    </w:p>
    <w:p>
      <w:pPr>
        <w:pStyle w:val="Normal"/>
        <w:spacing w:lineRule="exact" w:line="360"/>
        <w:ind w:firstLine="709" w:end="0"/>
        <w:jc w:val="both"/>
        <w:rPr>
          <w:sz w:val="26"/>
          <w:szCs w:val="26"/>
        </w:rPr>
      </w:pPr>
      <w:r>
        <w:rPr>
          <w:sz w:val="26"/>
          <w:szCs w:val="26"/>
        </w:rPr>
      </w:r>
    </w:p>
    <w:sectPr>
      <w:type w:val="nextPage"/>
      <w:pgSz w:w="11906" w:h="16838"/>
      <w:pgMar w:left="1418" w:right="567" w:gutter="0" w:header="0" w:top="851"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2012-09-13T11:57:00Z</dcterms:created>
  <dc:creator>http://dogovor-urist.ru</dc:creator>
  <dc:description/>
  <dc:language>ru-RU</dc:language>
  <cp:lastModifiedBy>Чебурашко</cp:lastModifiedBy>
  <dcterms:modified xsi:type="dcterms:W3CDTF">2012-09-13T11:57:00Z</dcterms:modified>
  <cp:revision>2</cp:revision>
  <dc:subject/>
  <dc:title>Общие положения</dc:title>
</cp:coreProperties>
</file>