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Договор аренды</w:t>
        <w:br/>
        <w:t>недвижимого имущества</w:t>
        <w:br/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80"/>
        <w:gridCol w:w="4939"/>
      </w:tblGrid>
      <w:tr>
        <w:trPr/>
        <w:tc>
          <w:tcPr>
            <w:tcW w:w="4980" w:type="dxa"/>
            <w:tcBorders/>
            <w:vAlign w:val="bottom"/>
          </w:tcPr>
          <w:p>
            <w:pPr>
              <w:pStyle w:val="Style45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г. </w:t>
            </w:r>
            <w:r>
              <w:rPr>
                <w:rFonts w:cs="Times New Roman" w:ascii="Times New Roman" w:hAnsi="Times New Roman"/>
              </w:rPr>
              <w:t>_____________________</w:t>
            </w:r>
          </w:p>
        </w:tc>
        <w:tc>
          <w:tcPr>
            <w:tcW w:w="4939" w:type="dxa"/>
            <w:tcBorders/>
            <w:vAlign w:val="bottom"/>
          </w:tcPr>
          <w:p>
            <w:pPr>
              <w:pStyle w:val="Style39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дата заключения договора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______________________________ в лице ______________________________________, действующего на основании _________________, именуемое в дальнейшем "Арендодатель", с одной стороны и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______________________________ в лице ______________________________________, действующего на основании _________________, именуемое в дальнейшем "Арендатор", с другой стороны, а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00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00"/>
      <w:bookmarkStart w:id="2" w:name="sub_100"/>
      <w:bookmarkEnd w:id="2"/>
    </w:p>
    <w:p>
      <w:pPr>
        <w:pStyle w:val="Normal"/>
        <w:ind w:firstLine="720" w:end="0"/>
        <w:jc w:val="both"/>
        <w:rPr/>
      </w:pPr>
      <w:bookmarkStart w:id="3" w:name="sub_11"/>
      <w:bookmarkEnd w:id="3"/>
      <w:r>
        <w:rPr>
          <w:rFonts w:cs="Times New Roman" w:ascii="Times New Roman" w:hAnsi="Times New Roman"/>
        </w:rPr>
        <w:t>1.1. Арендодатель предоставляет Арендатору во временное пользование за плату недвижимое имущество, расположенное по адресу: _________________________, (далее по тексту - "Объект недвижимости", "Объект").</w:t>
      </w:r>
    </w:p>
    <w:p>
      <w:pPr>
        <w:pStyle w:val="Normal"/>
        <w:ind w:firstLine="720" w:end="0"/>
        <w:jc w:val="both"/>
        <w:rPr/>
      </w:pPr>
      <w:bookmarkStart w:id="4" w:name="sub_11"/>
      <w:bookmarkEnd w:id="4"/>
      <w:r>
        <w:rPr>
          <w:rFonts w:cs="Times New Roman" w:ascii="Times New Roman" w:hAnsi="Times New Roman"/>
        </w:rPr>
        <w:t xml:space="preserve">1.2. Технические характеристики Объекта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назначение (жилое/нежилое), этажность, общая площадь и другие характеристики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1.3. Целевое назначение Объекта недвижимости - _________________________.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1.4. Объект оборудован системами коммунальной инфраструктуры (холодное и горячее водоснабжение, водоотведение, электро- и теплоснабжение), обеспечен телефонной связью.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1.5. На момент заключения настоящего договора сдаваемый в аренду Объект недвижимости принадлежит Арендодателю на праве собственности, что подтверждается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документ, подтверждающий право собственности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1.6. Переход права собственности на указанный Объект к другому лицу не является основанием для изменения или расторжения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5" w:name="sub_200"/>
      <w:bookmarkEnd w:id="5"/>
      <w:r>
        <w:rPr>
          <w:rFonts w:cs="Times New Roman" w:ascii="Times New Roman" w:hAnsi="Times New Roman"/>
          <w:color w:val="000000"/>
        </w:rPr>
        <w:t>2. Арендная плата и порядок расчетов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6" w:name="sub_200"/>
      <w:bookmarkStart w:id="7" w:name="sub_200"/>
      <w:bookmarkEnd w:id="7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2.1. Арендная плата устанавливается в денежной форме и составляет _________________________ за 1 кв. м. в месяц. Общая стоимость арендуемого Объекта составляет _________________________ в месяц.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2.2. Арендатор вносит арендную плату Арендодателю безналичным путем, не позднее _________________________ числа каждого месяца.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 В арендную плату не входит стоимость коммунальных услуг, потребляемой Арендатором электроэнергии, услуг телефонной связи. Арендатор возмещает Арендодателю стоимость данных услуг на основании платежных документов, выставляемых организациями, предоставляющими услуги.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 По соглашению Сторон размер арендной платы может ежегодно изменяться.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8" w:name="sub_300"/>
      <w:bookmarkEnd w:id="8"/>
      <w:r>
        <w:rPr>
          <w:rFonts w:cs="Times New Roman" w:ascii="Times New Roman" w:hAnsi="Times New Roman"/>
          <w:color w:val="000000"/>
        </w:rPr>
        <w:t>3. Права и обязанности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9" w:name="sub_300"/>
      <w:bookmarkStart w:id="10" w:name="sub_300"/>
      <w:bookmarkEnd w:id="1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 Арендатор имеет право: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3.1.1. Требовать соответственного уменьшения арендной платы, если в силу обстоятельств, за которые он не отвечает, условия пользования, предусмотренные настоящим договором, или состояние имущества существенно ухудшились.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3.1.2. На заключение договора аренды на новый срок в случае надлежащего исполнения своих обязанностей по договору.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3.1.3. С согласия Арендодателя сдавать арендованное имущество в субаренду.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3.1.4. С согласия Арендодателя производить улучшения арендованного имущества.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3.1.5. В случае нарушения Арендодателем своей обязанности по производству капитального ремонта: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производить капитальный ремонт, вызванный неотложной необходимостью, за счет Арендодателя;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соответственного уменьшения арендной платы;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расторжения договора и возмещения убытков.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 Арендатор обязан: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3.2.1. Своевременно вносить арендную плату за пользование Объектом недвижимости.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3.2.2. Пользоваться арендованным имуществом в соответствии с условиями настоящего договора аренды и целевым назначением Объекта.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3.2.3. Поддерживать Объект в надлежащем состоянии, производить за свой счет текущий косметический ремонт (за исключением перепланировки), нести расходы за коммунальные услуги.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3.2.4. При прекращении договора аренды вернуть Арендодателю имущество в пригодном к использованию состоянии.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 Арендодатель имеет право: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3.3.1. Осуществлять проверку состояния Объекта и находящихся в нем систем коммунальной инфраструктуры не чаще одного раза в месяц в удобное для Арендатора время, а также в случае неотложной необходимости.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3.3.2. Контролировать целевое использование Арендатором переданного в аренду Объекта недвижимости.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3.3.3. Требовать расторжения договора и возмещения убытков в случае, если Арендатор использует Объект не в соответствии с его целевым назначением и условиями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3.3.4. Требовать досрочного внесения арендной платы в случае существенного нарушения Арендатором срока, предусмотренного настоящим договором.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 Арендодатель обязан: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3.4.1. Предоставить Арендатору Объект недвижимости в состоянии, пригодном для использования в соответствии с целями аренды, предусмотренными в </w:t>
      </w:r>
      <w:hyperlink w:anchor="sub_11">
        <w:r>
          <w:rPr>
            <w:rStyle w:val="Hyperlink"/>
            <w:rFonts w:cs="Times New Roman" w:ascii="Times New Roman" w:hAnsi="Times New Roman"/>
            <w:b w:val="false"/>
            <w:color w:val="000000"/>
          </w:rPr>
          <w:t>п. 1.1</w:t>
        </w:r>
      </w:hyperlink>
      <w:r>
        <w:rPr>
          <w:rFonts w:cs="Times New Roman" w:ascii="Times New Roman" w:hAnsi="Times New Roman"/>
        </w:rPr>
        <w:t xml:space="preserve">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3.4.2. Воздерживаться от любых действий, создающих для Арендатора препятствия в пользовании Объектом.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3.4.3. Каждые _________________________ года (лет), а также в аварийных ситуациях производить за свой счет капитальный ремонт переданного в аренду Объекта недвижимости.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3.4.4. После прекращения действия настоящего договора возместить Арендатору стоимость неотделимых улучшений арендованного Объекта, произведенных с его согласия.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3.4.5. Принять от Арендатора по акту приема-возврата Объект в _________________________-дневный срок по истечении срока аренды либо при прекращении настоящего договора по иным основаниям.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1" w:name="sub_400"/>
      <w:bookmarkEnd w:id="11"/>
      <w:r>
        <w:rPr>
          <w:rFonts w:cs="Times New Roman" w:ascii="Times New Roman" w:hAnsi="Times New Roman"/>
          <w:color w:val="000000"/>
        </w:rPr>
        <w:t>4. Срок аренды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2" w:name="sub_400"/>
      <w:bookmarkStart w:id="13" w:name="sub_400"/>
      <w:bookmarkEnd w:id="13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4.1. Настоящий договор заключен на неопределенный срок.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 Любая из Сторон вправе в любое время отказаться от договора, предупредив об этом другую Сторону за три месяца.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4" w:name="sub_500"/>
      <w:bookmarkEnd w:id="14"/>
      <w:r>
        <w:rPr>
          <w:rFonts w:cs="Times New Roman" w:ascii="Times New Roman" w:hAnsi="Times New Roman"/>
          <w:color w:val="000000"/>
        </w:rPr>
        <w:t>5. Изменение и прекращение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5" w:name="sub_500"/>
      <w:bookmarkStart w:id="16" w:name="sub_500"/>
      <w:bookmarkEnd w:id="16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По соглашению Сторон настоящий договор может быть изменен.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 По требованию Арендодателя настоящий договор может быть расторгнут в судебном порядке в случаях, когда Арендатор: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грубо или неоднократно нарушает условия настоящего договора либо использует арендуемый Объект не по целевому назначению;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существенно ухудшает состояние арендуемого Объекта.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 По требованию Арендатора настоящий договор аренды может быть расторгнут в судебном порядке, если: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Арендодатель не предоставляет Объект в пользование Арендатору либо создает препятствия пользованию Объектом в соответствии с условиями настоящего договора или назначением Объекта;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переданный Арендатору Объект имеет препятствующие пользованию им недостатки, которые не были оговорены Арендодателем при заключении договора, не были заранее известны Арендатору и не должны были быть обнаружены Арендатором во время осмотра Объекта;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Арендодатель не производит капитальный ремонт Объекта в установленные настоящим договором сроки;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Объект в силу обстоятельств, не зависящих от Арендатора, окажется в состоянии, не пригодном для использования.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7" w:name="sub_600"/>
      <w:bookmarkEnd w:id="17"/>
      <w:r>
        <w:rPr>
          <w:rFonts w:cs="Times New Roman" w:ascii="Times New Roman" w:hAnsi="Times New Roman"/>
          <w:color w:val="000000"/>
        </w:rPr>
        <w:t>6. Ответственность Сторон по договору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8" w:name="sub_600"/>
      <w:bookmarkStart w:id="19" w:name="sub_600"/>
      <w:bookmarkEnd w:id="19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 В случае неисполнения или ненадлежащего исполнения обязательств по настоящему договору Стороны несут ответственность в соответствии с действующим законодательством РФ.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 Арендодатель обязан возместить Арендатору убытки (реальный ущерб), причиненный задержкой возврата сданного внаем Объекта.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6.3. Арендодатель несет перед Арендатором ответственность за недостатки сданного в аренду Объекта, полностью или частично препятствующие пользованию им, даже если во время заключения настоящего договора он не знал об этих недостатках.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6.4. В случае просрочки уплаты арендных платежей Арендатор выплачивает Арендодателю пеню в размере _________________________ % от суммы долга за каждый день просрочки.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6.5. В случае использования Объекта не в соответствии с условиями настоящего договора или целевым назначением Арендатор выплачивает Арендодателю штраф в _________________________-кратном размере месячной арендной платы и возмещает все причиненные этим убытки (реальный ущерб).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0" w:name="sub_700"/>
      <w:bookmarkEnd w:id="20"/>
      <w:r>
        <w:rPr>
          <w:rFonts w:cs="Times New Roman" w:ascii="Times New Roman" w:hAnsi="Times New Roman"/>
          <w:color w:val="000000"/>
        </w:rPr>
        <w:t>7. Заключительные положения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1" w:name="sub_700"/>
      <w:bookmarkStart w:id="22" w:name="sub_700"/>
      <w:bookmarkEnd w:id="22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7.1. На момент заключения настоящего договора Арендодатель гарантирует, что Помещение, сдаваемое в аренду, не заложено, не арестовано, не обременено правами и не является предметом исков третьих лиц.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7.2. К настоящему договору применяется право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страну применимого права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7.3. Любые споры, возникающие из настоящего договора или в связи с ним, подлежат окончательному урегулированию в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орган, на рассмотрение которого Стороны намерены передавать возникающие споры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7.4. Настоящий договор составлен в _________________________ аутентичных экземплярах на _________________________ языке(ах).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7.5. Любые изменения и дополнения к настоящему договору должны быть оформлены в письменном виде и подписаны обеими Сторонами.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7.6. Настоящий договор вступает в силу с даты его регистрации в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наименование регистрирующего органа в случае, если договор аренды подлежит регистрации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3" w:name="sub_800"/>
      <w:bookmarkEnd w:id="23"/>
      <w:r>
        <w:rPr>
          <w:rFonts w:cs="Times New Roman" w:ascii="Times New Roman" w:hAnsi="Times New Roman"/>
          <w:color w:val="000000"/>
        </w:rPr>
        <w:t>8.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4" w:name="sub_800"/>
      <w:bookmarkStart w:id="25" w:name="sub_800"/>
      <w:bookmarkEnd w:id="25"/>
    </w:p>
    <w:tbl>
      <w:tblPr>
        <w:tblW w:w="101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30"/>
        <w:gridCol w:w="5065"/>
      </w:tblGrid>
      <w:tr>
        <w:trPr/>
        <w:tc>
          <w:tcPr>
            <w:tcW w:w="5130" w:type="dxa"/>
            <w:tcBorders/>
          </w:tcPr>
          <w:p>
            <w:pPr>
              <w:pStyle w:val="Style39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Арендодатель</w:t>
            </w:r>
          </w:p>
        </w:tc>
        <w:tc>
          <w:tcPr>
            <w:tcW w:w="5065" w:type="dxa"/>
            <w:tcBorders/>
          </w:tcPr>
          <w:p>
            <w:pPr>
              <w:pStyle w:val="Style39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Арендатор</w:t>
            </w:r>
          </w:p>
        </w:tc>
      </w:tr>
      <w:tr>
        <w:trPr/>
        <w:tc>
          <w:tcPr>
            <w:tcW w:w="5130" w:type="dxa"/>
            <w:tcBorders/>
          </w:tcPr>
          <w:p>
            <w:pPr>
              <w:pStyle w:val="Style39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_________________________</w:t>
            </w:r>
          </w:p>
          <w:p>
            <w:pPr>
              <w:pStyle w:val="Style39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_________________________</w:t>
            </w:r>
          </w:p>
          <w:p>
            <w:pPr>
              <w:pStyle w:val="Style39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  <w:tc>
          <w:tcPr>
            <w:tcW w:w="5065" w:type="dxa"/>
            <w:tcBorders/>
          </w:tcPr>
          <w:p>
            <w:pPr>
              <w:pStyle w:val="Style39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_________________________</w:t>
            </w:r>
          </w:p>
          <w:p>
            <w:pPr>
              <w:pStyle w:val="Style39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_________________________</w:t>
            </w:r>
          </w:p>
          <w:p>
            <w:pPr>
              <w:pStyle w:val="Style39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character" w:styleId="Style24">
    <w:name w:val="Верхний колонтитул Знак"/>
    <w:basedOn w:val="Style10"/>
    <w:qFormat/>
    <w:rPr>
      <w:rFonts w:ascii="Arial" w:hAnsi="Arial" w:cs="Arial"/>
      <w:sz w:val="24"/>
      <w:szCs w:val="24"/>
    </w:rPr>
  </w:style>
  <w:style w:type="character" w:styleId="Style25">
    <w:name w:val="Нижний колонтитул Знак"/>
    <w:basedOn w:val="Style10"/>
    <w:qFormat/>
    <w:rPr>
      <w:rFonts w:ascii="Arial" w:hAnsi="Arial" w:cs="Arial"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6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7">
    <w:name w:val="Заголовок"/>
    <w:basedOn w:val="Style26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8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9">
    <w:name w:val="Интерактивный заголовок"/>
    <w:basedOn w:val="Style27"/>
    <w:next w:val="Normal"/>
    <w:qFormat/>
    <w:pPr/>
    <w:rPr>
      <w:b w:val="false"/>
      <w:bCs w:val="false"/>
      <w:color w:val="000000"/>
      <w:u w:val="single"/>
    </w:rPr>
  </w:style>
  <w:style w:type="paragraph" w:styleId="Style30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31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2">
    <w:name w:val="Информация об изменениях документа"/>
    <w:basedOn w:val="Style31"/>
    <w:next w:val="Normal"/>
    <w:qFormat/>
    <w:pPr>
      <w:ind w:hanging="0" w:start="0" w:end="0"/>
    </w:pPr>
    <w:rPr/>
  </w:style>
  <w:style w:type="paragraph" w:styleId="Style33">
    <w:name w:val="Текст (лев. подпись)"/>
    <w:basedOn w:val="Normal"/>
    <w:next w:val="Normal"/>
    <w:qFormat/>
    <w:pPr/>
    <w:rPr/>
  </w:style>
  <w:style w:type="paragraph" w:styleId="Style34">
    <w:name w:val="Колонтитул (ле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Текст (прав. подпись)"/>
    <w:basedOn w:val="Normal"/>
    <w:next w:val="Normal"/>
    <w:qFormat/>
    <w:pPr>
      <w:jc w:val="end"/>
    </w:pPr>
    <w:rPr/>
  </w:style>
  <w:style w:type="paragraph" w:styleId="Style36">
    <w:name w:val="Колонтитул (правый)"/>
    <w:basedOn w:val="Style35"/>
    <w:next w:val="Normal"/>
    <w:qFormat/>
    <w:pPr>
      <w:jc w:val="both"/>
    </w:pPr>
    <w:rPr>
      <w:sz w:val="16"/>
      <w:szCs w:val="16"/>
    </w:rPr>
  </w:style>
  <w:style w:type="paragraph" w:styleId="Style37">
    <w:name w:val="Комментарий пользователя"/>
    <w:basedOn w:val="Style31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8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9">
    <w:name w:val="Нормальный (таблица)"/>
    <w:basedOn w:val="Normal"/>
    <w:next w:val="Normal"/>
    <w:qFormat/>
    <w:pPr>
      <w:jc w:val="both"/>
    </w:pPr>
    <w:rPr/>
  </w:style>
  <w:style w:type="paragraph" w:styleId="Style40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41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2">
    <w:name w:val="Оглавление"/>
    <w:basedOn w:val="Style41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3">
    <w:name w:val="Переменная часть"/>
    <w:basedOn w:val="Style26"/>
    <w:next w:val="Normal"/>
    <w:qFormat/>
    <w:pPr/>
    <w:rPr>
      <w:rFonts w:ascii="Arial" w:hAnsi="Arial" w:cs="Times New Roman"/>
      <w:sz w:val="20"/>
      <w:szCs w:val="20"/>
    </w:rPr>
  </w:style>
  <w:style w:type="paragraph" w:styleId="Style44">
    <w:name w:val="Постоянная часть"/>
    <w:basedOn w:val="Style26"/>
    <w:next w:val="Normal"/>
    <w:qFormat/>
    <w:pPr/>
    <w:rPr>
      <w:rFonts w:ascii="Arial" w:hAnsi="Arial" w:cs="Times New Roman"/>
      <w:sz w:val="22"/>
      <w:szCs w:val="22"/>
    </w:rPr>
  </w:style>
  <w:style w:type="paragraph" w:styleId="Style45">
    <w:name w:val="Прижатый влево"/>
    <w:basedOn w:val="Normal"/>
    <w:next w:val="Normal"/>
    <w:qFormat/>
    <w:pPr/>
    <w:rPr/>
  </w:style>
  <w:style w:type="paragraph" w:styleId="Style46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7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8">
    <w:name w:val="Текст в таблице"/>
    <w:basedOn w:val="Style39"/>
    <w:next w:val="Normal"/>
    <w:qFormat/>
    <w:pPr>
      <w:ind w:firstLine="500" w:start="0" w:end="0"/>
    </w:pPr>
    <w:rPr/>
  </w:style>
  <w:style w:type="paragraph" w:styleId="Style49">
    <w:name w:val="Технический комментарий"/>
    <w:basedOn w:val="Normal"/>
    <w:next w:val="Normal"/>
    <w:qFormat/>
    <w:pPr/>
    <w:rPr/>
  </w:style>
  <w:style w:type="paragraph" w:styleId="Style50">
    <w:name w:val="Центрированный (таблица)"/>
    <w:basedOn w:val="Style39"/>
    <w:next w:val="Normal"/>
    <w:qFormat/>
    <w:pPr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2013-06-07T11:40:00Z</dcterms:created>
  <dc:creator>dogovor-urist.ru</dc:creator>
  <dc:description/>
  <dc:language>ru-RU</dc:language>
  <cp:lastModifiedBy>July</cp:lastModifiedBy>
  <dcterms:modified xsi:type="dcterms:W3CDTF">2013-06-07T11:40:00Z</dcterms:modified>
  <cp:revision>2</cp:revision>
  <dc:subject/>
  <dc:title>Настоящая форма разработана в соответствии с главой 34 ГК РФ</dc:title>
</cp:coreProperties>
</file>