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Договор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 оказание услуг по вывозу снега</w:t>
      </w:r>
    </w:p>
    <w:p>
      <w:pPr>
        <w:pStyle w:val="Normal"/>
        <w:ind w:firstLine="851" w:end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</w:t>
      </w:r>
    </w:p>
    <w:p>
      <w:pPr>
        <w:pStyle w:val="Normal"/>
        <w:widowControl w:val="false"/>
        <w:tabs>
          <w:tab w:val="clear" w:pos="708"/>
          <w:tab w:val="left" w:pos="8280" w:leader="none"/>
        </w:tabs>
        <w:autoSpaceDE w:val="false"/>
        <w:jc w:val="both"/>
        <w:rPr/>
      </w:pPr>
      <w:r>
        <w:rPr>
          <w:sz w:val="22"/>
          <w:szCs w:val="22"/>
        </w:rPr>
        <w:t>г. ___________                                                                                                      «___» _______________20__ г.</w:t>
      </w:r>
    </w:p>
    <w:p>
      <w:pPr>
        <w:pStyle w:val="Normal"/>
        <w:shd w:fill="FFFFFF" w:val="clear"/>
        <w:ind w:firstLine="851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shd w:fill="FFFFFF" w:val="clear"/>
        <w:ind w:firstLine="851" w:end="0"/>
        <w:jc w:val="both"/>
        <w:rPr/>
      </w:pPr>
      <w:r>
        <w:rPr>
          <w:sz w:val="22"/>
          <w:szCs w:val="22"/>
        </w:rPr>
        <w:t xml:space="preserve">_________________________________________, именуемое в дальнейшем </w:t>
      </w:r>
      <w:r>
        <w:rPr>
          <w:b/>
          <w:sz w:val="22"/>
          <w:szCs w:val="22"/>
        </w:rPr>
        <w:t>«Исполнитель»,</w:t>
      </w:r>
      <w:r>
        <w:rPr>
          <w:sz w:val="22"/>
          <w:szCs w:val="22"/>
        </w:rPr>
        <w:t xml:space="preserve"> в лице _______________________________, действующего на основании ______________с одной стороны, и</w:t>
      </w:r>
    </w:p>
    <w:p>
      <w:pPr>
        <w:pStyle w:val="Normal"/>
        <w:shd w:fill="FFFFFF" w:val="clear"/>
        <w:ind w:firstLine="851" w:end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____________________________________________________________________________________</w:t>
      </w:r>
      <w:r>
        <w:rPr>
          <w:sz w:val="22"/>
          <w:szCs w:val="22"/>
        </w:rPr>
        <w:t xml:space="preserve">, в лице  ________________________________________________________________, действующего на основании ____________, именуемое в дальнейшем </w:t>
      </w:r>
      <w:r>
        <w:rPr>
          <w:b/>
          <w:bCs/>
          <w:sz w:val="22"/>
          <w:szCs w:val="22"/>
        </w:rPr>
        <w:t>«Заказчик»</w:t>
      </w:r>
      <w:r>
        <w:rPr>
          <w:sz w:val="22"/>
          <w:szCs w:val="22"/>
        </w:rPr>
        <w:t>, с другой стороны, вместе или раздельно в дальнейшем именуемые «Стороны» («Сторона»),  заключили настоящий договор о нижеследующем:</w:t>
      </w:r>
    </w:p>
    <w:p>
      <w:pPr>
        <w:pStyle w:val="Normal"/>
        <w:shd w:fill="FFFFFF" w:val="clear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4"/>
        </w:numPr>
        <w:autoSpaceDE w:val="false"/>
        <w:ind w:hanging="0" w:start="0" w:end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Предмет договора</w:t>
      </w:r>
    </w:p>
    <w:p>
      <w:pPr>
        <w:pStyle w:val="BodyText"/>
        <w:ind w:firstLine="851" w:end="0"/>
        <w:jc w:val="start"/>
        <w:rPr>
          <w:b/>
          <w:sz w:val="22"/>
          <w:szCs w:val="22"/>
        </w:rPr>
      </w:pPr>
      <w:r>
        <w:rPr>
          <w:sz w:val="22"/>
          <w:szCs w:val="22"/>
        </w:rPr>
        <w:t>1.1. Заказчик поручает, а Исполнитель принимает на себя обязательство по вывозу снега   с территории и от объектов Заказчика по адресу</w:t>
      </w:r>
      <w:r>
        <w:rPr>
          <w:b/>
          <w:sz w:val="22"/>
          <w:szCs w:val="22"/>
        </w:rPr>
        <w:t>: ____________________________________________________________________________________________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  <w:t>1.2. Заказчик обязуется оплатить выполненные Исполнителем работы в порядке, установленном настоящим Договором.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49" w:leader="none"/>
        </w:tabs>
        <w:ind w:hanging="0" w:start="0" w:end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Права и обязанности сторон</w:t>
      </w:r>
    </w:p>
    <w:p>
      <w:pPr>
        <w:pStyle w:val="BodyText"/>
        <w:ind w:firstLine="851" w:end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2.1. Заказчик обязан:</w:t>
      </w:r>
    </w:p>
    <w:p>
      <w:pPr>
        <w:pStyle w:val="Normal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2.1.1. Обеспечить бесперебойный доступ на свою территорию автотранспорта Исполнителя и установить на месте складирования и сбора снега контейнер (бункер), предназначенный для механизированной погрузки в спец.транспорт, объемом  ___ куб.м. Заказчик обеспечивает наличие площадки для установки контейнера (бункера) и свободных подъездных путей с твердым покрытием.</w:t>
      </w:r>
    </w:p>
    <w:p>
      <w:pPr>
        <w:pStyle w:val="Normal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2.1.2. Содержать используемые (арендованные) контейнеры (бункеры) для хранения снега, площадку и подъездные пути к ней в исправном состоянии, обеспечить их сохранность.</w:t>
      </w:r>
    </w:p>
    <w:p>
      <w:pPr>
        <w:pStyle w:val="Normal"/>
        <w:ind w:firstLine="851" w:end="0"/>
        <w:jc w:val="both"/>
        <w:rPr/>
      </w:pPr>
      <w:r>
        <w:rPr>
          <w:sz w:val="22"/>
          <w:szCs w:val="22"/>
        </w:rPr>
        <w:t xml:space="preserve">2.1.3. Произвести своевременную оплату услуг, предусмотренных настоящим Договором. </w:t>
      </w:r>
    </w:p>
    <w:p>
      <w:pPr>
        <w:pStyle w:val="BodyText"/>
        <w:numPr>
          <w:ilvl w:val="1"/>
          <w:numId w:val="3"/>
        </w:numPr>
        <w:ind w:firstLine="851" w:start="0" w:end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Заказчик имеет право:</w:t>
      </w:r>
    </w:p>
    <w:p>
      <w:pPr>
        <w:pStyle w:val="Normal"/>
        <w:autoSpaceDE w:val="false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2.2.1. Во всякое время проверять ход и качество работы, выполняемой Исполнителем, не вмешиваясь в его деятельность.</w:t>
      </w:r>
    </w:p>
    <w:p>
      <w:pPr>
        <w:pStyle w:val="BodyText"/>
        <w:ind w:firstLine="851" w:end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2.3. Исполнитель обязан:</w:t>
      </w:r>
    </w:p>
    <w:p>
      <w:pPr>
        <w:pStyle w:val="Normal"/>
        <w:autoSpaceDE w:val="false"/>
        <w:ind w:firstLine="851" w:end="0"/>
        <w:jc w:val="both"/>
        <w:rPr/>
      </w:pPr>
      <w:r>
        <w:rPr>
          <w:sz w:val="22"/>
          <w:szCs w:val="22"/>
        </w:rPr>
        <w:t xml:space="preserve">2.3.1. Осуществлять вывоз снега, при наличии отдельного места и тары для временного складирования мусора: </w:t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>
          <w:sz w:val="22"/>
          <w:szCs w:val="22"/>
        </w:rPr>
      </w:pP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114300" cy="114300"/>
                <wp:effectExtent l="5080" t="5080" r="508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0pt;margin-top:3pt;width:8.95pt;height:8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ab/>
        <w:t>по заявкам Заказчика, передаваемым через Единую диспетчерскую службу Исполнителя по тел. _______________</w:t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/>
      </w:pP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114300" cy="114300"/>
                <wp:effectExtent l="5080" t="5080" r="508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0pt;margin-top:5.75pt;width:8.95pt;height:8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по графику, по следующим дням недели ___________________________________________________, </w:t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>
          <w:sz w:val="22"/>
          <w:szCs w:val="22"/>
        </w:rPr>
      </w:pPr>
      <w:r>
        <w:rPr>
          <w:sz w:val="22"/>
          <w:szCs w:val="22"/>
        </w:rPr>
        <w:t>с территории и от объектов Заказчика, указанных в п. 1.1. настоящего Договора,</w:t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>
          <w:sz w:val="22"/>
          <w:szCs w:val="22"/>
        </w:rPr>
      </w:pP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114300" cy="114300"/>
                <wp:effectExtent l="5080" t="5080" r="508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0pt;margin-top:0.65pt;width:8.95pt;height:8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контейнерами объёмом  0,8 м.куб. </w:t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>
          <w:sz w:val="22"/>
          <w:szCs w:val="22"/>
        </w:rPr>
      </w:pP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14300" cy="114300"/>
                <wp:effectExtent l="5080" t="5080" r="508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0pt;margin-top:0pt;width:8.95pt;height:8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бункерами-накопителями объёмом 8 м.куб </w:t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>
          <w:sz w:val="22"/>
          <w:szCs w:val="22"/>
        </w:rPr>
      </w:pPr>
      <w: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19685</wp:posOffset>
                </wp:positionV>
                <wp:extent cx="114300" cy="114300"/>
                <wp:effectExtent l="5080" t="5080" r="5080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0pt;margin-top:1.55pt;width:8.95pt;height:8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бункерами-накопителями объемом 20 м. куб. </w:t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>
          <w:sz w:val="22"/>
          <w:szCs w:val="22"/>
        </w:rPr>
      </w:pP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19685</wp:posOffset>
                </wp:positionV>
                <wp:extent cx="114300" cy="114300"/>
                <wp:effectExtent l="5080" t="5080" r="5080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0pt;margin-top:1.55pt;width:8.95pt;height:8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бункерами-накопителями объемом 27 м. куб. </w:t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>
          <w:sz w:val="22"/>
          <w:szCs w:val="22"/>
        </w:rPr>
      </w:pP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114300" cy="114300"/>
                <wp:effectExtent l="5080" t="5080" r="508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80" cy="11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0pt;margin-top:2.5pt;width:8.95pt;height:8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бункерами-накопителями объемом 36 м.куб. 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  <w:t>2.3.2. В течение 1 (одного) рабочего дня  с момента заключения договора, предоставить Заказчику в аренду контейнер (бункер) соответствующего объема.</w:t>
      </w:r>
    </w:p>
    <w:p>
      <w:pPr>
        <w:pStyle w:val="BodyText"/>
        <w:ind w:firstLine="851" w:end="0"/>
        <w:rPr/>
      </w:pPr>
      <w:r>
        <w:rPr>
          <w:b/>
          <w:sz w:val="22"/>
          <w:szCs w:val="22"/>
        </w:rPr>
        <w:t>2.4.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Исполнитель имеет право</w:t>
      </w:r>
      <w:r>
        <w:rPr>
          <w:sz w:val="22"/>
          <w:szCs w:val="22"/>
        </w:rPr>
        <w:t xml:space="preserve"> отказаться от вывоза снега, в случае, если Заказчиком не будут соблюдены обязанности по настоящему Договору.</w:t>
      </w:r>
    </w:p>
    <w:p>
      <w:pPr>
        <w:pStyle w:val="BodyText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3. Сроки выполнения работ и порядок расчетов</w:t>
      </w:r>
    </w:p>
    <w:p>
      <w:pPr>
        <w:pStyle w:val="BodyText"/>
        <w:numPr>
          <w:ilvl w:val="1"/>
          <w:numId w:val="2"/>
        </w:numPr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>При осуществлении вывоза снега по заявкам Заказчик подает предварительную заявку через ЕДС до 16.00ч. дня, предшествующего исполнению.</w:t>
      </w:r>
    </w:p>
    <w:p>
      <w:pPr>
        <w:pStyle w:val="BodyText"/>
        <w:numPr>
          <w:ilvl w:val="1"/>
          <w:numId w:val="2"/>
        </w:numPr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>Погрузка снега в контейнер (бункер) осуществляется силами Заказчика.</w:t>
      </w:r>
    </w:p>
    <w:p>
      <w:pPr>
        <w:pStyle w:val="BodyText"/>
        <w:numPr>
          <w:ilvl w:val="1"/>
          <w:numId w:val="2"/>
        </w:numPr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>Выполнение работ оформляется в конце месяца актом выполненных работ и счетом-фактурой.</w:t>
      </w:r>
    </w:p>
    <w:p>
      <w:pPr>
        <w:pStyle w:val="BodyText"/>
        <w:numPr>
          <w:ilvl w:val="1"/>
          <w:numId w:val="2"/>
        </w:numPr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>Тариф на вывоз 1 бункера (контейнера) составляет:</w:t>
      </w:r>
    </w:p>
    <w:p>
      <w:pPr>
        <w:pStyle w:val="BodyText"/>
        <w:ind w:firstLine="851" w:end="0"/>
        <w:rPr/>
      </w:pPr>
      <w:r>
        <w:rPr>
          <w:sz w:val="22"/>
          <w:szCs w:val="22"/>
        </w:rPr>
        <w:t>- объемом 0,8 куб.м – ______ руб. с учетом НДС</w:t>
      </w:r>
    </w:p>
    <w:p>
      <w:pPr>
        <w:pStyle w:val="BodyText"/>
        <w:ind w:firstLine="851" w:end="0"/>
        <w:rPr/>
      </w:pPr>
      <w:r>
        <w:rPr>
          <w:sz w:val="22"/>
          <w:szCs w:val="22"/>
        </w:rPr>
        <w:t>- объемом 8 куб.м – __________ руб. с учетом НДС</w:t>
      </w:r>
    </w:p>
    <w:p>
      <w:pPr>
        <w:pStyle w:val="BodyText"/>
        <w:ind w:firstLine="851" w:end="0"/>
        <w:rPr/>
      </w:pPr>
      <w:r>
        <w:rPr>
          <w:sz w:val="22"/>
          <w:szCs w:val="22"/>
        </w:rPr>
        <w:t>- объемом 20 куб.м – ___________  руб. с учетом НДС</w:t>
      </w:r>
    </w:p>
    <w:p>
      <w:pPr>
        <w:pStyle w:val="BodyText"/>
        <w:ind w:firstLine="851" w:end="0"/>
        <w:rPr/>
      </w:pPr>
      <w:r>
        <w:rPr>
          <w:sz w:val="22"/>
          <w:szCs w:val="22"/>
        </w:rPr>
        <w:t>- объемом 27 куб.м – ___________ руб. с учетом НДС</w:t>
      </w:r>
    </w:p>
    <w:p>
      <w:pPr>
        <w:pStyle w:val="BodyText"/>
        <w:ind w:firstLine="851" w:end="0"/>
        <w:rPr/>
      </w:pPr>
      <w:r>
        <w:rPr>
          <w:sz w:val="22"/>
          <w:szCs w:val="22"/>
        </w:rPr>
        <w:t>- объемом 36 куб.м – ___________ руб. с учетом НДС</w:t>
      </w:r>
    </w:p>
    <w:p>
      <w:pPr>
        <w:pStyle w:val="BodyText"/>
        <w:numPr>
          <w:ilvl w:val="1"/>
          <w:numId w:val="2"/>
        </w:numPr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>В случае ложного вызова либо невозможности исполнения заявки (отсутствия доступа на территорию Заказчика, неисправность контейнера и пр.), последний выплачивает Исполнителю компенсацию в размере 50% от стоимости услуг, указанной в п. 3.4. договора.</w:t>
      </w:r>
    </w:p>
    <w:p>
      <w:pPr>
        <w:pStyle w:val="BodyText"/>
        <w:numPr>
          <w:ilvl w:val="1"/>
          <w:numId w:val="2"/>
        </w:numPr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>При невозможности механизированной погрузки снега в спец.транспорт по вине Заказчика (сломан контейнер, нетиповая тара, отсутствие свободного подъездного пути с твердым покрытием и пр.) Заказчик дополнительно оплачивает Исполнителю за ручную погрузку снега силами Исполнителя 300 руб. с учетом НДС в час.</w:t>
      </w:r>
    </w:p>
    <w:p>
      <w:pPr>
        <w:pStyle w:val="BodyText"/>
        <w:numPr>
          <w:ilvl w:val="1"/>
          <w:numId w:val="2"/>
        </w:numPr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>При заказе менее 5 контейнеров (бункеров) одного объема дополнительно взимается плата за аренду бункера (контейнера) в размере: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  <w:t>- объемом 0,8 куб.м – ________ руб. с учетом НДС за 1 контейнер (бункер);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  <w:t>- объемом 8 куб.м – ________ руб. с учетом НДС за 1 контейнер (бункер);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  <w:t>- объемом 20 куб.м – ________ руб. с учетом НДС за 1 контейнер (бункер);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  <w:t>- объемом 27 куб.м – ________ руб. с учетом НДС за 1 контейнер (бункер);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  <w:t>- объемом 36 куб.м – ________ руб. с учетом НДС за 1 контейнер (бункер).</w:t>
      </w:r>
    </w:p>
    <w:p>
      <w:pPr>
        <w:pStyle w:val="BodyText"/>
        <w:numPr>
          <w:ilvl w:val="1"/>
          <w:numId w:val="2"/>
        </w:numPr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 xml:space="preserve">Заказчик вносит денежные средства в размере, определяемом актом выполненных работ, на расчетный счет Исполнителя, в течение 5-ти календарных дней с момента направления Исполнителем акта выполненных работ. </w:t>
      </w:r>
    </w:p>
    <w:p>
      <w:pPr>
        <w:pStyle w:val="BodyText"/>
        <w:numPr>
          <w:ilvl w:val="1"/>
          <w:numId w:val="2"/>
        </w:numPr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>За нарушение срока оплаты, указанного  п. 3.8. договора Исполнитель вправе взыскать с Заказчика штраф в размере __% от  ежемесячной стоимости   фактически  оказанных услуг по настоящему  договору. Штраф начисляется с даты нарушения срока оплаты и до даты фактического исполнения Заказчиком своих денежных обязательств.</w:t>
      </w:r>
    </w:p>
    <w:p>
      <w:pPr>
        <w:pStyle w:val="BodyText"/>
        <w:numPr>
          <w:ilvl w:val="1"/>
          <w:numId w:val="2"/>
        </w:numPr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>Вывоз снега осуществляется с «___» __________ 20__ года.</w:t>
      </w:r>
    </w:p>
    <w:p>
      <w:pPr>
        <w:pStyle w:val="Normal"/>
        <w:ind w:firstLine="851" w:end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 Ответственность сторон</w:t>
      </w:r>
    </w:p>
    <w:p>
      <w:pPr>
        <w:pStyle w:val="2"/>
        <w:ind w:firstLine="851" w:end="0"/>
        <w:rPr/>
      </w:pPr>
      <w:r>
        <w:rPr>
          <w:color w:val="000000"/>
          <w:sz w:val="22"/>
          <w:szCs w:val="22"/>
        </w:rPr>
        <w:t>4.1. Заказчик несет полную материальную ответственность за сохранность предоставленного по заявке (на период погрузки) и/или в аренду контейнера (бункера).</w:t>
      </w:r>
    </w:p>
    <w:p>
      <w:pPr>
        <w:pStyle w:val="2"/>
        <w:ind w:firstLine="851" w:end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4.1. В случае неисполнения или ненадлежащего исполнения условий настоящего Договора, виновная Сторона возмещает причиненные убытки на основании их документального подтверждения в соответствии с действующим законодательством Российской Федерации.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  <w:t>4.2. Заказчик несет административную и материальную ответственность перед органами милиции и санитарным надзором за общее санитарное состояние своей территории и дезинфекцию мусоросборников.</w:t>
      </w:r>
    </w:p>
    <w:p>
      <w:pPr>
        <w:pStyle w:val="Normal"/>
        <w:autoSpaceDE w:val="false"/>
        <w:ind w:firstLine="851" w:end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autoSpaceDE w:val="false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5. Разрешение споров</w:t>
      </w:r>
    </w:p>
    <w:p>
      <w:pPr>
        <w:pStyle w:val="Normal"/>
        <w:autoSpaceDE w:val="false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5.1. Все споры и разногласия, возникающие между Сторонами в ходе исполнения настоящего Договора, разрешаются путем переговоров между ними.</w:t>
      </w:r>
    </w:p>
    <w:p>
      <w:pPr>
        <w:pStyle w:val="Normal"/>
        <w:autoSpaceDE w:val="false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5.2. В случае невозможности разрешения разногласий путем переговоров они подлежат рассмотрению в суде согласно порядку, установленному законодательством Российской Федерации.</w:t>
      </w:r>
    </w:p>
    <w:p>
      <w:pPr>
        <w:pStyle w:val="Normal"/>
        <w:autoSpaceDE w:val="false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jc w:val="center"/>
        <w:rPr>
          <w:sz w:val="22"/>
          <w:szCs w:val="22"/>
        </w:rPr>
      </w:pPr>
      <w:r>
        <w:rPr>
          <w:b/>
          <w:sz w:val="22"/>
          <w:szCs w:val="22"/>
        </w:rPr>
        <w:t>6. Порядок изменения и расторжения договора</w:t>
      </w:r>
    </w:p>
    <w:p>
      <w:pPr>
        <w:pStyle w:val="Normal"/>
        <w:autoSpaceDE w:val="false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6.1. Любые изменения и дополнения к настоящему Договору действительны, только если они составлены в письменной форме и подписаны уполномоченными представителями обеих Сторон. Под письменной формой Стороны для целей настоящего Договора понимают как составление единого документа, так и обмен письмами, телеграммами, сообщениями с использованием средств факсимильной связи, позволяющими  идентифицировать отправителя и дату отправления.</w:t>
      </w:r>
    </w:p>
    <w:p>
      <w:pPr>
        <w:pStyle w:val="Normal"/>
        <w:autoSpaceDE w:val="false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6.2. Досрочное расторжение Договора может иметь место по соглашению Сторон, либо на основаниях, предусмотренных законодательством Российской Федерации.</w:t>
      </w:r>
    </w:p>
    <w:p>
      <w:pPr>
        <w:pStyle w:val="BodyTextIndent"/>
        <w:autoSpaceDE w:val="false"/>
        <w:ind w:firstLine="851" w:start="0" w:end="0"/>
        <w:rPr>
          <w:sz w:val="22"/>
          <w:szCs w:val="22"/>
        </w:rPr>
      </w:pPr>
      <w:r>
        <w:rPr>
          <w:sz w:val="22"/>
          <w:szCs w:val="22"/>
        </w:rPr>
        <w:t>6.3.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позднее, чем за 30 дней до предполагаемого дня расторжения настоящего Договора.</w:t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/>
      </w:pPr>
      <w:r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>6.4.Настоящий Договор вступает в силу с ____.____.20__ года и действует до ____.____.20__ года.</w:t>
      </w:r>
      <w:r>
        <w:rPr>
          <w:bCs/>
          <w:sz w:val="22"/>
          <w:szCs w:val="22"/>
        </w:rPr>
        <w:t xml:space="preserve"> В случае если ни одна из сторон не менее чем за 30 календарных дней до окончания действия  договора не заявит о намерении его расторгнуть, то договор считается пролонгированным на каждый следующий календарный год.</w:t>
      </w:r>
    </w:p>
    <w:p>
      <w:pPr>
        <w:pStyle w:val="BodyText"/>
        <w:tabs>
          <w:tab w:val="clear" w:pos="708"/>
          <w:tab w:val="left" w:pos="540" w:leader="none"/>
          <w:tab w:val="left" w:pos="900" w:leader="none"/>
        </w:tabs>
        <w:spacing w:lineRule="atLeast" w:line="240"/>
        <w:rPr/>
      </w:pPr>
      <w:r>
        <w:rPr>
          <w:bCs/>
          <w:sz w:val="22"/>
          <w:szCs w:val="22"/>
        </w:rPr>
        <w:t xml:space="preserve">                </w:t>
      </w:r>
      <w:r>
        <w:rPr>
          <w:bCs/>
          <w:sz w:val="22"/>
          <w:szCs w:val="22"/>
        </w:rPr>
        <w:t xml:space="preserve">6.5. В случае расторжения сторонами  настоящего договора, Заказчик в течение одного рабочего дня с даты подписания  соответствующего соглашения передает по акту приема-передачи Исполнителю предоставленный в аренду контейнер (бункер).  </w:t>
      </w:r>
    </w:p>
    <w:p>
      <w:pPr>
        <w:pStyle w:val="BodyText"/>
        <w:ind w:start="851" w:end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BodyText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7. Особые условия</w:t>
      </w:r>
    </w:p>
    <w:p>
      <w:pPr>
        <w:pStyle w:val="Normal"/>
        <w:autoSpaceDE w:val="false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7.1. В случае изменения у какой-либо из Сторон юридического адреса, названия, банковских реквизитов и прочего она обязана в течение 10 (десяти) дней письменно известить об этом другую Сторону, причем в письме необходимо указать, что оно является неотъемлемой частью настоящего Договора.</w:t>
      </w:r>
    </w:p>
    <w:p>
      <w:pPr>
        <w:pStyle w:val="Normal"/>
        <w:autoSpaceDE w:val="false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7.2. Настоящий Договор составлен в двух экземплярах, имеющих одинаковую юридическую силу, по одному экземпляру для каждой из Сторон.</w:t>
      </w:r>
    </w:p>
    <w:p>
      <w:pPr>
        <w:pStyle w:val="Normal"/>
        <w:widowControl w:val="false"/>
        <w:autoSpaceDE w:val="false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7.3. Все приложения к настоящему Договору являются неотъемлемой его частью.</w:t>
      </w:r>
    </w:p>
    <w:p>
      <w:pPr>
        <w:pStyle w:val="3"/>
        <w:widowControl w:val="false"/>
        <w:tabs>
          <w:tab w:val="clear" w:pos="749"/>
        </w:tabs>
        <w:autoSpaceDE w:val="false"/>
        <w:ind w:firstLine="851" w:end="0"/>
        <w:rPr>
          <w:sz w:val="22"/>
          <w:szCs w:val="22"/>
        </w:rPr>
      </w:pPr>
      <w:r>
        <w:rPr>
          <w:sz w:val="22"/>
          <w:szCs w:val="22"/>
        </w:rPr>
        <w:t>7.4. Во всем остальном, что не урегулировано в настоящем Договоре, Стороны будут руководствоваться гражданским законодательством Российской Федерации.</w:t>
      </w:r>
    </w:p>
    <w:p>
      <w:pPr>
        <w:pStyle w:val="Normal"/>
        <w:widowControl w:val="false"/>
        <w:autoSpaceDE w:val="false"/>
        <w:ind w:firstLine="851" w:end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autoSpaceDE w:val="false"/>
        <w:ind w:firstLine="851" w:end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8. Адреса и банковские реквизиты сторон</w:t>
      </w:r>
    </w:p>
    <w:tbl>
      <w:tblPr>
        <w:tblW w:w="95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90"/>
        <w:gridCol w:w="4785"/>
      </w:tblGrid>
      <w:tr>
        <w:trPr>
          <w:trHeight w:val="5486" w:hRule="atLeast"/>
        </w:trPr>
        <w:tc>
          <w:tcPr>
            <w:tcW w:w="4790" w:type="dxa"/>
            <w:tcBorders/>
          </w:tcPr>
          <w:p>
            <w:pPr>
              <w:pStyle w:val="Normal"/>
              <w:keepLines/>
              <w:ind w:start="-108" w:end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Исполнитель:</w:t>
            </w:r>
          </w:p>
          <w:p>
            <w:pPr>
              <w:pStyle w:val="Normal"/>
              <w:rPr>
                <w:rFonts w:ascii="Calibri" w:hAnsi="Calibri" w:cs="Calibri"/>
                <w:b/>
                <w:color w:val="0D0D0D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D0D0D"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 w:cs="Calibri"/>
                <w:b/>
                <w:color w:val="0D0D0D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color w:val="0D0D0D"/>
                <w:sz w:val="22"/>
                <w:szCs w:val="22"/>
              </w:rPr>
            </w:r>
          </w:p>
        </w:tc>
        <w:tc>
          <w:tcPr>
            <w:tcW w:w="4785" w:type="dxa"/>
            <w:tcBorders/>
          </w:tcPr>
          <w:p>
            <w:pPr>
              <w:pStyle w:val="Heading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Заказчик</w:t>
            </w:r>
            <w:r>
              <w:rPr>
                <w:sz w:val="22"/>
                <w:szCs w:val="22"/>
                <w:lang w:val="en-US"/>
              </w:rPr>
              <w:t>:</w:t>
            </w:r>
          </w:p>
          <w:p>
            <w:pPr>
              <w:pStyle w:val="Heading"/>
              <w:jc w:val="both"/>
              <w:rPr>
                <w:b w:val="false"/>
                <w:sz w:val="22"/>
                <w:szCs w:val="22"/>
                <w:lang w:val="en-US"/>
              </w:rPr>
            </w:pPr>
            <w:r>
              <w:rPr>
                <w:b w:val="false"/>
                <w:sz w:val="22"/>
                <w:szCs w:val="22"/>
                <w:lang w:val="en-US"/>
              </w:rPr>
            </w:r>
          </w:p>
        </w:tc>
      </w:tr>
    </w:tbl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АКТ</w:t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Приема–передачи бункера (контейнера) </w:t>
      </w:r>
    </w:p>
    <w:p>
      <w:pPr>
        <w:pStyle w:val="Normal"/>
        <w:ind w:firstLine="851" w:end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</w:t>
      </w:r>
    </w:p>
    <w:p>
      <w:pPr>
        <w:pStyle w:val="Normal"/>
        <w:widowControl w:val="false"/>
        <w:tabs>
          <w:tab w:val="clear" w:pos="708"/>
          <w:tab w:val="left" w:pos="8280" w:leader="none"/>
        </w:tabs>
        <w:autoSpaceDE w:val="false"/>
        <w:jc w:val="both"/>
        <w:rPr/>
      </w:pPr>
      <w:r>
        <w:rPr>
          <w:sz w:val="22"/>
          <w:szCs w:val="22"/>
        </w:rPr>
        <w:t>г. _____________</w:t>
        <w:tab/>
        <w:t>________20__ г.</w:t>
      </w:r>
    </w:p>
    <w:p>
      <w:pPr>
        <w:pStyle w:val="Normal"/>
        <w:shd w:fill="FFFFFF" w:val="clear"/>
        <w:ind w:firstLine="851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shd w:fill="FFFFFF" w:val="clear"/>
        <w:ind w:firstLine="851" w:end="0"/>
        <w:jc w:val="both"/>
        <w:rPr/>
      </w:pPr>
      <w:r>
        <w:rPr>
          <w:sz w:val="22"/>
          <w:szCs w:val="22"/>
        </w:rPr>
        <w:t xml:space="preserve">__________________________________________, именуемое в дальнейшем </w:t>
      </w:r>
      <w:r>
        <w:rPr>
          <w:b/>
          <w:sz w:val="22"/>
          <w:szCs w:val="22"/>
        </w:rPr>
        <w:t>«Исполнитель»,</w:t>
      </w:r>
      <w:r>
        <w:rPr>
          <w:sz w:val="22"/>
          <w:szCs w:val="22"/>
        </w:rPr>
        <w:t xml:space="preserve"> в лице ______________________________________, действующего на основании _______ с одной стороны, и</w:t>
      </w:r>
    </w:p>
    <w:p>
      <w:pPr>
        <w:pStyle w:val="Normal"/>
        <w:shd w:fill="FFFFFF" w:val="clear"/>
        <w:ind w:firstLine="851" w:end="0"/>
        <w:jc w:val="both"/>
        <w:rPr/>
      </w:pPr>
      <w:r>
        <w:rPr>
          <w:b/>
          <w:bCs/>
          <w:sz w:val="22"/>
          <w:szCs w:val="22"/>
        </w:rPr>
        <w:t>_____________________________________________________________________________</w:t>
      </w:r>
      <w:r>
        <w:rPr>
          <w:sz w:val="22"/>
          <w:szCs w:val="22"/>
        </w:rPr>
        <w:t xml:space="preserve">, в лице  ___________________________________________________________________________ действующего на основании __________, именуемое в дальнейшем </w:t>
      </w:r>
      <w:r>
        <w:rPr>
          <w:b/>
          <w:bCs/>
          <w:sz w:val="22"/>
          <w:szCs w:val="22"/>
        </w:rPr>
        <w:t>«Заказчик»</w:t>
      </w:r>
      <w:r>
        <w:rPr>
          <w:sz w:val="22"/>
          <w:szCs w:val="22"/>
        </w:rPr>
        <w:t>, с другой стороны,  вместе или раздельно в дальнейшем именуемые «Стороны» («Сторона»), составили настоящий  АКТ о нижеследующем:</w:t>
      </w:r>
    </w:p>
    <w:p>
      <w:pPr>
        <w:pStyle w:val="Normal"/>
        <w:shd w:fill="FFFFFF" w:val="clear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hd w:fill="FFFFFF" w:val="clear"/>
        <w:ind w:firstLine="851" w:end="0"/>
        <w:jc w:val="both"/>
        <w:rPr/>
      </w:pPr>
      <w:r>
        <w:rPr>
          <w:sz w:val="22"/>
          <w:szCs w:val="22"/>
        </w:rPr>
        <w:t>1. В целях исполнения п. 2.3.2. Договора № ___ от «___» ___________ 20__ года  на оказание услуг по вывозу мусора,</w:t>
      </w:r>
    </w:p>
    <w:p>
      <w:pPr>
        <w:pStyle w:val="BodyText"/>
        <w:ind w:firstLine="851" w:end="0"/>
        <w:rPr>
          <w:b/>
          <w:sz w:val="22"/>
          <w:szCs w:val="22"/>
        </w:rPr>
      </w:pPr>
      <w:r>
        <w:rPr>
          <w:sz w:val="22"/>
          <w:szCs w:val="22"/>
        </w:rPr>
        <w:t xml:space="preserve">Исполнитель передает, а Заказчик принимает  для установки по адресу: </w:t>
      </w:r>
      <w:r>
        <w:rPr>
          <w:b/>
          <w:sz w:val="22"/>
          <w:szCs w:val="22"/>
        </w:rPr>
        <w:t>____________________________________________________________________________________________</w:t>
      </w:r>
    </w:p>
    <w:p>
      <w:pPr>
        <w:pStyle w:val="Normal"/>
        <w:shd w:fill="FFFFFF" w:val="clear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  <w:t>следующее количество бункеров (Контейнеров):</w:t>
      </w:r>
    </w:p>
    <w:p>
      <w:pPr>
        <w:pStyle w:val="Normal"/>
        <w:shd w:fill="FFFFFF" w:val="clear"/>
        <w:ind w:firstLine="851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3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8"/>
        <w:gridCol w:w="1620"/>
        <w:gridCol w:w="1260"/>
        <w:gridCol w:w="1317"/>
        <w:gridCol w:w="1563"/>
        <w:gridCol w:w="3776"/>
      </w:tblGrid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  <w:r>
              <w:rPr>
                <w:sz w:val="22"/>
                <w:szCs w:val="22"/>
              </w:rPr>
              <w:t>/п/п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Наименование 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Единица измерения</w:t>
            </w:r>
          </w:p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шт.</w:t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Объем, м. куб.</w:t>
            </w:r>
          </w:p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</w:t>
            </w:r>
          </w:p>
        </w:tc>
        <w:tc>
          <w:tcPr>
            <w:tcW w:w="3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Залоговая стоимость, с учетом НДС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BodyTex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BodyTex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  <w:t xml:space="preserve">2. Передаваемые в аренду бункера (контейнеры) находятся в исправном состоянии, трещин, вмятин, и иных дефектов, не позволяющих использовать арендованное имущество, не имеют. 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  <w:t>3. Заказчик  в отношении предоставляемого  в аренду имущества  претензий  не имеет.</w:t>
      </w:r>
    </w:p>
    <w:p>
      <w:pPr>
        <w:pStyle w:val="BodyText"/>
        <w:ind w:firstLine="851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firstLine="851" w:end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Подписи сторон:</w:t>
      </w:r>
    </w:p>
    <w:p>
      <w:pPr>
        <w:pStyle w:val="BodyText"/>
        <w:ind w:firstLine="851" w:end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ind w:firstLine="851" w:end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5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5"/>
      </w:tblGrid>
      <w:tr>
        <w:trPr/>
        <w:tc>
          <w:tcPr>
            <w:tcW w:w="4785" w:type="dxa"/>
            <w:tcBorders/>
          </w:tcPr>
          <w:p>
            <w:pPr>
              <w:pStyle w:val="Normal"/>
              <w:keepLines/>
              <w:ind w:start="-108" w:end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Исполнитель: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785" w:type="dxa"/>
            <w:tcBorders/>
          </w:tcPr>
          <w:p>
            <w:pPr>
              <w:pStyle w:val="Heading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Заказчик</w:t>
            </w:r>
          </w:p>
          <w:p>
            <w:pPr>
              <w:pStyle w:val="Heading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BodyText"/>
        <w:ind w:firstLine="851" w:end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sectPr>
      <w:type w:val="nextPage"/>
      <w:pgSz w:w="11906" w:h="16838"/>
      <w:pgMar w:left="1134" w:right="624" w:gutter="0" w:header="0" w:top="624" w:footer="0" w:bottom="62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360"/>
        </w:tabs>
        <w:ind w:start="36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abstractNum w:abstractNumId="3">
    <w:lvl w:ilvl="0">
      <w:start w:val="2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2"/>
      <w:numFmt w:val="decimal"/>
      <w:lvlText w:val="%1.%2."/>
      <w:lvlJc w:val="start"/>
      <w:pPr>
        <w:tabs>
          <w:tab w:val="num" w:pos="360"/>
        </w:tabs>
        <w:ind w:start="36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360"/>
        </w:tabs>
        <w:ind w:start="36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Основной текст Знак"/>
    <w:basedOn w:val="Style13"/>
    <w:qFormat/>
    <w:rPr>
      <w:sz w:val="24"/>
      <w:lang w:bidi="ar-SA"/>
    </w:rPr>
  </w:style>
  <w:style w:type="character" w:styleId="Style15">
    <w:name w:val="Название Знак"/>
    <w:basedOn w:val="Style13"/>
    <w:qFormat/>
    <w:rPr>
      <w:b/>
      <w:sz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Cs w:val="20"/>
    </w:rPr>
  </w:style>
  <w:style w:type="paragraph" w:styleId="BodyText">
    <w:name w:val="Body Text"/>
    <w:basedOn w:val="Normal"/>
    <w:pPr>
      <w:jc w:val="both"/>
    </w:pPr>
    <w:rPr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">
    <w:name w:val="Основной текст 2"/>
    <w:basedOn w:val="Normal"/>
    <w:qFormat/>
    <w:pPr>
      <w:autoSpaceDE w:val="false"/>
      <w:jc w:val="both"/>
    </w:pPr>
    <w:rPr>
      <w:color w:val="000000"/>
    </w:rPr>
  </w:style>
  <w:style w:type="paragraph" w:styleId="BodyTextIndent">
    <w:name w:val="Body Text Indent"/>
    <w:basedOn w:val="Normal"/>
    <w:pPr>
      <w:ind w:hanging="0" w:start="360" w:end="0"/>
      <w:jc w:val="both"/>
    </w:pPr>
    <w:rPr>
      <w:szCs w:val="20"/>
    </w:rPr>
  </w:style>
  <w:style w:type="paragraph" w:styleId="3">
    <w:name w:val="Основной текст 3"/>
    <w:basedOn w:val="Normal"/>
    <w:qFormat/>
    <w:pPr>
      <w:tabs>
        <w:tab w:val="clear" w:pos="708"/>
        <w:tab w:val="left" w:pos="749" w:leader="none"/>
      </w:tabs>
      <w:jc w:val="both"/>
    </w:pPr>
    <w:rPr/>
  </w:style>
  <w:style w:type="paragraph" w:styleId="21">
    <w:name w:val="Основной текст с отступом 2"/>
    <w:basedOn w:val="Normal"/>
    <w:qFormat/>
    <w:pPr>
      <w:widowControl w:val="false"/>
      <w:autoSpaceDE w:val="false"/>
      <w:ind w:firstLine="709" w:start="0" w:end="0"/>
      <w:jc w:val="both"/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0"/>
      <w:szCs w:val="20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Знак"/>
    <w:basedOn w:val="Normal"/>
    <w:qFormat/>
    <w:pPr>
      <w:widowControl w:val="false"/>
      <w:spacing w:lineRule="exact" w:line="240" w:before="0" w:after="160"/>
      <w:jc w:val="end"/>
    </w:pPr>
    <w:rPr>
      <w:sz w:val="20"/>
      <w:szCs w:val="20"/>
      <w:lang w:val="en-GB"/>
    </w:rPr>
  </w:style>
  <w:style w:type="paragraph" w:styleId="31">
    <w:name w:val="Основной текст с отступом 3"/>
    <w:basedOn w:val="Normal"/>
    <w:qFormat/>
    <w:pPr>
      <w:overflowPunct w:val="false"/>
      <w:autoSpaceDE w:val="false"/>
      <w:spacing w:before="0" w:after="120"/>
      <w:ind w:hanging="0" w:start="283" w:end="0"/>
      <w:textAlignment w:val="baseline"/>
    </w:pPr>
    <w:rPr>
      <w:sz w:val="16"/>
      <w:szCs w:val="16"/>
    </w:rPr>
  </w:style>
  <w:style w:type="paragraph" w:styleId="Style18">
    <w:name w:val="Без интервала"/>
    <w:basedOn w:val="Normal"/>
    <w:qFormat/>
    <w:pPr>
      <w:jc w:val="both"/>
    </w:pPr>
    <w:rPr>
      <w:rFonts w:eastAsia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2013-02-19T09:06:00Z</dcterms:created>
  <dc:creator>dogovor-urist.ru</dc:creator>
  <dc:description/>
  <dc:language>ru-RU</dc:language>
  <cp:lastModifiedBy>July</cp:lastModifiedBy>
  <cp:lastPrinted>2012-09-25T14:30:00Z</cp:lastPrinted>
  <dcterms:modified xsi:type="dcterms:W3CDTF">2013-02-19T09:06:00Z</dcterms:modified>
  <cp:revision>2</cp:revision>
  <dc:subject/>
  <dc:title>Договор № _______</dc:title>
</cp:coreProperties>
</file>