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Договор поставки продовольственных товаров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4"/>
        <w:gridCol w:w="5675"/>
      </w:tblGrid>
      <w:tr>
        <w:trPr/>
        <w:tc>
          <w:tcPr>
            <w:tcW w:w="4244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</w:t>
            </w:r>
          </w:p>
        </w:tc>
        <w:tc>
          <w:tcPr>
            <w:tcW w:w="5675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хозяйствующего субъекта, осуществляющего поставку продовольственных товаров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именуемый в дальнейшем "Поставщик",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хозяйствующего субъекта, осуществляющего торговую деятельность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именуемый в дальнейшем "Покупатель",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1.1. Поставщик обязуется передать Покупателю продовольственные товары в обусловленные настоящим договором сроки, а Покупатель обязуется принять и оплатить их.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Ассортимент и количество продовольственных товаров определяются в спецификациях, которые согласовываются Сторонами и являются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1.3. Получателем товаров является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покупатель или иное лицо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Качество товара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Поставщик гарантирует, что поставляемые по настоящему договору товары соответствуют по качеству действующим в РФ ГОСТам, техническим условиям (ТУ), медико-биологическим требованиям и санитарным нормам качества продовольственного сырья и пищевых продуктов, а также удовлетворяют требованиям, установленным федеральным законом от 02.01.2000 г. N 29-ФЗ "О качестве и безопасности пищевых продуктов".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Качество поставляемых по настоящему договору товаров подтверждается действующими сертификатами соответствия и прочими документами, подтверждающими соответствие качества товара действующим в РФ требованиям.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Срок действия сертификатов соответствия должен иметь силу в течение всего срока годности/реализации товаров. Сертификаты соответствия входят в состав комплекта сопроводительной документации на товар и в обязательном порядке передаются Покупателю.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Товар должен быть надлежащим образом упакован и замаркирован в соответствии с ГОСТами и ТУ. Тара должна обеспечивать сохранность товара при транспортировке и хранении и исключать свободный доступ к нему.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Сопроводительные документы на товар оформляются на русском языке и должны содержать необходимый и достаточный объем информации о товаре.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2.5. Поставщик обязан поставить товар с остаточным сроком годности не менее 50%.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2.6. Покупатель вправе возвратить Поставщику продовольственные товары с истекшим сроком реализации, только в случаях, если возврат таких товаров допускается или предусмотрен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Возврат товаров будет производиться по цене ____________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это может быть та же цена, по которой товар был продан покупателю, либо цена с дисконтом</w:t>
      </w:r>
      <w:r>
        <w:rPr>
          <w:rFonts w:cs="Times New Roman" w:ascii="Times New Roman" w:hAnsi="Times New Roman"/>
          <w:i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9"/>
        <w:ind w:start="139" w:end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Примечание. Хлеб и хлебобулочные изделия могут находиться в продаже на предприятиях торговли после выхода из печи не более срока, установленного в п. 3.11.8. Санитарных правил и норм СанПиН 2.3.4.545-96 "Производство хлеба, хлебобулочных и кондитерских изделий", утв. постановлением Госкомсанэпиднадзора РФ от 25 сентября 1996 г. N 20). По истечении этих сроков продажа хлеба и хлебобулочных изделий запрещается, и они подлежат изъятию из торгового зала и возвращаются поставщику как черствые. </w:t>
      </w:r>
    </w:p>
    <w:p>
      <w:pPr>
        <w:pStyle w:val="Style29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Периоды и порядок поставки товаров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Товары поставляются в течение срока действия договора отдельными партиями.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3.2. Периоды поставки отдельных партий - 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3.3. График поставки товаров: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декадный, суточный, часовой и т.п.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Досрочная поставка товаров может производиться с согласия Покупателя. Товары, поставленные досрочно и принятые покупателем, засчитываются в счет количества товаров, подлежащих поставке в следующем периоде.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3.5. Поставка товаров осуществляется путем отгрузки (передачи) товаров Получателю, указанному в настоящем договоре.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3.6. Доставка товаров осуществляется Поставщиком путем отгрузки их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вид транспорта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Приемка продовольственных товаров Покупателем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Покупатель (получатель) обязан совершить все необходимые действия, обеспечивающие принятие продовольственных товаров, поставленных в соответствии с настоящим договором.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Принятые Покупателем (получателем) товары должны быть им осмотрены в срок 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Покупатель (получатель) обязан в этот же срок проверить количество и качество принятых товаров и о выявленных несоответствиях или недостатках товаров незамедлительно письменно уведомить Поставщика.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В случае получения поставленных товаров от транспортной организации Покупатель (получатель) обязан проверить соответствие товаров сведениям, указанным в транспортных и сопроводительных документах, а также принять эти товары от транспортной организации с соблюдением правил, предусмотренных законами и иными правовыми актами, регулирующими деятельность транспорта.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Поставщик, допустивший недопоставку товаров в отдельном периоде поставки, обязан восполнить недопоставленное количество товаров в следующем периоде (периодах) в пределах срока действия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Покупатель вправе, уведомив Поставщика, отказаться от принятия товаров, поставка которых просрочена. Товары, поставленные до получения Поставщиком уведомления, Покупатель обязан принять и оплатить.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4.6. Ассортимент товаров, недопоставка которых подлежит восполнению, определяется соглашением Сторон. При отсутствии такого соглашения Поставщик обязан восполнить недопоставленное количество товаров в ассортименте, установленном для того периода, в котором допущена недопоставка.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4.7. Поставка товаров одного наименования в большем количестве, чем предусмотрено договором поставки, не засчитывается в покрытие недопоставки товаров другого наименования, входящих в тот же ассортимент, и подлежит восполнению, кроме случаев, когда такая поставка произведена с предварительного письменного согласия Покупателя.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Поставщик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5.1.1. Отгружать товар в адрес Получателя указанным транспортом в согласованные сроки.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5.1.2. Извещать надлежащим образом получателя об отправке товара, а также направлять ему другие извещения, требующиеся ему для осуществления обычно необходимых мер для принятия поставки товара.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5.1.3. Предоставлять Покупателю транспортные и сопроводительные документы.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5.1.4. За свой счет обеспечить упаковку и тару, необходимую для поставки продовольственных товаров.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5.1.5. В случае недопоставки товаров в отдельном периоде поставки, восполнить недопоставленное количество товаров в следующем периоде (периодах) в пределах срока действия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Покупатель (получатель)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5.2.1. Оплатить поставляемые товары с соблюдением порядка и формы расчетов, предусмотренных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5.2.2. Совершить все необходимые действия, обеспечивающие принятие продовольственных товаров, поставляемых в соответствии с настоящим договором.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5.2.3. Возвратить Поставщику многооборотную тару и средства пакетирования, в которых поступил товар, в месте отгрузки во время следующей поставки товаров или в любое другое время по требованию Поставщика.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Покупатель (получатель) вправе отказаться от оплаты товаров ненадлежащего качества, а если такие товары оплачены, потребовать возврата уплаченных сумм впредь до замены товара.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9"/>
        <w:ind w:start="139" w:end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Примечание. Права и обязанности хозяйствующих субъектов, осуществляющих торговую деятельность, и хозяйствующих субъектов, осуществляющих поставку продовольственных товаров, в связи с заключением и исполнением договора поставки продовольственных товаров предусмотрены ст. 9 Федерального закона от 28 декабря 2009 г. N 381-ФЗ "Об основах государственного регулирования торговой деятельности в Российской Федерации"</w:t>
      </w:r>
    </w:p>
    <w:p>
      <w:pPr>
        <w:pStyle w:val="Style29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Переход рисков, связанных с товаром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Поставщик несет все риски, потери или повреждения товара до момента его поставки Получателю.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Получатель несет все риски, потери или повреждения товара с момента его получения.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00"/>
      <w:bookmarkEnd w:id="18"/>
      <w:r>
        <w:rPr>
          <w:rFonts w:cs="Times New Roman" w:ascii="Times New Roman" w:hAnsi="Times New Roman"/>
          <w:color w:val="000000"/>
        </w:rPr>
        <w:t>7. Цена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00"/>
      <w:bookmarkStart w:id="20" w:name="sub_700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Покупатель оплачивает поставляемые ему Поставщиком товары по ценам, указанным в спецификации.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В случае, если федеральными законами предусмотрено государственное регулирование цен на отдельные виды товаров, торговых надбавок (наценок) к ценам на них (в том числе установление их предельных (максимального и (или) минимального) уровней органами государственной власти), цены на такие товары, торговые надбавки (наценки) к ценам на них устанавливаются в соответствии с указанными федеральными законами, а также принимаемыми в соответствии с ними нормативными правовыми актами данных органов государственной власти и (или) нормативными правовыми актами органов местного самоуправления.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7.3. Перечень отдельных видов социально значимых продовольственных товаров первой необходимости и порядок установления предельно допустимых розничных цен на них устанавливаются Правительством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" w:name="sub_704"/>
      <w:bookmarkEnd w:id="21"/>
      <w:r>
        <w:rPr>
          <w:rFonts w:cs="Times New Roman" w:ascii="Times New Roman" w:hAnsi="Times New Roman"/>
        </w:rPr>
        <w:t>7.4. Оплата производится в безналичном порядке за каждую партию товара отдельно по следующим правилам: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" w:name="sub_704"/>
      <w:bookmarkEnd w:id="22"/>
      <w:r>
        <w:rPr>
          <w:rFonts w:cs="Times New Roman" w:ascii="Times New Roman" w:hAnsi="Times New Roman"/>
        </w:rPr>
        <w:t>7.4.1. Продовольственные товары, на которые срок годности установлен менее чем десять дней, подлежат оплате в срок не позднее чем десять рабочих дней со дня приемки таких товаров Покупателем (получателем).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7.4.2. Продовольственные товары, на которые срок годности установлен от десяти до тридцати дней включительно, подлежат оплате в срок не позднее чем тридцать календарных дней со дня приемки таких товаров Покупателем (получателем).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7.4.3. Продовольственные товары, на которые срок годности установлен свыше тридцати дней, а также алкогольная продукция, произведенная на территории Российской Федерации, подлежат оплате в срок не позднее чем сорок пять календарных дней со дня приемки таких товаров Покупателем (получателем).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7.5. Оплата продовольственных товаров в срок, установленный правилами, определенными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пунктом 7.4.</w:t>
      </w:r>
      <w:r>
        <w:rPr>
          <w:rFonts w:cs="Times New Roman" w:ascii="Times New Roman" w:hAnsi="Times New Roman"/>
        </w:rPr>
        <w:t xml:space="preserve"> настоящего договора, осуществляется при условии исполнения Поставщиком обязанности по передаче документов, относящихся к поставкам таких товаров.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7.6. В случае, если Поставщик не передает или отказывается передать Покупателю документы, которые он должен передать, сроки оплаты продовольственных товаров, установленные правилами, определенными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пунктом 7.4.</w:t>
      </w:r>
      <w:r>
        <w:rPr>
          <w:rFonts w:cs="Times New Roman" w:ascii="Times New Roman" w:hAnsi="Times New Roman"/>
        </w:rPr>
        <w:t xml:space="preserve"> настоящего договора, увеличиваются на период предоставления Поставщиком по запросу Покупателя указанных документов.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7.7. Стороны пришли к соглашению о включении в цену настоящего договора вознаграждения, выплачиваемого Покупателю в связи с приобретением им у Поставщика определенного количества продовольственных товаров -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вписать нужное количество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Размер вознаграждения составляет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вписать нужное (не может превышать десять процентов от цены приобретенных продовольственных товаров)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 Размер указанного вознаграждения не учитывается при определении цены продовольственных товаров.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 допускается выплата указанного вознаграждения в связи с приобретением Покупателем отдельных видов социально значимых продовольственных товаров, указанных в перечне, установленном Правительством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3" w:name="sub_800"/>
      <w:bookmarkEnd w:id="23"/>
      <w:r>
        <w:rPr>
          <w:rFonts w:cs="Times New Roman" w:ascii="Times New Roman" w:hAnsi="Times New Roman"/>
          <w:color w:val="000000"/>
        </w:rPr>
        <w:t>8. 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800"/>
      <w:bookmarkStart w:id="25" w:name="sub_800"/>
      <w:bookmarkEnd w:id="2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В случае существенного нарушения требований к качеству товара Поставщик обязан по выбору Покупателя вернуть ему уплаченную за товар сумму или заменить товар ненадлежащего качества товаром, соответствующим требованиям, предъявляемым к данному виду продовольственных товаров.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8.2. За недопоставку или просрочку поставки товаров Поставщик уплачивает Покупателю неустойку в размере ______% от стоимости всей партии товаров за каждый день просрочки до фактического исполнения обязательства.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8.3. За несвоевременную оплату переданного в соответствии с настоящим договором товара Покупатель уплачивает Поставщику неустойку в размере ______% от суммы задолженности за каждый день просрочки.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6" w:name="sub_900"/>
      <w:bookmarkEnd w:id="26"/>
      <w:r>
        <w:rPr>
          <w:rFonts w:cs="Times New Roman" w:ascii="Times New Roman" w:hAnsi="Times New Roman"/>
          <w:color w:val="000000"/>
        </w:rPr>
        <w:t>9.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7" w:name="sub_900"/>
      <w:bookmarkStart w:id="28" w:name="sub_900"/>
      <w:bookmarkEnd w:id="2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9.1. Настоящий договор может быть изменен или расторгнут по соглашению Сторон, а также в одностороннем порядке в случае существенного нарушения договора одной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9.2. Нарушение договора Поставщиком предполагается существенным в случаях: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поставки товаров ненадлежащего качества с недостатками, которые не могут быть устранены в приемлемый для покупателя срок;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неоднократного нарушения сроков поставки товаров.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9.3. Нарушение договора Покупателем предполагается существенным в случаях неоднократного нарушения сроков оплаты товаров.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9.4. Настоящий договор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частично, если иной срок расторжения или изменения договора не предусмотрен в уведомлении.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9.5. Любые изменения и дополнения к настоящему договору имеют юридическую силу, если они составлены в письменной форме и подписаны обеими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9.6. Настоящий договор составлен в двух экземплярах, имеющих одинаковую юридическую силу, - по одному для каждой из Сторон.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9.7. Настоящий договор вступает в силу с момента его подписания и действует до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9.8. В случае если ни одна из Сторон после истечения срока действия договора не заявит о его расторжении, то договор продлевается на тех же условиях на тот же срок.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9.9. Во всем остальном, что не предусмотрено настоящим договором, Стороны руководствуются Гражданским кодексом Российской Федерации, Федеральным законом от 28 декабря 2009 г. N 381-ФЗ "Об основах государственного регулирования торговой деятельности в Российской Федерации", Законом Российской Федерации от 7 февраля 1992 года N 2300-I "О защите прав потребителей", другими федеральными законами и принимаемыми в соответствии с ними иными нормативными правовыми актами Российской Федерации, законами субъектов Российской Федерации, иными нормативными правовыми актами субъектов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9" w:name="sub_1000"/>
      <w:bookmarkEnd w:id="29"/>
      <w:r>
        <w:rPr>
          <w:rFonts w:cs="Times New Roman" w:ascii="Times New Roman" w:hAnsi="Times New Roman"/>
          <w:color w:val="000000"/>
        </w:rPr>
        <w:t>10.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0" w:name="sub_1000"/>
      <w:bookmarkStart w:id="31" w:name="sub_1000"/>
      <w:bookmarkEnd w:id="31"/>
    </w:p>
    <w:tbl>
      <w:tblPr>
        <w:tblW w:w="10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5"/>
        <w:gridCol w:w="5070"/>
      </w:tblGrid>
      <w:tr>
        <w:trPr/>
        <w:tc>
          <w:tcPr>
            <w:tcW w:w="513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Поставщик</w:t>
            </w:r>
          </w:p>
        </w:tc>
        <w:tc>
          <w:tcPr>
            <w:tcW w:w="507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Покупатель</w:t>
            </w:r>
          </w:p>
        </w:tc>
      </w:tr>
      <w:tr>
        <w:trPr/>
        <w:tc>
          <w:tcPr>
            <w:tcW w:w="513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Поставщик 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 П.</w:t>
            </w:r>
          </w:p>
        </w:tc>
        <w:tc>
          <w:tcPr>
            <w:tcW w:w="507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Покупатель 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 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2013-06-03T14:05:00Z</dcterms:created>
  <dc:creator>dogovor-urist.ru</dc:creator>
  <dc:description/>
  <dc:language>ru-RU</dc:language>
  <cp:lastModifiedBy>July</cp:lastModifiedBy>
  <dcterms:modified xsi:type="dcterms:W3CDTF">2013-06-03T14:05:00Z</dcterms:modified>
  <cp:revision>2</cp:revision>
  <dc:subject/>
  <dc:title>Договор поставки продовольственных товаров</dc:title>
</cp:coreProperties>
</file>