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594"/>
        <w:jc w:val="center"/>
        <w:rPr>
          <w:b/>
          <w:szCs w:val="24"/>
        </w:rPr>
      </w:pPr>
      <w:r>
        <w:rPr>
          <w:b/>
          <w:szCs w:val="24"/>
        </w:rPr>
        <w:t>ДОГОВОР  ПОДРЯДА № ______</w:t>
      </w:r>
    </w:p>
    <w:p>
      <w:pPr>
        <w:pStyle w:val="Normal"/>
        <w:ind w:end="-594"/>
        <w:jc w:val="center"/>
        <w:rPr>
          <w:b/>
          <w:szCs w:val="24"/>
        </w:rPr>
      </w:pPr>
      <w:r>
        <w:rPr>
          <w:b/>
          <w:szCs w:val="24"/>
        </w:rPr>
        <w:t xml:space="preserve">на выполнение </w:t>
      </w:r>
      <w:r>
        <w:rPr>
          <w:b/>
          <w:color w:val="000000"/>
        </w:rPr>
        <w:t>ремонтных работ производственных и бытовых помещений</w:t>
      </w:r>
    </w:p>
    <w:p>
      <w:pPr>
        <w:pStyle w:val="Normal"/>
        <w:jc w:val="center"/>
        <w:rPr>
          <w:b/>
          <w:szCs w:val="24"/>
        </w:rPr>
      </w:pPr>
      <w:r>
        <w:rPr>
          <w:b/>
          <w:szCs w:val="24"/>
        </w:rPr>
      </w:r>
    </w:p>
    <w:p>
      <w:pPr>
        <w:pStyle w:val="BodyTextIndent"/>
        <w:ind w:hanging="0" w:end="0"/>
        <w:rPr>
          <w:szCs w:val="24"/>
        </w:rPr>
      </w:pPr>
      <w:bookmarkStart w:id="0" w:name="OCRUncertain004"/>
      <w:bookmarkEnd w:id="0"/>
      <w:r>
        <w:rPr>
          <w:szCs w:val="24"/>
        </w:rPr>
        <w:t>г. ________________                                                                      «____» _________ 20__ года</w:t>
      </w:r>
    </w:p>
    <w:p>
      <w:pPr>
        <w:pStyle w:val="Normal"/>
        <w:jc w:val="both"/>
        <w:rPr>
          <w:b/>
          <w:color w:val="000000"/>
          <w:szCs w:val="24"/>
        </w:rPr>
      </w:pPr>
      <w:r>
        <w:rPr>
          <w:b/>
          <w:color w:val="000000"/>
          <w:szCs w:val="24"/>
        </w:rPr>
      </w:r>
      <w:bookmarkStart w:id="1" w:name="OCRUncertain004"/>
      <w:bookmarkStart w:id="2" w:name="OCRUncertain004"/>
      <w:bookmarkEnd w:id="2"/>
    </w:p>
    <w:p>
      <w:pPr>
        <w:pStyle w:val="Normal"/>
        <w:ind w:firstLine="567" w:end="0"/>
        <w:jc w:val="both"/>
        <w:rPr>
          <w:color w:val="000000"/>
          <w:szCs w:val="24"/>
        </w:rPr>
      </w:pPr>
      <w:r>
        <w:rPr>
          <w:color w:val="000000"/>
          <w:szCs w:val="24"/>
        </w:rPr>
        <w:t xml:space="preserve">__________________________________________________, именуемое в дальнейшем </w:t>
      </w:r>
      <w:r>
        <w:rPr>
          <w:b/>
          <w:color w:val="000000"/>
          <w:szCs w:val="24"/>
        </w:rPr>
        <w:t>«Заказчик»</w:t>
      </w:r>
      <w:r>
        <w:rPr>
          <w:color w:val="000000"/>
          <w:szCs w:val="24"/>
        </w:rPr>
        <w:t>, в лице ________________________________________________________________</w:t>
      </w:r>
      <w:r>
        <w:rPr>
          <w:bCs/>
          <w:color w:val="000000"/>
          <w:szCs w:val="24"/>
        </w:rPr>
        <w:t xml:space="preserve">, </w:t>
      </w:r>
      <w:r>
        <w:rPr>
          <w:color w:val="000000"/>
          <w:szCs w:val="24"/>
        </w:rPr>
        <w:t xml:space="preserve">действующего на основании ______________________________________, с одной стороны, и </w:t>
      </w:r>
    </w:p>
    <w:p>
      <w:pPr>
        <w:pStyle w:val="Normal"/>
        <w:ind w:firstLine="567" w:end="0"/>
        <w:jc w:val="both"/>
        <w:rPr>
          <w:color w:val="000000"/>
          <w:szCs w:val="24"/>
        </w:rPr>
      </w:pPr>
      <w:r>
        <w:rPr>
          <w:b/>
          <w:color w:val="000000"/>
          <w:szCs w:val="24"/>
        </w:rPr>
        <w:t>__________________________________,</w:t>
      </w:r>
      <w:r>
        <w:rPr>
          <w:color w:val="000000"/>
          <w:szCs w:val="24"/>
        </w:rPr>
        <w:t xml:space="preserve"> именуемое в дальнейшем </w:t>
      </w:r>
      <w:r>
        <w:rPr>
          <w:b/>
          <w:color w:val="000000"/>
          <w:szCs w:val="24"/>
        </w:rPr>
        <w:t>«Подрядчик»</w:t>
      </w:r>
      <w:r>
        <w:rPr>
          <w:color w:val="000000"/>
          <w:szCs w:val="24"/>
        </w:rPr>
        <w:t xml:space="preserve">, в лице _______________________________________________________________, действующего на основании _____________________, с другой стороны, </w:t>
      </w:r>
      <w:r>
        <w:rPr>
          <w:szCs w:val="24"/>
        </w:rPr>
        <w:t>именуемые в дальнейшем «</w:t>
      </w:r>
      <w:r>
        <w:rPr>
          <w:b/>
          <w:szCs w:val="24"/>
        </w:rPr>
        <w:t>Стороны</w:t>
      </w:r>
      <w:r>
        <w:rPr>
          <w:szCs w:val="24"/>
        </w:rPr>
        <w:t xml:space="preserve">», </w:t>
      </w:r>
      <w:r>
        <w:rPr>
          <w:color w:val="000000"/>
          <w:spacing w:val="1"/>
          <w:szCs w:val="24"/>
        </w:rPr>
        <w:t xml:space="preserve">заключили настоящий Договор </w:t>
      </w:r>
      <w:r>
        <w:rPr>
          <w:spacing w:val="-4"/>
          <w:szCs w:val="24"/>
        </w:rPr>
        <w:t>на условиях документации о закупке Заказчика и предложения Подрядчика. При этом Стороны признают, что если в ходе исполнения Договора будет выявлено, что по каким-либо причинам в предложении Подрядчика имеется несоответствие требованиям документации о закупке Заказчика, то приоритетными условиями исполнения настоящего Договора являются требования документации о закупке Заказчика.</w:t>
      </w:r>
    </w:p>
    <w:p>
      <w:pPr>
        <w:pStyle w:val="Normal"/>
        <w:ind w:firstLine="567" w:end="0"/>
        <w:jc w:val="both"/>
        <w:rPr>
          <w:color w:val="000000"/>
          <w:spacing w:val="1"/>
          <w:szCs w:val="24"/>
        </w:rPr>
      </w:pPr>
      <w:r>
        <w:rPr>
          <w:color w:val="000000"/>
          <w:spacing w:val="1"/>
          <w:szCs w:val="24"/>
        </w:rPr>
      </w:r>
    </w:p>
    <w:p>
      <w:pPr>
        <w:pStyle w:val="Normal"/>
        <w:jc w:val="center"/>
        <w:rPr>
          <w:b/>
          <w:color w:val="000000"/>
          <w:szCs w:val="24"/>
        </w:rPr>
      </w:pPr>
      <w:r>
        <w:rPr>
          <w:b/>
          <w:color w:val="000000"/>
          <w:szCs w:val="24"/>
        </w:rPr>
        <w:t>Статья 1. Предмет договора</w:t>
      </w:r>
    </w:p>
    <w:p>
      <w:pPr>
        <w:pStyle w:val="Normal"/>
        <w:ind w:firstLine="708" w:end="0"/>
        <w:jc w:val="both"/>
        <w:rPr/>
      </w:pPr>
      <w:r>
        <w:rPr>
          <w:color w:val="000000"/>
          <w:szCs w:val="24"/>
        </w:rPr>
        <w:t xml:space="preserve">1.1. Подрядчик обязуется выполнить </w:t>
      </w:r>
      <w:r>
        <w:rPr>
          <w:color w:val="000000"/>
        </w:rPr>
        <w:t>ремонт производственных и бытовых помещений</w:t>
      </w:r>
      <w:r>
        <w:rPr>
          <w:szCs w:val="24"/>
        </w:rPr>
        <w:t xml:space="preserve"> __________________________________________________________________ </w:t>
      </w:r>
      <w:r>
        <w:rPr>
          <w:color w:val="000000"/>
          <w:szCs w:val="24"/>
        </w:rPr>
        <w:t xml:space="preserve">(далее именуемые </w:t>
      </w:r>
      <w:r>
        <w:rPr>
          <w:b/>
          <w:color w:val="000000"/>
          <w:szCs w:val="24"/>
        </w:rPr>
        <w:t>Объекты</w:t>
      </w:r>
      <w:r>
        <w:rPr>
          <w:color w:val="000000"/>
          <w:szCs w:val="24"/>
        </w:rPr>
        <w:t xml:space="preserve">) в соответствии с Локальным сметным расчетом (Приложение №1). </w:t>
      </w:r>
    </w:p>
    <w:p>
      <w:pPr>
        <w:pStyle w:val="Normal"/>
        <w:ind w:firstLine="708" w:end="0"/>
        <w:jc w:val="both"/>
        <w:rPr/>
      </w:pPr>
      <w:r>
        <w:rPr>
          <w:color w:val="000000"/>
          <w:szCs w:val="24"/>
        </w:rPr>
        <w:t>1.2. Заказчик обязуется принять выполненные Подрядчиком результаты работ и произвести оплату по ним в установленные настоящим Договором сроки.</w:t>
      </w:r>
    </w:p>
    <w:p>
      <w:pPr>
        <w:pStyle w:val="Normal"/>
        <w:tabs>
          <w:tab w:val="clear" w:pos="708"/>
          <w:tab w:val="left" w:pos="0" w:leader="none"/>
        </w:tabs>
        <w:jc w:val="both"/>
        <w:rPr/>
      </w:pPr>
      <w:r>
        <w:rPr>
          <w:color w:val="000000"/>
          <w:szCs w:val="24"/>
        </w:rPr>
        <w:tab/>
        <w:t>1.3. Перечень работ Объектов определяется Локальным сметным расчетом, согласованным обеими Сторонами, (Приложение №1), который является неотъемлемой частью настоящего Договора.</w:t>
      </w:r>
    </w:p>
    <w:p>
      <w:pPr>
        <w:pStyle w:val="Normal"/>
        <w:tabs>
          <w:tab w:val="clear" w:pos="708"/>
          <w:tab w:val="left" w:pos="0" w:leader="none"/>
        </w:tabs>
        <w:jc w:val="both"/>
        <w:rPr/>
      </w:pPr>
      <w:r>
        <w:rPr>
          <w:color w:val="000000"/>
          <w:szCs w:val="24"/>
        </w:rPr>
        <w:tab/>
        <w:t>1.4. Сроки выполнения работ:</w:t>
      </w:r>
    </w:p>
    <w:p>
      <w:pPr>
        <w:pStyle w:val="Normal"/>
        <w:tabs>
          <w:tab w:val="clear" w:pos="708"/>
          <w:tab w:val="left" w:pos="0" w:leader="none"/>
        </w:tabs>
        <w:jc w:val="both"/>
        <w:rPr/>
      </w:pPr>
      <w:r>
        <w:rPr>
          <w:color w:val="000000"/>
          <w:szCs w:val="24"/>
        </w:rPr>
        <w:tab/>
        <w:t>1.4.1. Начало работ – _________________________;</w:t>
      </w:r>
    </w:p>
    <w:p>
      <w:pPr>
        <w:pStyle w:val="Normal"/>
        <w:tabs>
          <w:tab w:val="clear" w:pos="708"/>
          <w:tab w:val="left" w:pos="0" w:leader="none"/>
        </w:tabs>
        <w:jc w:val="both"/>
        <w:rPr/>
      </w:pPr>
      <w:r>
        <w:rPr>
          <w:color w:val="000000"/>
          <w:szCs w:val="24"/>
        </w:rPr>
        <w:tab/>
        <w:t>1.4.2. Окончание работ – _________________________________.</w:t>
      </w:r>
    </w:p>
    <w:p>
      <w:pPr>
        <w:pStyle w:val="Normal"/>
        <w:tabs>
          <w:tab w:val="clear" w:pos="708"/>
          <w:tab w:val="left" w:pos="0" w:leader="none"/>
        </w:tabs>
        <w:jc w:val="both"/>
        <w:rPr>
          <w:color w:val="000000"/>
          <w:szCs w:val="24"/>
        </w:rPr>
      </w:pPr>
      <w:r>
        <w:rPr>
          <w:color w:val="000000"/>
          <w:szCs w:val="24"/>
        </w:rPr>
      </w:r>
    </w:p>
    <w:p>
      <w:pPr>
        <w:pStyle w:val="Normal"/>
        <w:jc w:val="center"/>
        <w:rPr>
          <w:b/>
          <w:color w:val="000000"/>
          <w:szCs w:val="24"/>
        </w:rPr>
      </w:pPr>
      <w:r>
        <w:rPr>
          <w:b/>
          <w:color w:val="000000"/>
          <w:szCs w:val="24"/>
        </w:rPr>
        <w:t>Статья 2. Права и обязанности сторон</w:t>
      </w:r>
    </w:p>
    <w:p>
      <w:pPr>
        <w:pStyle w:val="Normal"/>
        <w:ind w:firstLine="708" w:end="0"/>
        <w:rPr>
          <w:b/>
          <w:color w:val="000000"/>
          <w:szCs w:val="24"/>
        </w:rPr>
      </w:pPr>
      <w:r>
        <w:rPr>
          <w:b/>
          <w:color w:val="000000"/>
          <w:szCs w:val="24"/>
        </w:rPr>
        <w:t>2.1. Подрядчик обязуется.</w:t>
      </w:r>
    </w:p>
    <w:p>
      <w:pPr>
        <w:pStyle w:val="Normal"/>
        <w:ind w:firstLine="708" w:end="0"/>
        <w:jc w:val="both"/>
        <w:rPr/>
      </w:pPr>
      <w:r>
        <w:rPr>
          <w:color w:val="000000"/>
          <w:szCs w:val="24"/>
        </w:rPr>
        <w:t>2.1.1. Выполнить работы по настоящему Договору в объеме и в сроки, предусмотренные настоящим Договором, в соответствии с требованиями тендерной документации, требованиями качества, установленными действующими нормами и сдать результат работ Заказчику в установленный срок.</w:t>
      </w:r>
    </w:p>
    <w:p>
      <w:pPr>
        <w:pStyle w:val="BodyText"/>
        <w:ind w:firstLine="708" w:end="0"/>
        <w:rPr/>
      </w:pPr>
      <w:r>
        <w:rPr>
          <w:color w:val="000000"/>
          <w:szCs w:val="24"/>
        </w:rPr>
        <w:t>2.1.2. Поставить необходимые материалы, комплектующие изделия согласно тендерной документации по согласованным с Заказчиком ценам, осуществить приемку, разгрузку, складирование и хранение их в период выполнения работ по настоящему Договору.</w:t>
      </w:r>
    </w:p>
    <w:p>
      <w:pPr>
        <w:pStyle w:val="BodyTextIndent"/>
        <w:ind w:firstLine="708" w:end="0"/>
        <w:rPr>
          <w:color w:val="000000"/>
          <w:szCs w:val="24"/>
        </w:rPr>
      </w:pPr>
      <w:r>
        <w:rPr>
          <w:color w:val="000000"/>
          <w:szCs w:val="24"/>
        </w:rPr>
        <w:t>2.1.3. Выполнить порученные Заказчиком работы своими силами с использованием своих машин и механизмов.</w:t>
      </w:r>
    </w:p>
    <w:p>
      <w:pPr>
        <w:pStyle w:val="Normal"/>
        <w:widowControl w:val="false"/>
        <w:shd w:fill="FFFFFF" w:val="clear"/>
        <w:autoSpaceDE w:val="false"/>
        <w:ind w:firstLine="708" w:end="11"/>
        <w:jc w:val="both"/>
        <w:rPr/>
      </w:pPr>
      <w:r>
        <w:rPr>
          <w:color w:val="000000"/>
          <w:szCs w:val="24"/>
        </w:rPr>
        <w:t>2.1.4. Организовать сдачу-приемку выполненных работ со сдачей Заказчику в промышленную эксплуатацию.</w:t>
      </w:r>
    </w:p>
    <w:p>
      <w:pPr>
        <w:pStyle w:val="BodyText"/>
        <w:ind w:firstLine="708" w:end="0"/>
        <w:rPr>
          <w:color w:val="000000"/>
          <w:szCs w:val="24"/>
        </w:rPr>
      </w:pPr>
      <w:r>
        <w:rPr>
          <w:color w:val="000000"/>
          <w:szCs w:val="24"/>
        </w:rPr>
        <w:t>2.1.5. Вывезти в течение 5 (пяти) дней после завершения комплекса работ за пределы строительной площадки принадлежащие ему строительные машины и оборудование, транспортные средства, инструменты, приборы, инвентарь, строительные материалы, изделия, конструкции, временные здания и сооружения и другое имущество, произвести уборку площадки, на которой выполнялись работы по настоящему Договору.</w:t>
      </w:r>
    </w:p>
    <w:p>
      <w:pPr>
        <w:pStyle w:val="BodyText"/>
        <w:ind w:firstLine="708" w:end="0"/>
        <w:rPr>
          <w:color w:val="000000"/>
          <w:szCs w:val="24"/>
        </w:rPr>
      </w:pPr>
      <w:r>
        <w:rPr>
          <w:color w:val="000000"/>
          <w:szCs w:val="24"/>
        </w:rPr>
        <w:t>2.1.6. Немедленно известить Заказчика и до получения от Заказчика указаний приостановить работы при обнаружении:</w:t>
      </w:r>
    </w:p>
    <w:p>
      <w:pPr>
        <w:pStyle w:val="Normal"/>
        <w:jc w:val="both"/>
        <w:rPr>
          <w:color w:val="000000"/>
          <w:szCs w:val="24"/>
        </w:rPr>
      </w:pPr>
      <w:r>
        <w:rPr>
          <w:color w:val="000000"/>
          <w:szCs w:val="24"/>
        </w:rPr>
        <w:t>- возможных неблагоприятных для Заказчика последствий выполнения его указаний о способе исполнения работ;</w:t>
      </w:r>
    </w:p>
    <w:p>
      <w:pPr>
        <w:pStyle w:val="Normal"/>
        <w:jc w:val="both"/>
        <w:rPr/>
      </w:pPr>
      <w:r>
        <w:rPr>
          <w:color w:val="000000"/>
          <w:szCs w:val="24"/>
        </w:rPr>
        <w:t>- иных, не зависящих от Подрядчика обязательств, угрожающих годности либо прочности результатов выполняемой работы, качеству выполняемой работы, либо создающих невозможность ее завершения в срок.</w:t>
      </w:r>
    </w:p>
    <w:p>
      <w:pPr>
        <w:pStyle w:val="Normal"/>
        <w:ind w:firstLine="708" w:end="0"/>
        <w:jc w:val="both"/>
        <w:rPr>
          <w:color w:val="000000"/>
          <w:szCs w:val="24"/>
        </w:rPr>
      </w:pPr>
      <w:r>
        <w:rPr>
          <w:color w:val="000000"/>
          <w:szCs w:val="24"/>
        </w:rPr>
        <w:t>2.1.7. Обеспечивать на объекте выполнение необходимых мероприятий по промышленной безопасности, технике безопасности, пожарной безопасности согласно СНиП и другой нормативно-технической документации, действующей у Заказчика.</w:t>
      </w:r>
    </w:p>
    <w:p>
      <w:pPr>
        <w:pStyle w:val="Normal"/>
        <w:ind w:firstLine="708" w:end="0"/>
        <w:jc w:val="both"/>
        <w:rPr>
          <w:color w:val="000000"/>
          <w:szCs w:val="24"/>
        </w:rPr>
      </w:pPr>
      <w:r>
        <w:rPr>
          <w:color w:val="000000"/>
          <w:szCs w:val="24"/>
        </w:rPr>
        <w:t>2.1.8. Соблюдать  требования по охране труда, промышленной и экологической безопасности, трудовой дисциплины, а также за допущенные аварийные ситуации, произошедшие несчастные случаи.</w:t>
      </w:r>
    </w:p>
    <w:p>
      <w:pPr>
        <w:pStyle w:val="Normal"/>
        <w:ind w:firstLine="708" w:end="0"/>
        <w:jc w:val="both"/>
        <w:rPr>
          <w:color w:val="000000"/>
          <w:szCs w:val="24"/>
        </w:rPr>
      </w:pPr>
      <w:r>
        <w:rPr>
          <w:color w:val="000000"/>
          <w:szCs w:val="24"/>
        </w:rPr>
        <w:t>2.1.9. Подрядчик не вправе использовать в ходе осуществления работ материалы и оборудование, предоставленные Заказчиком, или выполнять указания последнего, если это может привести к нарушению действующих норм или повлечет убытки Заказчика.</w:t>
      </w:r>
    </w:p>
    <w:p>
      <w:pPr>
        <w:pStyle w:val="Normal"/>
        <w:ind w:firstLine="708" w:end="0"/>
        <w:jc w:val="both"/>
        <w:rPr>
          <w:color w:val="000000"/>
          <w:szCs w:val="24"/>
        </w:rPr>
      </w:pPr>
      <w:r>
        <w:rPr>
          <w:color w:val="000000"/>
          <w:szCs w:val="24"/>
        </w:rPr>
        <w:t xml:space="preserve">2.1.10. Подрядчик гарантирует: </w:t>
      </w:r>
    </w:p>
    <w:p>
      <w:pPr>
        <w:pStyle w:val="Normal"/>
        <w:jc w:val="both"/>
        <w:rPr/>
      </w:pPr>
      <w:r>
        <w:rPr>
          <w:color w:val="000000"/>
          <w:szCs w:val="24"/>
        </w:rPr>
        <w:t>- надлежащее качество поставляемых им материалов, конструкций, оборудования и систем, соответствие их договору, государственным стандартам и техническим условиям, обеспеченность их соответствующими разрешениями, сертификатами, техническими паспортами и другими документами;</w:t>
      </w:r>
    </w:p>
    <w:p>
      <w:pPr>
        <w:pStyle w:val="Normal"/>
        <w:jc w:val="both"/>
        <w:rPr/>
      </w:pPr>
      <w:r>
        <w:rPr>
          <w:color w:val="000000"/>
          <w:szCs w:val="24"/>
        </w:rPr>
        <w:t xml:space="preserve">- качество выполнения всех работ, предусмотренных настоящим Договором, в соответствии с проектно-технической и коммерческой документацией и действующими нормами; </w:t>
      </w:r>
    </w:p>
    <w:p>
      <w:pPr>
        <w:pStyle w:val="Normal"/>
        <w:jc w:val="both"/>
        <w:rPr/>
      </w:pPr>
      <w:r>
        <w:rPr>
          <w:color w:val="000000"/>
          <w:szCs w:val="24"/>
        </w:rPr>
        <w:t xml:space="preserve">- устранение недостатков и дефектов, выявленных в ходе выполнения всех работ по настоящему Договору, при приемке работ и в период гарантийной эксплуатации объекта. </w:t>
      </w:r>
    </w:p>
    <w:p>
      <w:pPr>
        <w:pStyle w:val="2"/>
        <w:widowControl w:val="false"/>
        <w:spacing w:lineRule="auto" w:line="240" w:before="0" w:after="0"/>
        <w:ind w:firstLine="708" w:end="0"/>
        <w:jc w:val="both"/>
        <w:rPr>
          <w:color w:val="000000"/>
          <w:szCs w:val="24"/>
        </w:rPr>
      </w:pPr>
      <w:r>
        <w:rPr>
          <w:color w:val="000000"/>
          <w:szCs w:val="24"/>
        </w:rPr>
        <w:t>2.1.11. Подрядчик обязан представить Заказчику сертификаты, протоколы о результатах испытаний качества поставляемых Подрядчиком оборудования, материалов, комплектующих изделий и данные об их взрыво-пожаробезопасности в соответствии с установленными законодательством РФ нормами и правилами. Сертификаты, протоколы о результатах испытаний, должны быть выданы организациями, имеющими соответствующие лицензии.</w:t>
      </w:r>
    </w:p>
    <w:p>
      <w:pPr>
        <w:pStyle w:val="Normal"/>
        <w:tabs>
          <w:tab w:val="clear" w:pos="708"/>
          <w:tab w:val="left" w:pos="567" w:leader="none"/>
        </w:tabs>
        <w:jc w:val="both"/>
        <w:rPr/>
      </w:pPr>
      <w:r>
        <w:rPr>
          <w:color w:val="000000"/>
          <w:szCs w:val="24"/>
        </w:rPr>
        <w:tab/>
        <w:t>2.1.12. Передать Заказчику по Акту сдачи-приемки всю сметную, исполнительную и наладочную документацию.</w:t>
      </w:r>
    </w:p>
    <w:p>
      <w:pPr>
        <w:pStyle w:val="Normal"/>
        <w:ind w:firstLine="708" w:end="0"/>
        <w:jc w:val="both"/>
        <w:rPr>
          <w:b/>
          <w:color w:val="000000"/>
          <w:szCs w:val="24"/>
        </w:rPr>
      </w:pPr>
      <w:r>
        <w:rPr>
          <w:b/>
          <w:color w:val="000000"/>
          <w:szCs w:val="24"/>
        </w:rPr>
        <w:t>2.2. Заказчик обязуется.</w:t>
      </w:r>
    </w:p>
    <w:p>
      <w:pPr>
        <w:pStyle w:val="Normal"/>
        <w:ind w:firstLine="708" w:end="0"/>
        <w:jc w:val="both"/>
        <w:rPr>
          <w:color w:val="000000"/>
          <w:szCs w:val="24"/>
        </w:rPr>
      </w:pPr>
      <w:r>
        <w:rPr>
          <w:color w:val="000000"/>
          <w:szCs w:val="24"/>
        </w:rPr>
        <w:t>2.2.1. Принять результат выполненных работ в порядке, предусмотренном настоящим Договором.</w:t>
      </w:r>
    </w:p>
    <w:p>
      <w:pPr>
        <w:pStyle w:val="BodyText"/>
        <w:ind w:firstLine="708" w:end="0"/>
        <w:rPr/>
      </w:pPr>
      <w:r>
        <w:rPr>
          <w:color w:val="000000"/>
          <w:szCs w:val="24"/>
        </w:rPr>
        <w:t>2.2.2. Произвести оплату выполненных Подрядчиком работ в порядке, предусмотренном условиями настоящего Договора в соответствии и в пределах согласованных Сторонами смет.</w:t>
      </w:r>
    </w:p>
    <w:p>
      <w:pPr>
        <w:pStyle w:val="BodyText"/>
        <w:rPr>
          <w:color w:val="000000"/>
          <w:szCs w:val="24"/>
        </w:rPr>
      </w:pPr>
      <w:r>
        <w:rPr>
          <w:color w:val="000000"/>
          <w:szCs w:val="24"/>
        </w:rPr>
        <w:t>При обнаружении в ходе осуществления контроля и надзора за производством работ отступлений от проектной документации, нарушений СНиП, ТУ и других нормативных документов или иных недостатков, немедленно заявить об этом Подрядчику и приостановить исполнение своих обязательств по оплате до момента устранения недостатков.</w:t>
      </w:r>
    </w:p>
    <w:p>
      <w:pPr>
        <w:pStyle w:val="BodyText"/>
        <w:ind w:firstLine="708" w:end="0"/>
        <w:rPr/>
      </w:pPr>
      <w:r>
        <w:rPr>
          <w:color w:val="000000"/>
          <w:szCs w:val="24"/>
        </w:rPr>
        <w:t>2.2.3. Изменение объемов, характера, качества или вида  работ по настоящему Договору согласовываются путем подписания Сторонами дополнительных соглашений.</w:t>
      </w:r>
    </w:p>
    <w:p>
      <w:pPr>
        <w:pStyle w:val="Normal"/>
        <w:ind w:firstLine="708" w:end="0"/>
        <w:jc w:val="both"/>
        <w:rPr/>
      </w:pPr>
      <w:r>
        <w:rPr>
          <w:b/>
          <w:color w:val="000000"/>
          <w:szCs w:val="24"/>
        </w:rPr>
        <w:t>2.3. Права Заказчика.</w:t>
      </w:r>
    </w:p>
    <w:p>
      <w:pPr>
        <w:pStyle w:val="Normal"/>
        <w:tabs>
          <w:tab w:val="clear" w:pos="708"/>
          <w:tab w:val="left" w:pos="709" w:leader="none"/>
        </w:tabs>
        <w:jc w:val="both"/>
        <w:rPr/>
      </w:pPr>
      <w:r>
        <w:rPr>
          <w:color w:val="000000"/>
          <w:szCs w:val="24"/>
        </w:rPr>
        <w:tab/>
        <w:t>2.3.1. Заказчик вправе во всякое время проверять ход и качество работы, выполняемой Подрядчиком.</w:t>
      </w:r>
    </w:p>
    <w:p>
      <w:pPr>
        <w:pStyle w:val="Normal"/>
        <w:tabs>
          <w:tab w:val="clear" w:pos="708"/>
          <w:tab w:val="left" w:pos="709" w:leader="none"/>
        </w:tabs>
        <w:jc w:val="both"/>
        <w:rPr/>
      </w:pPr>
      <w:r>
        <w:rPr>
          <w:color w:val="000000"/>
          <w:szCs w:val="24"/>
        </w:rPr>
        <w:tab/>
        <w:t>2.3.2. Если Подрядчик не приступает своевременно к исполнению настоящего Договора или выполняет работу настолько медленно, что окончание ее к сроку становится явно невозможным, Заказчик вправе отказаться от исполнения настоящего Договора и потребовать возмещения убытков.</w:t>
      </w:r>
    </w:p>
    <w:p>
      <w:pPr>
        <w:pStyle w:val="Normal"/>
        <w:tabs>
          <w:tab w:val="clear" w:pos="708"/>
          <w:tab w:val="left" w:pos="709" w:leader="none"/>
        </w:tabs>
        <w:jc w:val="both"/>
        <w:rPr/>
      </w:pPr>
      <w:r>
        <w:rPr>
          <w:color w:val="000000"/>
          <w:szCs w:val="24"/>
        </w:rPr>
        <w:tab/>
        <w:t>2.3.4. Если во время выполнения работы станет очевидным, что она не будет выполнена надлежащим образом, Заказчик вправе назначить Подрядчику разумный срок устранения недостатков, а при неисполнении Подрядчиком в назначенный срок этого требования, отказаться от исполнения настоящего Договора, либо устранить недостатки своими силами или поручить устранение недостатков третьему лицу с отнесением расходов на Подрядчика, а также потребовать возмещения убытков.</w:t>
      </w:r>
    </w:p>
    <w:p>
      <w:pPr>
        <w:pStyle w:val="Normal"/>
        <w:tabs>
          <w:tab w:val="clear" w:pos="708"/>
          <w:tab w:val="left" w:pos="709" w:leader="none"/>
        </w:tabs>
        <w:jc w:val="both"/>
        <w:rPr/>
      </w:pPr>
      <w:r>
        <w:rPr>
          <w:color w:val="000000"/>
          <w:szCs w:val="24"/>
        </w:rPr>
        <w:tab/>
        <w:t>2.3.5. Заказчик вправе приостанавливать работы, проводимые Подрядчиком, отстранять от работы персонал Подрядчика, при установлении фактов нарушения ими действующих правил, положений и инструкций по охране труда и промышленной безопасности (далее по тексту «ОТиПБ»), охраны окружающей среды, требований СНиП, иной технологической документации, нарушения технологии выполнения работ, изменения в одностороннем порядке условий, последовательности и объема работ, невыполнения Подрядчиком любой из операций, предусмотренных планом работ, а также нахождения персонала Подрядчика на объекте без пропусков, удостоверений о квалификации, без спецодежды, в грязной спецодежде, без средств индивидуальной защиты, нарушающих нормы поведения, до устранения данных нарушений.</w:t>
      </w:r>
    </w:p>
    <w:p>
      <w:pPr>
        <w:pStyle w:val="Normal"/>
        <w:tabs>
          <w:tab w:val="clear" w:pos="708"/>
          <w:tab w:val="left" w:pos="709" w:leader="none"/>
        </w:tabs>
        <w:jc w:val="both"/>
        <w:rPr>
          <w:color w:val="000000"/>
          <w:szCs w:val="24"/>
        </w:rPr>
      </w:pPr>
      <w:r>
        <w:rPr>
          <w:color w:val="000000"/>
          <w:szCs w:val="24"/>
        </w:rPr>
      </w:r>
    </w:p>
    <w:p>
      <w:pPr>
        <w:pStyle w:val="Normal"/>
        <w:jc w:val="center"/>
        <w:rPr>
          <w:b/>
          <w:color w:val="000000"/>
          <w:szCs w:val="24"/>
        </w:rPr>
      </w:pPr>
      <w:r>
        <w:rPr>
          <w:b/>
          <w:color w:val="000000"/>
          <w:szCs w:val="24"/>
        </w:rPr>
        <w:t>Статья 3. Стоимость работ и порядок расчетов</w:t>
      </w:r>
    </w:p>
    <w:p>
      <w:pPr>
        <w:pStyle w:val="Normal"/>
        <w:tabs>
          <w:tab w:val="clear" w:pos="708"/>
          <w:tab w:val="left" w:pos="709" w:leader="none"/>
        </w:tabs>
        <w:jc w:val="both"/>
        <w:rPr>
          <w:color w:val="000000"/>
          <w:szCs w:val="24"/>
        </w:rPr>
      </w:pPr>
      <w:r>
        <w:rPr>
          <w:color w:val="000000"/>
          <w:szCs w:val="24"/>
        </w:rPr>
        <w:tab/>
        <w:t xml:space="preserve">3.1.Стоимость договора составляет </w:t>
      </w:r>
      <w:r>
        <w:rPr>
          <w:b/>
          <w:bCs/>
          <w:szCs w:val="24"/>
        </w:rPr>
        <w:t xml:space="preserve">_____________ </w:t>
      </w:r>
      <w:r>
        <w:rPr>
          <w:color w:val="000000"/>
          <w:szCs w:val="24"/>
        </w:rPr>
        <w:t xml:space="preserve">(_________________) рублей, кроме того НДС 18% в размере </w:t>
      </w:r>
      <w:r>
        <w:rPr>
          <w:b/>
          <w:bCs/>
          <w:szCs w:val="24"/>
        </w:rPr>
        <w:t xml:space="preserve">_____________ </w:t>
      </w:r>
      <w:r>
        <w:rPr>
          <w:color w:val="000000"/>
          <w:szCs w:val="24"/>
        </w:rPr>
        <w:t xml:space="preserve">(_________________) рублей. Общая сумма договора с учетом НДС составляет </w:t>
      </w:r>
      <w:r>
        <w:rPr>
          <w:b/>
          <w:bCs/>
          <w:szCs w:val="24"/>
        </w:rPr>
        <w:t xml:space="preserve">_____________ </w:t>
      </w:r>
      <w:r>
        <w:rPr>
          <w:color w:val="000000"/>
          <w:szCs w:val="24"/>
        </w:rPr>
        <w:t>(_________________) рублей.</w:t>
      </w:r>
    </w:p>
    <w:p>
      <w:pPr>
        <w:pStyle w:val="Normal"/>
        <w:tabs>
          <w:tab w:val="clear" w:pos="708"/>
          <w:tab w:val="left" w:pos="709" w:leader="none"/>
        </w:tabs>
        <w:jc w:val="both"/>
        <w:rPr/>
      </w:pPr>
      <w:r>
        <w:rPr>
          <w:color w:val="000000"/>
          <w:szCs w:val="24"/>
        </w:rPr>
        <w:tab/>
        <w:t>3.2. Стоимость выполняемых работ Подрядчиком формируется из фактически выполненных объемов работ на основании сметной документации и подписанных актов выполненных работ.</w:t>
      </w:r>
    </w:p>
    <w:p>
      <w:pPr>
        <w:pStyle w:val="Normal"/>
        <w:tabs>
          <w:tab w:val="clear" w:pos="708"/>
          <w:tab w:val="left" w:pos="709" w:leader="none"/>
        </w:tabs>
        <w:jc w:val="both"/>
        <w:rPr>
          <w:szCs w:val="24"/>
        </w:rPr>
      </w:pPr>
      <w:r>
        <w:rPr>
          <w:color w:val="000000"/>
          <w:szCs w:val="24"/>
        </w:rPr>
        <w:tab/>
        <w:t xml:space="preserve">3.3. </w:t>
      </w:r>
      <w:r>
        <w:rPr>
          <w:szCs w:val="24"/>
        </w:rPr>
        <w:t xml:space="preserve">Заказчик оплачивает Подрядчику стоимость фактически выполненных работ путем перечисления денежных средств на расчетный счет Подрядчика 25 (Двадцать пятого) числа месяца, следующего за месяцем выполнения работ, на основании подписанных сторонами актов о приемке выполненных работ по форме КС-2, справок о стоимости выполненных работ по форме КС-3 и </w:t>
      </w:r>
      <w:r>
        <w:rPr>
          <w:spacing w:val="-1"/>
          <w:szCs w:val="24"/>
        </w:rPr>
        <w:t>счетов-фактур</w:t>
      </w:r>
      <w:r>
        <w:rPr>
          <w:szCs w:val="24"/>
        </w:rPr>
        <w:t xml:space="preserve">. </w:t>
      </w:r>
    </w:p>
    <w:p>
      <w:pPr>
        <w:pStyle w:val="Normal"/>
        <w:tabs>
          <w:tab w:val="clear" w:pos="708"/>
          <w:tab w:val="left" w:pos="709" w:leader="none"/>
        </w:tabs>
        <w:jc w:val="both"/>
        <w:rPr>
          <w:szCs w:val="24"/>
        </w:rPr>
      </w:pPr>
      <w:r>
        <w:rPr>
          <w:szCs w:val="24"/>
        </w:rPr>
        <w:tab/>
        <w:t>Моментом исполнения Заказчиком обязательств по оплате считается дата списания денежных средств с расчетного счета Заказчика.</w:t>
      </w:r>
    </w:p>
    <w:p>
      <w:pPr>
        <w:pStyle w:val="Normal"/>
        <w:tabs>
          <w:tab w:val="clear" w:pos="708"/>
          <w:tab w:val="left" w:pos="709" w:leader="none"/>
        </w:tabs>
        <w:jc w:val="both"/>
        <w:rPr/>
      </w:pPr>
      <w:r>
        <w:rPr>
          <w:color w:val="000000"/>
          <w:szCs w:val="24"/>
        </w:rPr>
        <w:tab/>
        <w:t xml:space="preserve">3.4. Срок передачи актов о приемке выполненных работ по форме КС-2 и справок о стоимости выполненных работ по форме КС-3 Подрядчиком Заказчику за отчетный месяц – до 5 числа месяца, следующего за отчетным. </w:t>
      </w:r>
    </w:p>
    <w:p>
      <w:pPr>
        <w:pStyle w:val="Normal"/>
        <w:tabs>
          <w:tab w:val="clear" w:pos="708"/>
          <w:tab w:val="left" w:pos="709" w:leader="none"/>
        </w:tabs>
        <w:jc w:val="both"/>
        <w:rPr/>
      </w:pPr>
      <w:r>
        <w:rPr>
          <w:color w:val="000000"/>
          <w:szCs w:val="24"/>
        </w:rPr>
        <w:tab/>
        <w:t xml:space="preserve">3.5. Стороны могут согласовывать иные формы расчетов, предусмотренные действующим законодательством РФ. </w:t>
      </w:r>
    </w:p>
    <w:p>
      <w:pPr>
        <w:pStyle w:val="BodyText"/>
        <w:ind w:firstLine="708" w:end="0"/>
        <w:rPr>
          <w:szCs w:val="24"/>
        </w:rPr>
      </w:pPr>
      <w:r>
        <w:rPr>
          <w:szCs w:val="24"/>
        </w:rPr>
        <w:t xml:space="preserve">3.6. </w:t>
      </w:r>
      <w:r>
        <w:rPr>
          <w:spacing w:val="-6"/>
          <w:szCs w:val="24"/>
        </w:rPr>
        <w:t>Сверки взаимных расчетов между Заказчиком и Подрядчиком проводятся ежеквартально при условии проведения финансовых операций за расчетный период. Заказчик в срок до 15 (Пятнадцатого) числа месяца, следующего за отчетным кварталом, направляет Акт сверки взаиморасчетов Подрядчику. Подрядчик обязан в течение 5 дней с момента получения акта при отсутствии замечаний подписать акт, скрепить печатью и предоставить Заказчику. Акт может предоставляться по факсимильной связи с последующим обязательным отправлением подлинных экземпляров по почте. При наличии замечаний Подрядчик обязан в течение 5 дней представить таковые в письменном виде по факсимильной связи Заказчику с последующим обязательным отправлением подлинного экземпляра по почте.</w:t>
      </w:r>
    </w:p>
    <w:p>
      <w:pPr>
        <w:pStyle w:val="Normal"/>
        <w:tabs>
          <w:tab w:val="clear" w:pos="708"/>
          <w:tab w:val="left" w:pos="709" w:leader="none"/>
        </w:tabs>
        <w:jc w:val="both"/>
        <w:rPr>
          <w:color w:val="000000"/>
          <w:szCs w:val="24"/>
        </w:rPr>
      </w:pPr>
      <w:r>
        <w:rPr>
          <w:rFonts w:eastAsia="Calibri"/>
          <w:color w:val="000000"/>
          <w:szCs w:val="24"/>
          <w:lang w:eastAsia="en-US"/>
        </w:rPr>
        <w:tab/>
      </w:r>
      <w:r>
        <w:rPr>
          <w:color w:val="000000"/>
          <w:szCs w:val="24"/>
        </w:rPr>
        <w:t>3.7. Отходы производства и потребления, образующиеся в результате хозяйственной деятельности Подрядчика по настоящему договору, являются собственностью Подрядчика. Подрядчик самостоятельно или через третьих лиц осуществляет размещение отходов производства и потребления, а также платежи за загрязнение окружающей природной среды в соответствии с действующим законодательством РФ.</w:t>
      </w:r>
    </w:p>
    <w:p>
      <w:pPr>
        <w:pStyle w:val="Normal"/>
        <w:tabs>
          <w:tab w:val="clear" w:pos="708"/>
          <w:tab w:val="left" w:pos="709" w:leader="none"/>
        </w:tabs>
        <w:jc w:val="both"/>
        <w:rPr>
          <w:color w:val="000000"/>
          <w:szCs w:val="24"/>
        </w:rPr>
      </w:pPr>
      <w:r>
        <w:rPr>
          <w:color w:val="000000"/>
          <w:szCs w:val="24"/>
        </w:rPr>
        <w:tab/>
        <w:t>3.8. Расчеты осуществляются по реквизитам, непосредственно указанным в договоре. Любые изменения в платежных реквизитах при исполнении договора оформляются дополнительными соглашениями сторон. Письма контрагентов на исполнение платежей, содержащие банковские реквизиты, не установленные договором или изменяющие реквизиты без заключения дополнительного соглашения, не могут быть приняты к исполнению.</w:t>
      </w:r>
    </w:p>
    <w:p>
      <w:pPr>
        <w:pStyle w:val="Normal"/>
        <w:tabs>
          <w:tab w:val="clear" w:pos="708"/>
          <w:tab w:val="left" w:pos="709" w:leader="none"/>
        </w:tabs>
        <w:jc w:val="both"/>
        <w:rPr>
          <w:color w:val="000000"/>
          <w:szCs w:val="24"/>
        </w:rPr>
      </w:pPr>
      <w:r>
        <w:rPr>
          <w:color w:val="000000"/>
          <w:szCs w:val="24"/>
        </w:rPr>
      </w:r>
    </w:p>
    <w:p>
      <w:pPr>
        <w:pStyle w:val="BodyTextIndent"/>
        <w:jc w:val="center"/>
        <w:rPr>
          <w:b/>
          <w:color w:val="000000"/>
          <w:szCs w:val="24"/>
        </w:rPr>
      </w:pPr>
      <w:r>
        <w:rPr>
          <w:b/>
          <w:color w:val="000000"/>
          <w:szCs w:val="24"/>
        </w:rPr>
        <w:t>Статья 4. Производство работ</w:t>
      </w:r>
    </w:p>
    <w:p>
      <w:pPr>
        <w:pStyle w:val="Normal"/>
        <w:tabs>
          <w:tab w:val="clear" w:pos="708"/>
          <w:tab w:val="left" w:pos="709" w:leader="none"/>
        </w:tabs>
        <w:jc w:val="both"/>
        <w:rPr/>
      </w:pPr>
      <w:r>
        <w:rPr>
          <w:color w:val="000000"/>
          <w:szCs w:val="24"/>
        </w:rPr>
        <w:tab/>
        <w:t>4.1. Заказчик осуществляет технический надзор и контроль за выполнением работ, а также производит проверку соответствия используемых Подрядчиком материалов условиям договора и рабочей документации, строительным нормам и правилам, стандартам, сертификатам, техническим условиям и другим нормативно – методическим документам Российской Федерации.</w:t>
      </w:r>
    </w:p>
    <w:p>
      <w:pPr>
        <w:pStyle w:val="Normal"/>
        <w:tabs>
          <w:tab w:val="clear" w:pos="708"/>
          <w:tab w:val="left" w:pos="709" w:leader="none"/>
        </w:tabs>
        <w:jc w:val="both"/>
        <w:rPr/>
      </w:pPr>
      <w:r>
        <w:rPr>
          <w:color w:val="000000"/>
          <w:szCs w:val="24"/>
        </w:rPr>
        <w:tab/>
        <w:t>4.2. Подрядчик оформляет акты на выполненные объемы работ, акты на промежуточную приемку скрытых работ и систем в соответствии с регламентами, согласованными с Заказчиком и на основании действующих нормативных и руководящих  документов.</w:t>
      </w:r>
    </w:p>
    <w:p>
      <w:pPr>
        <w:pStyle w:val="Normal"/>
        <w:tabs>
          <w:tab w:val="clear" w:pos="708"/>
          <w:tab w:val="left" w:pos="709" w:leader="none"/>
        </w:tabs>
        <w:jc w:val="both"/>
        <w:rPr/>
      </w:pPr>
      <w:r>
        <w:rPr>
          <w:color w:val="000000"/>
          <w:szCs w:val="24"/>
        </w:rPr>
        <w:tab/>
        <w:t>4.3. Заказчик имеет право беспрепятственного доступа ко всем видам работ в течение всего периода их выполнения в любое время суток.</w:t>
      </w:r>
    </w:p>
    <w:p>
      <w:pPr>
        <w:pStyle w:val="Normal"/>
        <w:tabs>
          <w:tab w:val="clear" w:pos="708"/>
          <w:tab w:val="left" w:pos="709" w:leader="none"/>
        </w:tabs>
        <w:jc w:val="both"/>
        <w:rPr/>
      </w:pPr>
      <w:r>
        <w:rPr>
          <w:color w:val="000000"/>
          <w:szCs w:val="24"/>
        </w:rPr>
        <w:tab/>
        <w:t>4.4. Подрядчик осуществляет технический и производственный контроль качества работ, входной контроль рабочей документации, конструкций, изделий, материалов и оборудования и сдачу работ Заказчику, а также принимает оперативные решения по всем вопросам, возникающим у представителя Заказчика, в процессе осуществляемого им контроля выполнения Подрядчиком работ.</w:t>
      </w:r>
    </w:p>
    <w:p>
      <w:pPr>
        <w:pStyle w:val="Normal"/>
        <w:tabs>
          <w:tab w:val="clear" w:pos="708"/>
          <w:tab w:val="left" w:pos="709" w:leader="none"/>
        </w:tabs>
        <w:jc w:val="both"/>
        <w:rPr/>
      </w:pPr>
      <w:r>
        <w:rPr>
          <w:color w:val="000000"/>
          <w:szCs w:val="24"/>
        </w:rPr>
        <w:tab/>
        <w:t>4.5. Стороны в течение 5-и (пяти) календарных дней со дня подписания Договора сообщают друг другу в письменной форме список лиц, представляющих Заказчика и Подрядчика при производстве работ с указанием их полномочий.</w:t>
      </w:r>
    </w:p>
    <w:p>
      <w:pPr>
        <w:pStyle w:val="Normal"/>
        <w:tabs>
          <w:tab w:val="clear" w:pos="708"/>
          <w:tab w:val="left" w:pos="709" w:leader="none"/>
        </w:tabs>
        <w:jc w:val="both"/>
        <w:rPr/>
      </w:pPr>
      <w:r>
        <w:rPr>
          <w:color w:val="000000"/>
          <w:szCs w:val="24"/>
        </w:rPr>
        <w:tab/>
        <w:t>4.6. Выполнение работ Подрядчиком по настоящему договору должно осуществляться с таким расчетом, чтобы не препятствовать общественным удобствам и не перекрывать доступ и проезд по дорогам и проходам или доступ к другим объектам.</w:t>
      </w:r>
    </w:p>
    <w:p>
      <w:pPr>
        <w:pStyle w:val="Normal"/>
        <w:tabs>
          <w:tab w:val="clear" w:pos="708"/>
          <w:tab w:val="left" w:pos="709" w:leader="none"/>
        </w:tabs>
        <w:jc w:val="both"/>
        <w:rPr/>
      </w:pPr>
      <w:r>
        <w:rPr>
          <w:color w:val="000000"/>
          <w:szCs w:val="24"/>
        </w:rPr>
        <w:tab/>
        <w:t>4.7. Если Заказчик не удовлетворен ходом и качеством работ, применяемых Подрядчиком материалов, то он обязан изложить свое мнение в журнале производства работ с указанием разумного срока устранения допущенных отклонений. Подрядчик в течение указанного срока обязан исполнить указания представителя Заказчика, о чем Подрядчик обязан сделать отметку в журнале производства работ.</w:t>
      </w:r>
    </w:p>
    <w:p>
      <w:pPr>
        <w:pStyle w:val="Normal"/>
        <w:tabs>
          <w:tab w:val="clear" w:pos="708"/>
          <w:tab w:val="left" w:pos="709" w:leader="none"/>
        </w:tabs>
        <w:jc w:val="both"/>
        <w:rPr>
          <w:color w:val="000000"/>
          <w:szCs w:val="24"/>
        </w:rPr>
      </w:pPr>
      <w:r>
        <w:rPr>
          <w:color w:val="000000"/>
          <w:szCs w:val="24"/>
        </w:rPr>
        <w:tab/>
      </w:r>
    </w:p>
    <w:p>
      <w:pPr>
        <w:pStyle w:val="Normal"/>
        <w:jc w:val="center"/>
        <w:rPr>
          <w:b/>
          <w:color w:val="000000"/>
          <w:szCs w:val="24"/>
        </w:rPr>
      </w:pPr>
      <w:r>
        <w:rPr>
          <w:b/>
          <w:color w:val="000000"/>
          <w:szCs w:val="24"/>
        </w:rPr>
        <w:t>Статья 5. Порядок приемки работ</w:t>
      </w:r>
    </w:p>
    <w:p>
      <w:pPr>
        <w:pStyle w:val="Normal"/>
        <w:tabs>
          <w:tab w:val="clear" w:pos="708"/>
          <w:tab w:val="left" w:pos="432" w:leader="none"/>
        </w:tabs>
        <w:jc w:val="both"/>
        <w:rPr/>
      </w:pPr>
      <w:r>
        <w:rPr>
          <w:color w:val="000000"/>
          <w:szCs w:val="24"/>
        </w:rPr>
        <w:tab/>
        <w:tab/>
        <w:t>5.1. В соответствии с Постановлением Госкомстата РФ №100 от 11.11.1999 года приемка выполненных монтажных работ оформляется Актом о приемке выполненных работ (форма КС-2). На основании данных Акта о приемке выполненных работ ежемесячно заполняется Справка о стоимости выполненных работ и затрат (форма КС-3).</w:t>
      </w:r>
    </w:p>
    <w:p>
      <w:pPr>
        <w:pStyle w:val="Normal"/>
        <w:tabs>
          <w:tab w:val="clear" w:pos="708"/>
          <w:tab w:val="left" w:pos="432" w:leader="none"/>
        </w:tabs>
        <w:jc w:val="both"/>
        <w:rPr/>
      </w:pPr>
      <w:r>
        <w:rPr>
          <w:color w:val="000000"/>
          <w:szCs w:val="24"/>
        </w:rPr>
        <w:tab/>
        <w:tab/>
        <w:t>При оформлении Акта приемки выполненных работ Заказчик и Подрядчик применяют расценки на заработную плату рабочих-строителей, эксплуатацию машин и механизмов, накладные расходы, сметную прибыль и другие расходы в пределах, согласованных Локальным сметным расчетом (Приложение №1).</w:t>
      </w:r>
    </w:p>
    <w:p>
      <w:pPr>
        <w:pStyle w:val="Normal"/>
        <w:tabs>
          <w:tab w:val="clear" w:pos="708"/>
          <w:tab w:val="left" w:pos="432" w:leader="none"/>
        </w:tabs>
        <w:jc w:val="both"/>
        <w:rPr/>
      </w:pPr>
      <w:r>
        <w:rPr>
          <w:color w:val="000000"/>
          <w:szCs w:val="24"/>
        </w:rPr>
        <w:tab/>
        <w:tab/>
        <w:t>Приемка выполненных работ осуществляется на основании и в рамках стоимости работ по Договору, оформленному в соответствии с согласованной и утвержденной Сторонами проектно-сметной документацией, со сдачей Заказчику исполнительной документации.</w:t>
      </w:r>
    </w:p>
    <w:p>
      <w:pPr>
        <w:pStyle w:val="Normal"/>
        <w:tabs>
          <w:tab w:val="clear" w:pos="708"/>
          <w:tab w:val="left" w:pos="432" w:leader="none"/>
        </w:tabs>
        <w:jc w:val="both"/>
        <w:rPr>
          <w:color w:val="000000"/>
          <w:szCs w:val="24"/>
        </w:rPr>
      </w:pPr>
      <w:r>
        <w:rPr>
          <w:color w:val="000000"/>
          <w:szCs w:val="24"/>
        </w:rPr>
        <w:tab/>
        <w:tab/>
        <w:t>Превышения Подрядчиком проектных объемов и стоимости работ, не подтвержденные соответствующим Дополнительным соглашением Сторон, оплате не подлежат.</w:t>
      </w:r>
    </w:p>
    <w:p>
      <w:pPr>
        <w:pStyle w:val="Normal"/>
        <w:tabs>
          <w:tab w:val="clear" w:pos="708"/>
          <w:tab w:val="left" w:pos="432" w:leader="none"/>
        </w:tabs>
        <w:jc w:val="both"/>
        <w:rPr>
          <w:color w:val="000000"/>
          <w:szCs w:val="24"/>
        </w:rPr>
      </w:pPr>
      <w:r>
        <w:rPr>
          <w:color w:val="000000"/>
          <w:szCs w:val="24"/>
        </w:rPr>
        <w:tab/>
        <w:tab/>
        <w:t>5.2. Заказчик обязан в течение 5 дней рассмотреть и возвратить Подрядчику подписанные и заверенные печатью Акты и Справки или в тот же срок представить мотивированный отказ от приемки работ.</w:t>
      </w:r>
    </w:p>
    <w:p>
      <w:pPr>
        <w:pStyle w:val="Normal"/>
        <w:tabs>
          <w:tab w:val="clear" w:pos="708"/>
          <w:tab w:val="left" w:pos="432" w:leader="none"/>
        </w:tabs>
        <w:jc w:val="both"/>
        <w:rPr/>
      </w:pPr>
      <w:r>
        <w:rPr>
          <w:color w:val="000000"/>
          <w:szCs w:val="24"/>
        </w:rPr>
        <w:tab/>
        <w:tab/>
        <w:t xml:space="preserve">5.3. В случае мотивированного отказа Заказчика от приемки работ, Стороны в 3-х дневный срок со дня получения мотивированного отказа создают комиссию, которая составляет двухсторонний Акт, подтверждающий перечень необходимых доработок и сроков их устранения. В случае неявки Подрядчика в 3-х дневный срок или отказа Подрядчика от составления двухстороннего Акта, Заказчик вправе составить Акт в одностороннем порядке с указанием необходимых доработок и сроков их устранения. Подрядчик обязан устранить все выявленные недостатки, в срок, указанный в одностороннем Акте. </w:t>
      </w:r>
    </w:p>
    <w:p>
      <w:pPr>
        <w:pStyle w:val="Normal1"/>
        <w:spacing w:lineRule="auto" w:line="240" w:before="0" w:after="0"/>
        <w:ind w:firstLine="540" w:end="0"/>
        <w:jc w:val="both"/>
        <w:rPr/>
      </w:pPr>
      <w:r>
        <w:rPr>
          <w:color w:val="000000"/>
          <w:sz w:val="24"/>
          <w:szCs w:val="24"/>
        </w:rPr>
        <w:tab/>
        <w:t>5.4. Сдача Подрядчиком и приемка Заказчиком Объектов в целом осуществляется в течение 10 дней со дня письменного сообщения Подрядчика о готовности р</w:t>
      </w:r>
      <w:r>
        <w:rPr>
          <w:bCs/>
          <w:color w:val="000000"/>
          <w:sz w:val="24"/>
          <w:szCs w:val="24"/>
        </w:rPr>
        <w:t>абот к сдаче и представления исполнительной документации на все виды работ в полном объеме в соответствии со СНиП3.01.04-87.</w:t>
      </w:r>
    </w:p>
    <w:p>
      <w:pPr>
        <w:pStyle w:val="Normal1"/>
        <w:spacing w:lineRule="auto" w:line="240" w:before="0" w:after="0"/>
        <w:ind w:firstLine="540" w:end="0"/>
        <w:jc w:val="both"/>
        <w:rPr/>
      </w:pPr>
      <w:r>
        <w:rPr>
          <w:bCs/>
          <w:color w:val="000000"/>
          <w:sz w:val="24"/>
          <w:szCs w:val="24"/>
        </w:rPr>
        <w:tab/>
        <w:t>Указанная сдача-приемка осуществляется комиссией, создаваемой Заказчиком, в составе представителя Заказчика, представителя Подрядчика</w:t>
      </w:r>
      <w:r>
        <w:rPr>
          <w:color w:val="000000"/>
          <w:sz w:val="24"/>
          <w:szCs w:val="24"/>
        </w:rPr>
        <w:t xml:space="preserve">. Акт сдачи-приемки оформляется в соответствии с действующими положениями СНиП. </w:t>
      </w:r>
    </w:p>
    <w:p>
      <w:pPr>
        <w:pStyle w:val="Normal"/>
        <w:tabs>
          <w:tab w:val="clear" w:pos="708"/>
          <w:tab w:val="left" w:pos="709" w:leader="none"/>
        </w:tabs>
        <w:jc w:val="both"/>
        <w:rPr/>
      </w:pPr>
      <w:r>
        <w:rPr>
          <w:color w:val="000000"/>
          <w:szCs w:val="24"/>
        </w:rPr>
        <w:tab/>
        <w:t xml:space="preserve">5.5. До сдачи результата работ Заказчику Подрядчик несет ответственность за риск случайной гибели или случайного повреждения материалов, оборудования, переданных Заказчиком, а также за риск случайной гибели или случайного повреждения результата выполненной работы. </w:t>
      </w:r>
    </w:p>
    <w:p>
      <w:pPr>
        <w:pStyle w:val="Normal"/>
        <w:jc w:val="center"/>
        <w:rPr>
          <w:b/>
          <w:color w:val="000000"/>
          <w:szCs w:val="24"/>
        </w:rPr>
      </w:pPr>
      <w:r>
        <w:rPr>
          <w:b/>
          <w:color w:val="000000"/>
          <w:szCs w:val="24"/>
        </w:rPr>
      </w:r>
    </w:p>
    <w:p>
      <w:pPr>
        <w:pStyle w:val="Normal"/>
        <w:jc w:val="center"/>
        <w:rPr>
          <w:b/>
          <w:color w:val="000000"/>
          <w:szCs w:val="24"/>
        </w:rPr>
      </w:pPr>
      <w:r>
        <w:rPr>
          <w:b/>
          <w:color w:val="000000"/>
          <w:szCs w:val="24"/>
        </w:rPr>
        <w:t>Статья 6. Гарантийный период</w:t>
      </w:r>
    </w:p>
    <w:p>
      <w:pPr>
        <w:pStyle w:val="3"/>
        <w:spacing w:before="0" w:after="0"/>
        <w:ind w:firstLine="708" w:start="0" w:end="0"/>
        <w:jc w:val="both"/>
        <w:rPr>
          <w:color w:val="000000"/>
          <w:sz w:val="24"/>
          <w:szCs w:val="24"/>
        </w:rPr>
      </w:pPr>
      <w:r>
        <w:rPr>
          <w:color w:val="000000"/>
          <w:sz w:val="24"/>
          <w:szCs w:val="24"/>
        </w:rPr>
        <w:t xml:space="preserve">6.1. Качество выполненных Подрядчиком работ, а также материалов и оборудования поставки Подрядчика должно соответствовать требованиям соответствующих нормативных документов, указанных в проектной документации. </w:t>
      </w:r>
    </w:p>
    <w:p>
      <w:pPr>
        <w:pStyle w:val="3"/>
        <w:spacing w:before="0" w:after="0"/>
        <w:ind w:firstLine="708" w:start="0" w:end="0"/>
        <w:jc w:val="both"/>
        <w:rPr>
          <w:color w:val="000000"/>
          <w:sz w:val="24"/>
          <w:szCs w:val="24"/>
        </w:rPr>
      </w:pPr>
      <w:r>
        <w:rPr>
          <w:color w:val="000000"/>
          <w:sz w:val="24"/>
          <w:szCs w:val="24"/>
        </w:rPr>
        <w:t>6.2. Продолжительность гарантийного срока для работ, выполняемых по настоящему Договору, составляет 12 месяцев от даты подписания Сторонами Акта приемки выполненных работ, для материалов и оборудования, поставляемых Подрядчиком, - в соответствии со сроками, определяемыми паспортами и сертификатами.</w:t>
      </w:r>
    </w:p>
    <w:p>
      <w:pPr>
        <w:pStyle w:val="3"/>
        <w:spacing w:before="0" w:after="0"/>
        <w:ind w:firstLine="708" w:start="0" w:end="0"/>
        <w:jc w:val="both"/>
        <w:rPr/>
      </w:pPr>
      <w:r>
        <w:rPr>
          <w:color w:val="000000"/>
          <w:sz w:val="24"/>
          <w:szCs w:val="24"/>
        </w:rPr>
        <w:t>Если в процессе гарантийного периода эксплуатации Объект не может эксплуатироваться в соответствии с требованиями, предусмотренными нормативно-технической и проектной документации, то течение гарантийного срока прерывается на все время, на протяжении которого Объекты не могли эксплуатироваться вследствие недостатков, за которые отвечает Подрядчик.</w:t>
      </w:r>
    </w:p>
    <w:p>
      <w:pPr>
        <w:pStyle w:val="3"/>
        <w:spacing w:before="0" w:after="0"/>
        <w:ind w:firstLine="708" w:start="0" w:end="0"/>
        <w:jc w:val="both"/>
        <w:rPr/>
      </w:pPr>
      <w:r>
        <w:rPr>
          <w:color w:val="000000"/>
          <w:sz w:val="24"/>
          <w:szCs w:val="24"/>
        </w:rPr>
        <w:t>6.3. Если в соответствии с настоящим Договором результат работ, материалы и оборудование поставки Подрядчика приняты Заказчиком по частям, течение гарантийного срока начинается со дня приемки работ, материалов и оборудования в целом.</w:t>
      </w:r>
    </w:p>
    <w:p>
      <w:pPr>
        <w:pStyle w:val="3"/>
        <w:spacing w:before="0" w:after="0"/>
        <w:ind w:firstLine="708" w:start="0" w:end="0"/>
        <w:jc w:val="both"/>
        <w:rPr/>
      </w:pPr>
      <w:r>
        <w:rPr>
          <w:color w:val="000000"/>
          <w:sz w:val="24"/>
          <w:szCs w:val="24"/>
        </w:rPr>
        <w:t>6.4. Гарантия качества результата выполненных работ, а также материалов и оборудования поставки Подрядчика, предусмотренные настоящим Договором, распространяется на все составляющие результата работы, выполненные в рамках настоящего Договора. Подрядчик гарантирует достижение Объектами указанных в технической документации показателей и возможность эксплуатации Объектов в соответствии с Договором на протяжении гарантийного срока.</w:t>
      </w:r>
    </w:p>
    <w:p>
      <w:pPr>
        <w:pStyle w:val="3"/>
        <w:spacing w:before="0" w:after="0"/>
        <w:ind w:firstLine="708" w:start="0" w:end="0"/>
        <w:jc w:val="both"/>
        <w:rPr/>
      </w:pPr>
      <w:r>
        <w:rPr>
          <w:color w:val="000000"/>
          <w:sz w:val="24"/>
          <w:szCs w:val="24"/>
        </w:rPr>
        <w:t xml:space="preserve">6.5. Подрядчик несет ответственность за дефекты, обнаруженные в период гарантийного срока, если не докажет, что они произошли вследствие неправильной эксплуатации Объектов Заказчиком. </w:t>
      </w:r>
    </w:p>
    <w:p>
      <w:pPr>
        <w:pStyle w:val="3"/>
        <w:spacing w:before="0" w:after="0"/>
        <w:ind w:firstLine="708" w:start="0" w:end="0"/>
        <w:jc w:val="both"/>
        <w:rPr/>
      </w:pPr>
      <w:r>
        <w:rPr>
          <w:color w:val="000000"/>
          <w:sz w:val="24"/>
          <w:szCs w:val="24"/>
        </w:rPr>
        <w:t xml:space="preserve">6.6. При обнаружении дефектов в гарантийный период Заказчик информирует Подрядчика в 3 (трех) дневный срок. Подрядчик обязан устранить дефекты в сроки, согласованные с Заказчиком. </w:t>
      </w:r>
    </w:p>
    <w:p>
      <w:pPr>
        <w:pStyle w:val="3"/>
        <w:spacing w:before="0" w:after="0"/>
        <w:ind w:firstLine="708" w:start="0" w:end="0"/>
        <w:jc w:val="both"/>
        <w:rPr/>
      </w:pPr>
      <w:r>
        <w:rPr>
          <w:color w:val="000000"/>
          <w:sz w:val="24"/>
          <w:szCs w:val="24"/>
        </w:rPr>
        <w:t>6.7. В течение гарантийного периода Подрядчик</w:t>
      </w:r>
      <w:bookmarkStart w:id="3" w:name="_Ref12190862"/>
      <w:r>
        <w:rPr>
          <w:color w:val="000000"/>
          <w:sz w:val="24"/>
          <w:szCs w:val="24"/>
        </w:rPr>
        <w:t xml:space="preserve"> обязан по письменному требованию Заказчика в срок, согласованный Сторонами, своими силами и за свой счет выполнить все работы по исправлению и устранению дефектов, за которые отвечает Подрядчик, включая замену дефектного оборудования и конструкций поставки Подрядчика, либо их частей, а также, в случае необходимости, повторно выполнить отдельные виды работ.</w:t>
      </w:r>
      <w:bookmarkEnd w:id="3"/>
      <w:r>
        <w:rPr>
          <w:color w:val="000000"/>
          <w:sz w:val="24"/>
          <w:szCs w:val="24"/>
        </w:rPr>
        <w:t xml:space="preserve"> </w:t>
      </w:r>
    </w:p>
    <w:p>
      <w:pPr>
        <w:pStyle w:val="3"/>
        <w:spacing w:before="0" w:after="0"/>
        <w:ind w:firstLine="708" w:start="0" w:end="0"/>
        <w:jc w:val="both"/>
        <w:rPr>
          <w:color w:val="000000"/>
          <w:sz w:val="24"/>
          <w:szCs w:val="24"/>
        </w:rPr>
      </w:pPr>
      <w:r>
        <w:rPr>
          <w:color w:val="000000"/>
          <w:sz w:val="24"/>
          <w:szCs w:val="24"/>
        </w:rPr>
        <w:t>6.8. Срок гарантии в отношении новых материалов и оборудования, поставленных взамен дефектных, начинает отсчитываться вновь со дня замены, а в случае приостановки эксплуатации Объекта в связи с допущенными дефектами – с момента возобновления эксплуатации Объектов.</w:t>
      </w:r>
    </w:p>
    <w:p>
      <w:pPr>
        <w:pStyle w:val="3"/>
        <w:spacing w:before="0" w:after="0"/>
        <w:ind w:firstLine="708" w:start="0" w:end="0"/>
        <w:jc w:val="both"/>
        <w:rPr/>
      </w:pPr>
      <w:r>
        <w:rPr>
          <w:color w:val="000000"/>
          <w:sz w:val="24"/>
          <w:szCs w:val="24"/>
        </w:rPr>
        <w:t>6.9. Если Подрядчик в течение срока, согласованного с Заказчиком, не устранит недостатки (дефекты) или не заменит некачественные материалы и оборудование поставки Подрядчика, то Заказчик имеет право применить к Подрядчику штрафные санкции. В случае, когда работа выполнена Подрядчиком с отступлениями от Договора, ухудшившими результат работы, или иными недостатками, которые делают его не пригодным для предусмотренного в Договоре использования, Заказчик, в том числе, вправе заменить материалы, оборудование и устранить дефекты и недоделки собственными силами. В этом случае Подрядчик обязан в течение 30 дней, считая со дня предъявления Заказчиком соответствующего требования, оплатить затраты Заказчика по устранению недостатков (дефектов).</w:t>
      </w:r>
    </w:p>
    <w:p>
      <w:pPr>
        <w:pStyle w:val="3"/>
        <w:spacing w:before="0" w:after="0"/>
        <w:ind w:firstLine="708" w:start="0" w:end="0"/>
        <w:jc w:val="both"/>
        <w:rPr>
          <w:color w:val="000000"/>
          <w:sz w:val="24"/>
          <w:szCs w:val="24"/>
        </w:rPr>
      </w:pPr>
      <w:r>
        <w:rPr>
          <w:color w:val="000000"/>
          <w:sz w:val="24"/>
          <w:szCs w:val="24"/>
        </w:rPr>
        <w:t>6.10. После устранения Подрядчиком недостатков (дефектов) Сторонами составляется акт устранения недостатков.</w:t>
      </w:r>
    </w:p>
    <w:p>
      <w:pPr>
        <w:pStyle w:val="3"/>
        <w:spacing w:before="0" w:after="0"/>
        <w:ind w:firstLine="708" w:start="0" w:end="0"/>
        <w:jc w:val="both"/>
        <w:rPr/>
      </w:pPr>
      <w:r>
        <w:rPr>
          <w:color w:val="000000"/>
          <w:sz w:val="24"/>
          <w:szCs w:val="24"/>
        </w:rPr>
        <w:t>6.11. Подрядчик не несет ответственности за нарушение Заказчиком правил технической эксплуатации Объектов в гарантийный период.</w:t>
      </w:r>
    </w:p>
    <w:p>
      <w:pPr>
        <w:pStyle w:val="Normal"/>
        <w:jc w:val="center"/>
        <w:rPr>
          <w:b/>
          <w:color w:val="000000"/>
          <w:sz w:val="24"/>
          <w:szCs w:val="24"/>
        </w:rPr>
      </w:pPr>
      <w:r>
        <w:rPr>
          <w:b/>
          <w:color w:val="000000"/>
          <w:sz w:val="24"/>
          <w:szCs w:val="24"/>
        </w:rPr>
      </w:r>
    </w:p>
    <w:p>
      <w:pPr>
        <w:pStyle w:val="Normal"/>
        <w:jc w:val="center"/>
        <w:rPr>
          <w:b/>
          <w:color w:val="000000"/>
          <w:szCs w:val="24"/>
        </w:rPr>
      </w:pPr>
      <w:r>
        <w:rPr>
          <w:b/>
          <w:color w:val="000000"/>
          <w:szCs w:val="24"/>
        </w:rPr>
        <w:t>Статья 7. Ответственность. Риски</w:t>
      </w:r>
    </w:p>
    <w:p>
      <w:pPr>
        <w:pStyle w:val="Normal"/>
        <w:ind w:firstLine="708" w:end="0"/>
        <w:jc w:val="both"/>
        <w:rPr>
          <w:color w:val="000000"/>
          <w:szCs w:val="24"/>
        </w:rPr>
      </w:pPr>
      <w:r>
        <w:rPr>
          <w:color w:val="000000"/>
          <w:szCs w:val="24"/>
        </w:rPr>
        <w:t>7.1. Сторона, нарушившая условия настоящего Договора, обязана возместить другой Стороне причиненные таким нарушением убытки.</w:t>
      </w:r>
    </w:p>
    <w:p>
      <w:pPr>
        <w:pStyle w:val="BodyText"/>
        <w:ind w:firstLine="708" w:end="0"/>
        <w:rPr>
          <w:color w:val="000000"/>
          <w:szCs w:val="24"/>
        </w:rPr>
      </w:pPr>
      <w:r>
        <w:rPr>
          <w:color w:val="000000"/>
          <w:szCs w:val="24"/>
        </w:rPr>
        <w:t>7.2. Подрядчик несет ответственность за сохранность предоставленных Заказчиком материалов и оборудования, а также иного имущества Заказчика, находящегося во владении Подрядчика в связи с выполнением настоящего Договора. В случае порчи или утраты материалов, оборудования и имущества Заказчика Подрядчик обязан по выбору Заказчика за свой счет закупить (восстановить) указанное имущество или возместить Заказчику убытки в денежной форме.</w:t>
      </w:r>
    </w:p>
    <w:p>
      <w:pPr>
        <w:pStyle w:val="BodyTextIndent"/>
        <w:ind w:firstLine="708" w:end="0"/>
        <w:rPr>
          <w:color w:val="000000"/>
          <w:szCs w:val="24"/>
        </w:rPr>
      </w:pPr>
      <w:r>
        <w:rPr>
          <w:color w:val="000000"/>
          <w:szCs w:val="24"/>
        </w:rPr>
        <w:t>7.3. В случаях, когда работы выполнены Подрядчиком с отступлениями от настоящего Договора, ухудшившими результат работы, или с иными недостатками, не позволяющими использовать результат работ по назначению, Заказчик вправе по своему выбору:</w:t>
      </w:r>
    </w:p>
    <w:p>
      <w:pPr>
        <w:pStyle w:val="Normal"/>
        <w:ind w:firstLine="708" w:end="0"/>
        <w:jc w:val="both"/>
        <w:rPr>
          <w:color w:val="000000"/>
          <w:szCs w:val="24"/>
        </w:rPr>
      </w:pPr>
      <w:r>
        <w:rPr>
          <w:color w:val="000000"/>
          <w:szCs w:val="24"/>
        </w:rPr>
        <w:t>- потребовать от Подрядчика безвозмездного устранения недостатков в разумный срок.</w:t>
      </w:r>
    </w:p>
    <w:p>
      <w:pPr>
        <w:pStyle w:val="Normal"/>
        <w:ind w:firstLine="708" w:end="0"/>
        <w:jc w:val="both"/>
        <w:rPr>
          <w:color w:val="000000"/>
          <w:szCs w:val="24"/>
        </w:rPr>
      </w:pPr>
      <w:r>
        <w:rPr>
          <w:color w:val="000000"/>
          <w:szCs w:val="24"/>
        </w:rPr>
        <w:t>- потребовать от Подрядчика соразмерного уменьшения стоимости выполненных работ.</w:t>
      </w:r>
    </w:p>
    <w:p>
      <w:pPr>
        <w:pStyle w:val="Normal"/>
        <w:ind w:firstLine="708" w:end="0"/>
        <w:jc w:val="both"/>
        <w:rPr>
          <w:color w:val="000000"/>
          <w:szCs w:val="24"/>
        </w:rPr>
      </w:pPr>
      <w:r>
        <w:rPr>
          <w:color w:val="000000"/>
          <w:szCs w:val="24"/>
        </w:rPr>
        <w:t>- устранить недостатки своими силами с отнесением расходов на устранение недостатков на Подрядчика. Подрядчик вправе вместо устранения недостатков, за которые он отвечает, безвозмездно выполнить работу заново с возмещением Заказчику причиненных просрочкой выполнения работ убытков. В этом случае Заказчик вправе односторонне назначить срок для выполнения работы.</w:t>
      </w:r>
    </w:p>
    <w:p>
      <w:pPr>
        <w:pStyle w:val="BodyTextIndent"/>
        <w:ind w:firstLine="708" w:end="0"/>
        <w:rPr>
          <w:color w:val="000000"/>
          <w:szCs w:val="24"/>
        </w:rPr>
      </w:pPr>
      <w:r>
        <w:rPr>
          <w:color w:val="000000"/>
          <w:szCs w:val="24"/>
        </w:rPr>
        <w:t xml:space="preserve">Если отступления в работе от условий настоящего Договора подряда или иные недостатки результата работы в установленный Заказчиком срок не были устранены либо являются неустранимыми и существенными, Заказчик вправе отказаться от исполнения настоящего Договора и потребовать возмещения причиненных Подрядчиком убытков. </w:t>
      </w:r>
    </w:p>
    <w:p>
      <w:pPr>
        <w:pStyle w:val="Normal"/>
        <w:ind w:firstLine="708" w:end="0"/>
        <w:jc w:val="both"/>
        <w:rPr>
          <w:color w:val="000000"/>
          <w:szCs w:val="24"/>
        </w:rPr>
      </w:pPr>
      <w:r>
        <w:rPr>
          <w:color w:val="000000"/>
          <w:szCs w:val="24"/>
        </w:rPr>
        <w:t>7.4. За ущерб, причиненный третьему лицу в процессе выполнения работ, несёт ответственность виновная сторона.</w:t>
      </w:r>
    </w:p>
    <w:p>
      <w:pPr>
        <w:pStyle w:val="Normal"/>
        <w:ind w:firstLine="708" w:end="0"/>
        <w:jc w:val="both"/>
        <w:rPr/>
      </w:pPr>
      <w:r>
        <w:rPr>
          <w:color w:val="000000"/>
          <w:szCs w:val="24"/>
        </w:rPr>
        <w:t>7.5. Риск гибели или повреждения имущества, материалов, оборудования или результата выполненной работы до ее приемки Заказчиком несет Подрядчик, обеспечивающий охрану Объектов.</w:t>
      </w:r>
    </w:p>
    <w:p>
      <w:pPr>
        <w:pStyle w:val="BodyTextIndent"/>
        <w:ind w:firstLine="708" w:end="0"/>
        <w:rPr>
          <w:szCs w:val="24"/>
        </w:rPr>
      </w:pPr>
      <w:r>
        <w:rPr>
          <w:color w:val="000000"/>
          <w:szCs w:val="24"/>
        </w:rPr>
        <w:t xml:space="preserve">7.6. За нарушение Подрядчиком сроков начала и окончания работ по Договору, Подрядчик обязан по письменному требованию Заказчика выплатить последнему неустойку в размере 0,03% от стоимости несвоевременно выполненных работ за каждый день просрочки. </w:t>
      </w:r>
    </w:p>
    <w:p>
      <w:pPr>
        <w:pStyle w:val="BodyTextIndent"/>
        <w:ind w:firstLine="708" w:end="0"/>
        <w:rPr>
          <w:szCs w:val="24"/>
        </w:rPr>
      </w:pPr>
      <w:r>
        <w:rPr>
          <w:szCs w:val="24"/>
        </w:rPr>
        <w:t>7.7. За выполнение работ с ненадлежащим качеством, а равно при выявлении недостатков в качестве работ после их приемки, Подрядчик обязан по письменному требованию Заказчика выплатить последнему штраф в размере 3% от стоимости некачественно выполненных работ.</w:t>
      </w:r>
    </w:p>
    <w:p>
      <w:pPr>
        <w:pStyle w:val="Normal"/>
        <w:tabs>
          <w:tab w:val="clear" w:pos="708"/>
          <w:tab w:val="left" w:pos="567" w:leader="none"/>
        </w:tabs>
        <w:jc w:val="both"/>
        <w:rPr/>
      </w:pPr>
      <w:r>
        <w:rPr>
          <w:color w:val="000000"/>
          <w:szCs w:val="24"/>
        </w:rPr>
        <w:tab/>
        <w:tab/>
        <w:t>7.8. За задержку устранения дефектов в работах Подрядчик обязан по письменному требованию Заказчика выплатить последнему неустойку в размере 0,01% от стоимости некачественно выполненных работ за каждый день просрочки.</w:t>
      </w:r>
    </w:p>
    <w:p>
      <w:pPr>
        <w:pStyle w:val="Normal"/>
        <w:tabs>
          <w:tab w:val="clear" w:pos="708"/>
          <w:tab w:val="left" w:pos="567" w:leader="none"/>
        </w:tabs>
        <w:jc w:val="both"/>
        <w:rPr/>
      </w:pPr>
      <w:r>
        <w:rPr>
          <w:color w:val="000000"/>
          <w:szCs w:val="24"/>
        </w:rPr>
        <w:tab/>
        <w:tab/>
        <w:t>7.9. За нарушение действующих правил, положений и инструкций по охране труда и промышленной безопасности (далее по тексту «ОТиПБ»), охраны окружающей среды, требований СНиП и иной технической документации, нарушения технологии выполнения работ, изменение в одностороннем порядке условий, последовательности и объема работ, невыполнение подрядчиком любой из операций, предусмотренных планом работ, нарушение локальных нормативных актов, а также в случае отстранения от работы персонала Подрядчика, Подрядчик обязан по письменному требованию Заказчика выплатить последнему штраф в размере 0,01% от общей стоимости договора, указанной в п. 3.1. Договора за каждый факт нарушения.</w:t>
      </w:r>
    </w:p>
    <w:p>
      <w:pPr>
        <w:pStyle w:val="Normal"/>
        <w:tabs>
          <w:tab w:val="clear" w:pos="708"/>
          <w:tab w:val="left" w:pos="567" w:leader="none"/>
        </w:tabs>
        <w:jc w:val="both"/>
        <w:rPr/>
      </w:pPr>
      <w:r>
        <w:rPr>
          <w:color w:val="000000"/>
          <w:szCs w:val="24"/>
        </w:rPr>
        <w:tab/>
        <w:tab/>
        <w:t>7.10. За привлечение к выполнению работ субподрядчиков без предварительного письменного согласования с Заказчиком, Подрядчик обязан по письменному требованию Заказчика выплатить последнему штраф в размере 0,01% от общей стоимости Договора, указанной в п. 3.1. Договора за каждый факт нарушения.</w:t>
      </w:r>
    </w:p>
    <w:p>
      <w:pPr>
        <w:pStyle w:val="Normal"/>
        <w:tabs>
          <w:tab w:val="clear" w:pos="708"/>
          <w:tab w:val="left" w:pos="567" w:leader="none"/>
        </w:tabs>
        <w:jc w:val="both"/>
        <w:rPr/>
      </w:pPr>
      <w:r>
        <w:rPr>
          <w:color w:val="000000"/>
          <w:szCs w:val="24"/>
        </w:rPr>
        <w:tab/>
        <w:tab/>
        <w:t xml:space="preserve">7.11. В случае невыполнения Подрядчиком </w:t>
      </w:r>
      <w:r>
        <w:rPr>
          <w:szCs w:val="24"/>
        </w:rPr>
        <w:t xml:space="preserve">условий п.2.3.5. </w:t>
      </w:r>
      <w:r>
        <w:rPr>
          <w:color w:val="000000"/>
          <w:szCs w:val="24"/>
        </w:rPr>
        <w:t xml:space="preserve">настоящего Договора (возобновление работы без разрешения Заказчика, представление заведомо ложной информации об устранении нарушений, замечаний и пр.) Подрядчик обязан по письменному требованию Заказчика выплатить последнему штраф в размере 0,01% от стоимости работ, </w:t>
      </w:r>
      <w:r>
        <w:rPr>
          <w:szCs w:val="24"/>
        </w:rPr>
        <w:t>установленной п.3.1. настоящего</w:t>
      </w:r>
      <w:r>
        <w:rPr>
          <w:color w:val="000000"/>
          <w:szCs w:val="24"/>
        </w:rPr>
        <w:t xml:space="preserve"> договора.</w:t>
      </w:r>
    </w:p>
    <w:p>
      <w:pPr>
        <w:pStyle w:val="Normal"/>
        <w:tabs>
          <w:tab w:val="clear" w:pos="708"/>
          <w:tab w:val="left" w:pos="567" w:leader="none"/>
        </w:tabs>
        <w:jc w:val="both"/>
        <w:rPr/>
      </w:pPr>
      <w:r>
        <w:rPr>
          <w:color w:val="000000"/>
          <w:szCs w:val="24"/>
        </w:rPr>
        <w:tab/>
        <w:tab/>
        <w:t>7.12. За неисполнение и/или ненадлежащее исполнение обязательств по Договору, кроме неустойки, предусмотренной настоящим договором, Подрядчик возмещает Заказчику все убытки, включая упущенную выгоду.</w:t>
      </w:r>
    </w:p>
    <w:p>
      <w:pPr>
        <w:pStyle w:val="Normal"/>
        <w:tabs>
          <w:tab w:val="clear" w:pos="708"/>
          <w:tab w:val="left" w:pos="567" w:leader="none"/>
        </w:tabs>
        <w:jc w:val="both"/>
        <w:rPr/>
      </w:pPr>
      <w:r>
        <w:rPr>
          <w:color w:val="000000"/>
          <w:szCs w:val="24"/>
        </w:rPr>
        <w:tab/>
        <w:tab/>
        <w:t>7.13. В случае причинения Заказчику убытков, вызванных неисполнением обязательств, предусмотренных договором, в том числе:</w:t>
      </w:r>
    </w:p>
    <w:p>
      <w:pPr>
        <w:pStyle w:val="Normal"/>
        <w:tabs>
          <w:tab w:val="clear" w:pos="708"/>
          <w:tab w:val="left" w:pos="567" w:leader="none"/>
        </w:tabs>
        <w:jc w:val="both"/>
        <w:rPr/>
      </w:pPr>
      <w:r>
        <w:rPr>
          <w:color w:val="000000"/>
          <w:szCs w:val="24"/>
        </w:rPr>
        <w:tab/>
        <w:t>- по соблюдению требований локальных нормативных актов;</w:t>
      </w:r>
    </w:p>
    <w:p>
      <w:pPr>
        <w:pStyle w:val="Normal"/>
        <w:tabs>
          <w:tab w:val="clear" w:pos="708"/>
          <w:tab w:val="left" w:pos="567" w:leader="none"/>
        </w:tabs>
        <w:jc w:val="both"/>
        <w:rPr/>
      </w:pPr>
      <w:r>
        <w:rPr>
          <w:color w:val="000000"/>
          <w:szCs w:val="24"/>
        </w:rPr>
        <w:tab/>
        <w:t>- по приведению рабочей территории в состояние, предшествующее работам, утилизации или вывозу отходов, образовавшихся в результате его деятельности;</w:t>
      </w:r>
    </w:p>
    <w:p>
      <w:pPr>
        <w:pStyle w:val="Normal"/>
        <w:tabs>
          <w:tab w:val="clear" w:pos="708"/>
          <w:tab w:val="left" w:pos="567" w:leader="none"/>
        </w:tabs>
        <w:jc w:val="both"/>
        <w:rPr/>
      </w:pPr>
      <w:r>
        <w:rPr>
          <w:color w:val="000000"/>
          <w:szCs w:val="24"/>
        </w:rPr>
        <w:tab/>
        <w:t>- по обеспечению сохранности принятых от Заказчика материалов и оборудования;</w:t>
      </w:r>
    </w:p>
    <w:p>
      <w:pPr>
        <w:pStyle w:val="Normal"/>
        <w:tabs>
          <w:tab w:val="clear" w:pos="708"/>
          <w:tab w:val="left" w:pos="567" w:leader="none"/>
        </w:tabs>
        <w:jc w:val="both"/>
        <w:rPr/>
      </w:pPr>
      <w:r>
        <w:rPr>
          <w:color w:val="000000"/>
          <w:szCs w:val="24"/>
        </w:rPr>
        <w:tab/>
        <w:t>- по соблюдению требований норм земельного водного, лесного законодательства, законодательства о недрах и охране окружающей среды;</w:t>
      </w:r>
    </w:p>
    <w:p>
      <w:pPr>
        <w:pStyle w:val="Normal"/>
        <w:tabs>
          <w:tab w:val="clear" w:pos="708"/>
          <w:tab w:val="left" w:pos="567" w:leader="none"/>
        </w:tabs>
        <w:jc w:val="both"/>
        <w:rPr/>
      </w:pPr>
      <w:r>
        <w:rPr>
          <w:color w:val="000000"/>
          <w:szCs w:val="24"/>
        </w:rPr>
        <w:tab/>
        <w:t>- по соблюдению требований законодательства, нормативно-технических актов, строительных норм и правил, допущенных Подрядчиком, в том числе причиненных в результате инцидентов и аварий, Подрядчик обязан возместить данные убытки в полном объеме.</w:t>
      </w:r>
    </w:p>
    <w:p>
      <w:pPr>
        <w:pStyle w:val="Normal"/>
        <w:ind w:firstLine="708" w:end="0"/>
        <w:jc w:val="both"/>
        <w:rPr/>
      </w:pPr>
      <w:r>
        <w:rPr>
          <w:color w:val="000000"/>
          <w:szCs w:val="24"/>
        </w:rPr>
        <w:t>7.14. В случае если к Заказчику предъявлены требования по возмещению ущерба и убытков третьим лицам, в том числе за нарушения земельного, водного, лесного законодательства, законодательства о недрах и охране окружающей среды, причиненных Подрядчиком, Подрядчик возмещает их самостоятельно на основании письма Заказчика.</w:t>
      </w:r>
    </w:p>
    <w:p>
      <w:pPr>
        <w:pStyle w:val="Normal"/>
        <w:jc w:val="both"/>
        <w:rPr>
          <w:color w:val="000000"/>
          <w:szCs w:val="24"/>
        </w:rPr>
      </w:pPr>
      <w:r>
        <w:rPr>
          <w:color w:val="000000"/>
          <w:szCs w:val="24"/>
        </w:rPr>
      </w:r>
    </w:p>
    <w:p>
      <w:pPr>
        <w:pStyle w:val="Normal"/>
        <w:jc w:val="center"/>
        <w:rPr>
          <w:b/>
          <w:color w:val="000000"/>
          <w:szCs w:val="24"/>
        </w:rPr>
      </w:pPr>
      <w:r>
        <w:rPr>
          <w:b/>
          <w:color w:val="000000"/>
          <w:szCs w:val="24"/>
        </w:rPr>
        <w:t>Статья 8. Непреодолимая сила (форс-мажорные обязательства)</w:t>
      </w:r>
    </w:p>
    <w:p>
      <w:pPr>
        <w:pStyle w:val="BodyTextIndent"/>
        <w:ind w:firstLine="708" w:end="0"/>
        <w:rPr>
          <w:color w:val="000000"/>
          <w:szCs w:val="24"/>
        </w:rPr>
      </w:pPr>
      <w:r>
        <w:rPr>
          <w:color w:val="000000"/>
          <w:szCs w:val="24"/>
        </w:rPr>
        <w:t>8.1. Стороны освобождаются от ответственности за неисполнение или ненадлежащее исполнение обязательств по Договору, если надлежащее исполнение оказалось невозможным вследствие непреодолимой силы, т.е. чрезвычайных и непредотвратимых при данных условиях обстоятельств (стихийные бедствия; массовые гражданские беспорядки, решения (действия) государственных или местных органов власти и управления).</w:t>
      </w:r>
    </w:p>
    <w:p>
      <w:pPr>
        <w:pStyle w:val="BodyTextIndent"/>
        <w:ind w:firstLine="708" w:end="0"/>
        <w:rPr>
          <w:color w:val="000000"/>
          <w:szCs w:val="24"/>
        </w:rPr>
      </w:pPr>
      <w:r>
        <w:rPr>
          <w:color w:val="000000"/>
          <w:szCs w:val="24"/>
        </w:rPr>
        <w:t>8.2. Сторона, для которой создалась невозможность надлежащего исполнения обязательств по Договору вследствие непреодолимой силы, обязана известить в письменной форме другую Сторону о наступлении и прекращении вышеуказанных обстоятельств в течение 5 (пяти) дней с момента их наступления. Срок исполнения обязательств в этом случае отодвигается соразмерно времени, в течение которого действует непреодолимая сила.</w:t>
      </w:r>
    </w:p>
    <w:p>
      <w:pPr>
        <w:pStyle w:val="BodyTextIndent"/>
        <w:ind w:firstLine="708" w:end="0"/>
        <w:rPr>
          <w:color w:val="000000"/>
          <w:szCs w:val="24"/>
        </w:rPr>
      </w:pPr>
      <w:r>
        <w:rPr>
          <w:color w:val="000000"/>
          <w:szCs w:val="24"/>
        </w:rPr>
        <w:t>8.3. В случае если обстоятельств непреодолимой силы не прекращаются в течение 2 (двух) месяцев Стороны согласовывают условия исполнения, изменения или прекращения обязательств по Договору.</w:t>
      </w:r>
    </w:p>
    <w:p>
      <w:pPr>
        <w:pStyle w:val="BodyTextIndent"/>
        <w:ind w:hanging="0" w:end="0"/>
        <w:rPr>
          <w:color w:val="000000"/>
          <w:szCs w:val="24"/>
        </w:rPr>
      </w:pPr>
      <w:r>
        <w:rPr>
          <w:color w:val="000000"/>
          <w:szCs w:val="24"/>
        </w:rPr>
      </w:r>
    </w:p>
    <w:p>
      <w:pPr>
        <w:pStyle w:val="Normal"/>
        <w:jc w:val="center"/>
        <w:rPr>
          <w:b/>
          <w:color w:val="000000"/>
          <w:szCs w:val="24"/>
        </w:rPr>
      </w:pPr>
      <w:r>
        <w:rPr>
          <w:b/>
          <w:color w:val="000000"/>
          <w:szCs w:val="24"/>
        </w:rPr>
        <w:t>Статья 9. Разрешение споров</w:t>
      </w:r>
    </w:p>
    <w:p>
      <w:pPr>
        <w:pStyle w:val="Normal"/>
        <w:ind w:firstLine="708" w:end="0"/>
        <w:jc w:val="both"/>
        <w:rPr>
          <w:color w:val="000000"/>
          <w:szCs w:val="24"/>
        </w:rPr>
      </w:pPr>
      <w:r>
        <w:rPr>
          <w:color w:val="000000"/>
          <w:szCs w:val="24"/>
        </w:rPr>
        <w:t>9.1. Все споры, противоречия и разногласия, возникающие из настоящего Договора (или в связи с ним), подлежат разрешению в досудебном (претензионном) порядке. Претензии, а также ответы на претензии должны быть оформлены письменно и подписаны уполномоченными представителями Сторон. Ответ на претензию должен быть представлен в течение 15 (пятнадцати) дней со дня ее получения.</w:t>
      </w:r>
    </w:p>
    <w:p>
      <w:pPr>
        <w:pStyle w:val="Normal"/>
        <w:ind w:firstLine="708" w:end="0"/>
        <w:jc w:val="both"/>
        <w:rPr/>
      </w:pPr>
      <w:r>
        <w:rPr>
          <w:color w:val="000000"/>
          <w:szCs w:val="24"/>
        </w:rPr>
        <w:t xml:space="preserve">9.2. Споры, противоречия и разногласия, не урегулированные в досудебном (претензионном) порядке, передаются на рассмотрение </w:t>
      </w:r>
      <w:r>
        <w:rPr>
          <w:szCs w:val="24"/>
        </w:rPr>
        <w:t>в Арбитражный суд ______________________.</w:t>
      </w:r>
    </w:p>
    <w:p>
      <w:pPr>
        <w:pStyle w:val="Normal"/>
        <w:jc w:val="both"/>
        <w:rPr>
          <w:color w:val="000000"/>
          <w:szCs w:val="24"/>
        </w:rPr>
      </w:pPr>
      <w:r>
        <w:rPr>
          <w:color w:val="000000"/>
          <w:szCs w:val="24"/>
        </w:rPr>
      </w:r>
    </w:p>
    <w:p>
      <w:pPr>
        <w:pStyle w:val="Normal"/>
        <w:jc w:val="center"/>
        <w:rPr>
          <w:b/>
          <w:color w:val="000000"/>
          <w:szCs w:val="24"/>
        </w:rPr>
      </w:pPr>
      <w:r>
        <w:rPr>
          <w:b/>
          <w:color w:val="000000"/>
          <w:szCs w:val="24"/>
        </w:rPr>
        <w:t>Статья 10. Срок действия договора</w:t>
      </w:r>
    </w:p>
    <w:p>
      <w:pPr>
        <w:pStyle w:val="BodyText"/>
        <w:ind w:firstLine="708" w:end="46"/>
        <w:rPr/>
      </w:pPr>
      <w:r>
        <w:rPr>
          <w:color w:val="000000"/>
          <w:szCs w:val="24"/>
        </w:rPr>
        <w:t>10.1. Договор вступает в силу с момента подписания и действует до __________ 20__ года, а в части расчетов - до полного исполнения Сторонами принятых обязательств по настоящему договору.</w:t>
      </w:r>
    </w:p>
    <w:p>
      <w:pPr>
        <w:pStyle w:val="Normal"/>
        <w:ind w:firstLine="708" w:end="0"/>
        <w:jc w:val="both"/>
        <w:rPr>
          <w:color w:val="000000"/>
          <w:szCs w:val="24"/>
        </w:rPr>
      </w:pPr>
      <w:r>
        <w:rPr>
          <w:color w:val="000000"/>
          <w:szCs w:val="24"/>
        </w:rPr>
        <w:t>10.2. Заказчик вправе в одностороннем внесудебном порядке полностью или частично отказаться от исполнения настоящего Договора и расторгнуть настоящий Договор в одностороннем внесудебном порядке в случаях предусмотренных законодательством РФ, а также в случаях ненадлежащего исполнения обязательств Подрядчиком своих обязательств по настоящему Договору. При этом Договор считается расторгнутым или измененным с даты, указанной в уведомлении Заказчика.</w:t>
      </w:r>
    </w:p>
    <w:p>
      <w:pPr>
        <w:pStyle w:val="Normal"/>
        <w:jc w:val="both"/>
        <w:rPr>
          <w:color w:val="000000"/>
          <w:szCs w:val="24"/>
        </w:rPr>
      </w:pPr>
      <w:r>
        <w:rPr>
          <w:color w:val="000000"/>
          <w:szCs w:val="24"/>
        </w:rPr>
      </w:r>
    </w:p>
    <w:p>
      <w:pPr>
        <w:pStyle w:val="Normal"/>
        <w:jc w:val="center"/>
        <w:rPr>
          <w:b/>
          <w:color w:val="000000"/>
          <w:szCs w:val="24"/>
        </w:rPr>
      </w:pPr>
      <w:r>
        <w:rPr>
          <w:b/>
          <w:color w:val="000000"/>
          <w:szCs w:val="24"/>
        </w:rPr>
        <w:t>Статья 11. Заключительные положения</w:t>
      </w:r>
    </w:p>
    <w:p>
      <w:pPr>
        <w:pStyle w:val="Normal"/>
        <w:ind w:firstLine="708" w:end="0"/>
        <w:jc w:val="both"/>
        <w:rPr>
          <w:color w:val="000000"/>
          <w:szCs w:val="24"/>
        </w:rPr>
      </w:pPr>
      <w:r>
        <w:rPr>
          <w:color w:val="000000"/>
          <w:szCs w:val="24"/>
        </w:rPr>
        <w:t>11.1. Во всем остальном, что не предусмотрено настоящим договором, стороны руководствуются действующим законодательством Российской Федерации.</w:t>
      </w:r>
    </w:p>
    <w:p>
      <w:pPr>
        <w:pStyle w:val="Normal"/>
        <w:ind w:firstLine="708" w:end="0"/>
        <w:jc w:val="both"/>
        <w:rPr>
          <w:color w:val="000000"/>
          <w:szCs w:val="24"/>
        </w:rPr>
      </w:pPr>
      <w:r>
        <w:rPr>
          <w:color w:val="000000"/>
          <w:szCs w:val="24"/>
        </w:rPr>
        <w:t>11.2. Любые изменения и дополнения к настоящему договору действительны, при условии, если они совершены в письменной форме и подписаны уполномоченными представителями сторон.</w:t>
      </w:r>
    </w:p>
    <w:p>
      <w:pPr>
        <w:pStyle w:val="BodyText"/>
        <w:ind w:firstLine="708" w:end="0"/>
        <w:rPr>
          <w:color w:val="000000"/>
          <w:szCs w:val="24"/>
        </w:rPr>
      </w:pPr>
      <w:r>
        <w:rPr>
          <w:color w:val="000000"/>
          <w:szCs w:val="24"/>
        </w:rPr>
        <w:t>11.3.Все уведомления и сообщения должны направляться в письменной форме. Сообщения считаются исполненными надлежащим образом, если они посланы заказным письмом, по телеграфу, телетайпу, телефаксу или лично по юридическим (почтовым) адресам сторон с получением под расписку уполномоченными лицами.</w:t>
      </w:r>
    </w:p>
    <w:p>
      <w:pPr>
        <w:pStyle w:val="Normal"/>
        <w:ind w:firstLine="708" w:end="0"/>
        <w:jc w:val="both"/>
        <w:rPr>
          <w:color w:val="000000"/>
          <w:szCs w:val="24"/>
        </w:rPr>
      </w:pPr>
      <w:r>
        <w:rPr>
          <w:color w:val="000000"/>
          <w:szCs w:val="24"/>
        </w:rPr>
        <w:t>11.4.Настоящий договор составлен в двух экземплярах, имеющих одинаковую юридическую силу, по одному экземпляру для каждой из Сторон.</w:t>
      </w:r>
    </w:p>
    <w:p>
      <w:pPr>
        <w:pStyle w:val="Normal"/>
        <w:jc w:val="both"/>
        <w:rPr>
          <w:color w:val="000000"/>
          <w:szCs w:val="24"/>
        </w:rPr>
      </w:pPr>
      <w:r>
        <w:rPr>
          <w:color w:val="000000"/>
          <w:szCs w:val="24"/>
        </w:rPr>
      </w:r>
    </w:p>
    <w:p>
      <w:pPr>
        <w:pStyle w:val="Heading"/>
        <w:rPr/>
      </w:pPr>
      <w:r>
        <w:rPr>
          <w:color w:val="000000"/>
          <w:szCs w:val="24"/>
        </w:rPr>
        <w:t>Статья 12. Перечень документов, прилагаемых к настоящему договору</w:t>
      </w:r>
    </w:p>
    <w:p>
      <w:pPr>
        <w:pStyle w:val="Normal"/>
        <w:ind w:firstLine="708" w:end="0"/>
        <w:jc w:val="both"/>
        <w:rPr/>
      </w:pPr>
      <w:r>
        <w:rPr>
          <w:color w:val="000000"/>
          <w:szCs w:val="24"/>
        </w:rPr>
        <w:t>12.1. Приложение №1 – Локальный сметный расчет.</w:t>
      </w:r>
    </w:p>
    <w:p>
      <w:pPr>
        <w:pStyle w:val="Normal"/>
        <w:ind w:firstLine="708" w:end="0"/>
        <w:jc w:val="both"/>
        <w:rPr>
          <w:color w:val="000000"/>
          <w:spacing w:val="-3"/>
          <w:szCs w:val="24"/>
        </w:rPr>
      </w:pPr>
      <w:r>
        <w:rPr>
          <w:color w:val="000000"/>
          <w:szCs w:val="24"/>
        </w:rPr>
        <w:t xml:space="preserve">12.2. Приложение №2 - </w:t>
      </w:r>
      <w:r>
        <w:rPr>
          <w:color w:val="000000"/>
          <w:spacing w:val="-3"/>
          <w:szCs w:val="24"/>
        </w:rPr>
        <w:t>Обязательства  Подрядной организации  по обеспечению  требований промышленной безопасности и охраны труда.</w:t>
      </w:r>
    </w:p>
    <w:p>
      <w:pPr>
        <w:pStyle w:val="Normal"/>
        <w:ind w:firstLine="720" w:end="0"/>
        <w:jc w:val="both"/>
        <w:rPr>
          <w:szCs w:val="24"/>
        </w:rPr>
      </w:pPr>
      <w:r>
        <w:rPr>
          <w:color w:val="000000"/>
          <w:szCs w:val="24"/>
        </w:rPr>
        <w:t xml:space="preserve">12.2. Приложение №3 - </w:t>
      </w:r>
      <w:r>
        <w:rPr>
          <w:szCs w:val="24"/>
        </w:rPr>
        <w:t>Обязательные требования к подрядной (субподрядной), сервисной  организации  в области охраны окружающей среды.</w:t>
      </w:r>
    </w:p>
    <w:p>
      <w:pPr>
        <w:pStyle w:val="Normal"/>
        <w:ind w:firstLine="708" w:end="0"/>
        <w:jc w:val="both"/>
        <w:rPr>
          <w:color w:val="000000"/>
          <w:spacing w:val="-3"/>
          <w:szCs w:val="24"/>
        </w:rPr>
      </w:pPr>
      <w:r>
        <w:rPr>
          <w:color w:val="000000"/>
          <w:spacing w:val="-3"/>
          <w:szCs w:val="24"/>
        </w:rPr>
      </w:r>
    </w:p>
    <w:p>
      <w:pPr>
        <w:pStyle w:val="Normal"/>
        <w:jc w:val="both"/>
        <w:rPr>
          <w:b/>
          <w:color w:val="000000"/>
          <w:spacing w:val="-3"/>
          <w:szCs w:val="24"/>
        </w:rPr>
      </w:pPr>
      <w:r>
        <w:rPr>
          <w:b/>
          <w:color w:val="000000"/>
          <w:spacing w:val="-3"/>
          <w:szCs w:val="24"/>
        </w:rPr>
      </w:r>
    </w:p>
    <w:p>
      <w:pPr>
        <w:pStyle w:val="Normal"/>
        <w:jc w:val="center"/>
        <w:rPr>
          <w:b/>
          <w:color w:val="000000"/>
          <w:szCs w:val="24"/>
        </w:rPr>
      </w:pPr>
      <w:r>
        <w:rPr>
          <w:b/>
          <w:color w:val="000000"/>
          <w:szCs w:val="24"/>
        </w:rPr>
        <w:t>Статья 13. Адреса и платежные реквизиты сторон</w:t>
      </w:r>
    </w:p>
    <w:tbl>
      <w:tblPr>
        <w:tblW w:w="5000" w:type="pct"/>
        <w:jc w:val="start"/>
        <w:tblInd w:w="0" w:type="dxa"/>
        <w:tblLayout w:type="fixed"/>
        <w:tblCellMar>
          <w:top w:w="0" w:type="dxa"/>
          <w:start w:w="108" w:type="dxa"/>
          <w:bottom w:w="0" w:type="dxa"/>
          <w:end w:w="108" w:type="dxa"/>
        </w:tblCellMar>
      </w:tblPr>
      <w:tblGrid>
        <w:gridCol w:w="4870"/>
        <w:gridCol w:w="4767"/>
      </w:tblGrid>
      <w:tr>
        <w:trPr/>
        <w:tc>
          <w:tcPr>
            <w:tcW w:w="4870" w:type="dxa"/>
            <w:tcBorders/>
          </w:tcPr>
          <w:p>
            <w:pPr>
              <w:pStyle w:val="Normal"/>
              <w:rPr>
                <w:b/>
                <w:color w:val="000000"/>
                <w:szCs w:val="24"/>
              </w:rPr>
            </w:pPr>
            <w:r>
              <w:rPr>
                <w:b/>
                <w:color w:val="000000"/>
                <w:szCs w:val="24"/>
              </w:rPr>
              <w:t>Подрядчик:</w:t>
            </w:r>
          </w:p>
        </w:tc>
        <w:tc>
          <w:tcPr>
            <w:tcW w:w="4767" w:type="dxa"/>
            <w:tcBorders/>
          </w:tcPr>
          <w:p>
            <w:pPr>
              <w:pStyle w:val="Normal"/>
              <w:rPr>
                <w:b/>
                <w:color w:val="000000"/>
                <w:szCs w:val="24"/>
              </w:rPr>
            </w:pPr>
            <w:r>
              <w:rPr>
                <w:b/>
                <w:color w:val="000000"/>
                <w:szCs w:val="24"/>
              </w:rPr>
              <w:t>Заказчик:</w:t>
            </w:r>
          </w:p>
        </w:tc>
      </w:tr>
      <w:tr>
        <w:trPr>
          <w:trHeight w:val="614" w:hRule="atLeast"/>
        </w:trPr>
        <w:tc>
          <w:tcPr>
            <w:tcW w:w="4870" w:type="dxa"/>
            <w:tcBorders/>
          </w:tcPr>
          <w:p>
            <w:pPr>
              <w:pStyle w:val="Normal"/>
              <w:snapToGrid w:val="false"/>
              <w:rPr>
                <w:b/>
                <w:color w:val="000000"/>
                <w:sz w:val="20"/>
                <w:szCs w:val="24"/>
              </w:rPr>
            </w:pPr>
            <w:r>
              <w:rPr>
                <w:b/>
                <w:color w:val="000000"/>
                <w:sz w:val="20"/>
                <w:szCs w:val="24"/>
              </w:rPr>
            </w:r>
          </w:p>
        </w:tc>
        <w:tc>
          <w:tcPr>
            <w:tcW w:w="4767" w:type="dxa"/>
            <w:tcBorders/>
          </w:tcPr>
          <w:p>
            <w:pPr>
              <w:pStyle w:val="Normal"/>
              <w:snapToGrid w:val="false"/>
              <w:rPr>
                <w:b/>
                <w:color w:val="000000"/>
                <w:sz w:val="20"/>
                <w:szCs w:val="24"/>
              </w:rPr>
            </w:pPr>
            <w:r>
              <w:rPr>
                <w:b/>
                <w:color w:val="000000"/>
                <w:sz w:val="20"/>
                <w:szCs w:val="24"/>
              </w:rPr>
            </w:r>
          </w:p>
        </w:tc>
      </w:tr>
    </w:tbl>
    <w:p>
      <w:pPr>
        <w:pStyle w:val="Normal"/>
        <w:numPr>
          <w:ilvl w:val="0"/>
          <w:numId w:val="0"/>
        </w:numPr>
        <w:ind w:start="5954" w:end="0"/>
        <w:jc w:val="both"/>
        <w:outlineLvl w:val="0"/>
        <w:rPr/>
      </w:pPr>
      <w:r>
        <w:br w:type="page"/>
      </w:r>
      <w:r>
        <w:rPr>
          <w:szCs w:val="24"/>
        </w:rPr>
        <w:t xml:space="preserve"> </w:t>
      </w:r>
      <w:r>
        <w:rPr>
          <w:sz w:val="22"/>
          <w:szCs w:val="22"/>
        </w:rPr>
        <w:t>Приложение №2</w:t>
      </w:r>
    </w:p>
    <w:p>
      <w:pPr>
        <w:pStyle w:val="Normal"/>
        <w:numPr>
          <w:ilvl w:val="0"/>
          <w:numId w:val="0"/>
        </w:numPr>
        <w:ind w:firstLine="6000" w:end="0"/>
        <w:jc w:val="both"/>
        <w:outlineLvl w:val="0"/>
        <w:rPr>
          <w:sz w:val="22"/>
          <w:szCs w:val="22"/>
        </w:rPr>
      </w:pPr>
      <w:r>
        <w:rPr>
          <w:sz w:val="22"/>
          <w:szCs w:val="22"/>
        </w:rPr>
        <w:t>к договору подряда №____</w:t>
      </w:r>
    </w:p>
    <w:p>
      <w:pPr>
        <w:pStyle w:val="Normal"/>
        <w:numPr>
          <w:ilvl w:val="0"/>
          <w:numId w:val="0"/>
        </w:numPr>
        <w:ind w:firstLine="6000" w:end="0"/>
        <w:jc w:val="both"/>
        <w:outlineLvl w:val="0"/>
        <w:rPr/>
      </w:pPr>
      <w:r>
        <w:rPr>
          <w:sz w:val="22"/>
          <w:szCs w:val="22"/>
        </w:rPr>
        <w:t>от «___» ____________ 20__ года</w:t>
      </w:r>
    </w:p>
    <w:p>
      <w:pPr>
        <w:pStyle w:val="Normal"/>
        <w:numPr>
          <w:ilvl w:val="0"/>
          <w:numId w:val="0"/>
        </w:numPr>
        <w:jc w:val="center"/>
        <w:outlineLvl w:val="0"/>
        <w:rPr>
          <w:b/>
          <w:sz w:val="22"/>
          <w:szCs w:val="24"/>
        </w:rPr>
      </w:pPr>
      <w:r>
        <w:rPr>
          <w:b/>
          <w:sz w:val="22"/>
          <w:szCs w:val="24"/>
        </w:rPr>
      </w:r>
    </w:p>
    <w:p>
      <w:pPr>
        <w:pStyle w:val="Normal"/>
        <w:numPr>
          <w:ilvl w:val="0"/>
          <w:numId w:val="0"/>
        </w:numPr>
        <w:ind w:firstLine="840" w:end="0"/>
        <w:jc w:val="center"/>
        <w:outlineLvl w:val="0"/>
        <w:rPr>
          <w:b/>
          <w:szCs w:val="24"/>
        </w:rPr>
      </w:pPr>
      <w:r>
        <w:rPr>
          <w:b/>
          <w:szCs w:val="24"/>
        </w:rPr>
        <w:t xml:space="preserve">Обязательства подрядной (субподрядной), сервисной организаций </w:t>
      </w:r>
    </w:p>
    <w:p>
      <w:pPr>
        <w:pStyle w:val="Normal"/>
        <w:ind w:firstLine="840" w:end="0"/>
        <w:jc w:val="center"/>
        <w:rPr>
          <w:b/>
          <w:szCs w:val="24"/>
        </w:rPr>
      </w:pPr>
      <w:r>
        <w:rPr>
          <w:b/>
          <w:szCs w:val="24"/>
        </w:rPr>
        <w:t>по   обеспечению требований промышленной безопасности и охраны труда</w:t>
      </w:r>
    </w:p>
    <w:p>
      <w:pPr>
        <w:pStyle w:val="Normal"/>
        <w:ind w:firstLine="840" w:end="0"/>
        <w:jc w:val="center"/>
        <w:rPr>
          <w:b/>
          <w:szCs w:val="24"/>
        </w:rPr>
      </w:pPr>
      <w:r>
        <w:rPr>
          <w:b/>
          <w:szCs w:val="24"/>
        </w:rPr>
      </w:r>
    </w:p>
    <w:p>
      <w:pPr>
        <w:pStyle w:val="Normal"/>
        <w:numPr>
          <w:ilvl w:val="0"/>
          <w:numId w:val="0"/>
        </w:numPr>
        <w:ind w:firstLine="840" w:end="0"/>
        <w:jc w:val="both"/>
        <w:outlineLvl w:val="0"/>
        <w:rPr>
          <w:b/>
          <w:szCs w:val="24"/>
        </w:rPr>
      </w:pPr>
      <w:r>
        <w:rPr>
          <w:b/>
          <w:szCs w:val="24"/>
        </w:rPr>
        <w:t>Подрядная (субподрядная) сервисная организация обязуется:</w:t>
      </w:r>
    </w:p>
    <w:p>
      <w:pPr>
        <w:pStyle w:val="Normal"/>
        <w:numPr>
          <w:ilvl w:val="0"/>
          <w:numId w:val="0"/>
        </w:numPr>
        <w:ind w:firstLine="840" w:end="0"/>
        <w:jc w:val="both"/>
        <w:outlineLvl w:val="0"/>
        <w:rPr>
          <w:b/>
          <w:szCs w:val="24"/>
        </w:rPr>
      </w:pPr>
      <w:r>
        <w:rPr>
          <w:b/>
          <w:szCs w:val="24"/>
        </w:rPr>
      </w:r>
    </w:p>
    <w:p>
      <w:pPr>
        <w:pStyle w:val="Normal"/>
        <w:ind w:firstLine="840" w:end="0"/>
        <w:jc w:val="both"/>
        <w:rPr/>
      </w:pPr>
      <w:r>
        <w:rPr>
          <w:szCs w:val="24"/>
        </w:rPr>
        <w:t>Выполнять и обеспечивать выполнение субподрядными организациями требований действующего законодательства и нормативно-технической документации, в области промышленной, пожарной, санитарно-эпидемиологической и экологической безопасности, охраны труда и техники безопасности, включая положения и инструкции ООО ______________________.</w:t>
      </w:r>
    </w:p>
    <w:p>
      <w:pPr>
        <w:pStyle w:val="Normal"/>
        <w:ind w:firstLine="840" w:end="0"/>
        <w:jc w:val="both"/>
        <w:rPr>
          <w:szCs w:val="24"/>
        </w:rPr>
      </w:pPr>
      <w:r>
        <w:rPr>
          <w:szCs w:val="24"/>
        </w:rPr>
        <w:t>Обеспечить обучение и проверку знаний персонала в соответствии с требованием ГОСТ 12.0.004.-90.</w:t>
      </w:r>
    </w:p>
    <w:p>
      <w:pPr>
        <w:pStyle w:val="Normal"/>
        <w:ind w:firstLine="840" w:end="0"/>
        <w:jc w:val="both"/>
        <w:rPr/>
      </w:pPr>
      <w:r>
        <w:rPr>
          <w:szCs w:val="24"/>
        </w:rPr>
        <w:t xml:space="preserve">Подрядная (субподрядная), сервисная организация несёт ответственность за качество обучения и выполнение требований действующих инструкций по безопасности ООО ______________________. </w:t>
      </w:r>
    </w:p>
    <w:p>
      <w:pPr>
        <w:pStyle w:val="Normal"/>
        <w:ind w:firstLine="840" w:end="0"/>
        <w:jc w:val="both"/>
        <w:rPr/>
      </w:pPr>
      <w:r>
        <w:rPr>
          <w:szCs w:val="24"/>
        </w:rPr>
        <w:t>Соблюдать внутриобъектовый и пропускной режим ООО __________________________.</w:t>
      </w:r>
    </w:p>
    <w:p>
      <w:pPr>
        <w:pStyle w:val="Normal"/>
        <w:ind w:firstLine="840" w:end="0"/>
        <w:jc w:val="both"/>
        <w:rPr>
          <w:szCs w:val="24"/>
        </w:rPr>
      </w:pPr>
      <w:r>
        <w:rPr>
          <w:szCs w:val="24"/>
        </w:rPr>
        <w:t xml:space="preserve">До начала работ обеспечить своим работникам прохождение вводного инструктажа в отделе охраны труда </w:t>
      </w:r>
    </w:p>
    <w:p>
      <w:pPr>
        <w:pStyle w:val="Normal"/>
        <w:ind w:firstLine="840" w:end="0"/>
        <w:jc w:val="both"/>
        <w:rPr/>
      </w:pPr>
      <w:r>
        <w:rPr>
          <w:szCs w:val="24"/>
        </w:rPr>
        <w:t>Обеспечить контроль за соблюдением требований промышленной безопасности и охраны труда, инструкций по безопасному производству работ на территории ООО ______________________________, выполняемых субподрядными организациями.</w:t>
      </w:r>
    </w:p>
    <w:p>
      <w:pPr>
        <w:pStyle w:val="Normal"/>
        <w:ind w:firstLine="840" w:end="0"/>
        <w:jc w:val="both"/>
        <w:rPr>
          <w:szCs w:val="24"/>
        </w:rPr>
      </w:pPr>
      <w:r>
        <w:rPr>
          <w:szCs w:val="24"/>
        </w:rPr>
        <w:t xml:space="preserve">Не допускать несанкционированных работ повышенной опасности, загромождение а/дорог и подъездов к технологическим установка (участкам) и создание складов. </w:t>
      </w:r>
    </w:p>
    <w:p>
      <w:pPr>
        <w:pStyle w:val="Normal"/>
        <w:ind w:firstLine="840" w:end="0"/>
        <w:jc w:val="both"/>
        <w:rPr/>
      </w:pPr>
      <w:r>
        <w:rPr>
          <w:szCs w:val="24"/>
        </w:rPr>
        <w:t xml:space="preserve">При необходимости проведения работ на проезжей части а/дорог (перекрытие, перекоп) руководствоваться Инструкцией о порядке производства земляных работ на территории ООО ________________________. </w:t>
      </w:r>
    </w:p>
    <w:p>
      <w:pPr>
        <w:pStyle w:val="Normal"/>
        <w:ind w:firstLine="840" w:end="0"/>
        <w:jc w:val="both"/>
        <w:rPr>
          <w:szCs w:val="24"/>
        </w:rPr>
      </w:pPr>
      <w:r>
        <w:rPr>
          <w:szCs w:val="24"/>
        </w:rPr>
        <w:t xml:space="preserve">Подрядчик имеет право привлекать для выполнения договора третьих лиц (Субподрядчиков) только по согласованию с Заказчиком. Подрядчик несет ответственность перед Заказчиком за ненадлежащее выполнение Субподрядчиками работ по договору.             </w:t>
      </w:r>
    </w:p>
    <w:p>
      <w:pPr>
        <w:pStyle w:val="Normal"/>
        <w:ind w:firstLine="840" w:end="0"/>
        <w:jc w:val="both"/>
        <w:rPr>
          <w:szCs w:val="24"/>
        </w:rPr>
      </w:pPr>
      <w:r>
        <w:rPr>
          <w:szCs w:val="24"/>
        </w:rPr>
      </w:r>
    </w:p>
    <w:p>
      <w:pPr>
        <w:pStyle w:val="Normal"/>
        <w:ind w:firstLine="840" w:end="0"/>
        <w:jc w:val="both"/>
        <w:rPr>
          <w:b/>
          <w:szCs w:val="24"/>
        </w:rPr>
      </w:pPr>
      <w:r>
        <w:rPr>
          <w:b/>
          <w:szCs w:val="24"/>
        </w:rPr>
        <w:t>Подрядчик обязан:</w:t>
      </w:r>
    </w:p>
    <w:p>
      <w:pPr>
        <w:pStyle w:val="Normal"/>
        <w:ind w:firstLine="840" w:end="0"/>
        <w:jc w:val="both"/>
        <w:rPr>
          <w:b/>
          <w:szCs w:val="24"/>
        </w:rPr>
      </w:pPr>
      <w:r>
        <w:rPr>
          <w:b/>
          <w:szCs w:val="24"/>
        </w:rPr>
      </w:r>
    </w:p>
    <w:p>
      <w:pPr>
        <w:pStyle w:val="Normal"/>
        <w:ind w:firstLine="840" w:end="0"/>
        <w:jc w:val="both"/>
        <w:rPr>
          <w:szCs w:val="24"/>
        </w:rPr>
      </w:pPr>
      <w:r>
        <w:rPr>
          <w:szCs w:val="24"/>
        </w:rPr>
        <w:t>- направлять на объект, на котором будут выполняться работы по договору, квалифицированных работников, обученных правилам безопасного ведения работ и имеющих все необходимые допуски к производству работ;</w:t>
      </w:r>
    </w:p>
    <w:p>
      <w:pPr>
        <w:pStyle w:val="Normal"/>
        <w:ind w:firstLine="840" w:end="0"/>
        <w:jc w:val="both"/>
        <w:rPr>
          <w:szCs w:val="24"/>
        </w:rPr>
      </w:pPr>
      <w:r>
        <w:rPr>
          <w:szCs w:val="24"/>
        </w:rPr>
        <w:t>- обеспечить оформление найма работников и обязательное страхование работников от несчастного случая на производстве;</w:t>
      </w:r>
    </w:p>
    <w:p>
      <w:pPr>
        <w:pStyle w:val="Normal"/>
        <w:ind w:firstLine="840" w:end="0"/>
        <w:jc w:val="both"/>
        <w:rPr>
          <w:szCs w:val="24"/>
        </w:rPr>
      </w:pPr>
      <w:r>
        <w:rPr>
          <w:szCs w:val="24"/>
        </w:rPr>
        <w:t xml:space="preserve">-  обеспечить ежедневный контроль специалистами службы охраны труда за выполнением требований безопасности при проведении работ повышенной опасности, с занесением записей по результатам проверки в журнал по охране труда, который должен находиться у ответственного за производство работ на каждом объекте;  </w:t>
      </w:r>
    </w:p>
    <w:p>
      <w:pPr>
        <w:pStyle w:val="Normal"/>
        <w:ind w:firstLine="840" w:end="0"/>
        <w:jc w:val="both"/>
        <w:rPr/>
      </w:pPr>
      <w:r>
        <w:rPr>
          <w:szCs w:val="24"/>
        </w:rPr>
        <w:t>- содержать территорию, на которой осуществляют работы, в чистоте. Своевременно вывозить строительные отходы и металлом в специально отведённые места, указанные заказчиком;</w:t>
      </w:r>
    </w:p>
    <w:p>
      <w:pPr>
        <w:pStyle w:val="Normal"/>
        <w:ind w:firstLine="840" w:end="0"/>
        <w:jc w:val="both"/>
        <w:rPr>
          <w:szCs w:val="24"/>
        </w:rPr>
      </w:pPr>
      <w:r>
        <w:rPr>
          <w:szCs w:val="24"/>
        </w:rPr>
        <w:t>- обеспечивать работников, направляемых на объекты Заказчика, необходимыми сертифицированными средствами индивидуальной защиты, в случае, когда это требуется в соответствии с действующим законодательством;</w:t>
      </w:r>
    </w:p>
    <w:p>
      <w:pPr>
        <w:pStyle w:val="Normal"/>
        <w:ind w:firstLine="840" w:end="0"/>
        <w:jc w:val="both"/>
        <w:rPr>
          <w:szCs w:val="24"/>
        </w:rPr>
      </w:pPr>
      <w:r>
        <w:rPr>
          <w:szCs w:val="24"/>
        </w:rPr>
        <w:t>- обеспечивать соблюдение указанных требований в отношении работников Субподрядчиков.</w:t>
      </w:r>
    </w:p>
    <w:p>
      <w:pPr>
        <w:pStyle w:val="Normal"/>
        <w:ind w:firstLine="840" w:end="0"/>
        <w:jc w:val="both"/>
        <w:rPr>
          <w:szCs w:val="24"/>
        </w:rPr>
      </w:pPr>
      <w:r>
        <w:rPr>
          <w:szCs w:val="24"/>
        </w:rPr>
        <w:t>Подрядчик обязан контролировать проведение инструктажей работников, привлекаемых к производству работ на объекте Заказчика, и нести ответственность за соблюдение ими правил безопасного проведения работ.</w:t>
      </w:r>
    </w:p>
    <w:p>
      <w:pPr>
        <w:pStyle w:val="Normal"/>
        <w:ind w:firstLine="840" w:end="0"/>
        <w:jc w:val="both"/>
        <w:rPr/>
      </w:pPr>
      <w:r>
        <w:rPr>
          <w:szCs w:val="24"/>
        </w:rPr>
        <w:t>Ответственные за производство работ на действующих объектах предприятия должны пройти проверку знаний инструкций ООО ________________________________по ПБ и ОТ в комиссии предприятия.</w:t>
      </w:r>
    </w:p>
    <w:p>
      <w:pPr>
        <w:pStyle w:val="Normal"/>
        <w:ind w:firstLine="840" w:end="0"/>
        <w:jc w:val="both"/>
        <w:rPr>
          <w:szCs w:val="24"/>
        </w:rPr>
      </w:pPr>
      <w:r>
        <w:rPr>
          <w:szCs w:val="24"/>
        </w:rPr>
        <w:t>Получить и провести обучение, с последующей проверкой знаний руководителей, специалистов и рабочих по следующим нормативным документам заказчика:</w:t>
      </w:r>
    </w:p>
    <w:p>
      <w:pPr>
        <w:pStyle w:val="Normal"/>
        <w:ind w:firstLine="840" w:end="0"/>
        <w:jc w:val="both"/>
        <w:rPr/>
      </w:pPr>
      <w:r>
        <w:rPr>
          <w:szCs w:val="24"/>
        </w:rPr>
        <w:t>- «Инструкция о мерах пожарной безопасности в ООО _________________________________.</w:t>
      </w:r>
    </w:p>
    <w:p>
      <w:pPr>
        <w:pStyle w:val="Normal"/>
        <w:numPr>
          <w:ilvl w:val="0"/>
          <w:numId w:val="0"/>
        </w:numPr>
        <w:ind w:firstLine="840" w:end="0"/>
        <w:jc w:val="both"/>
        <w:outlineLvl w:val="0"/>
        <w:rPr>
          <w:szCs w:val="24"/>
        </w:rPr>
      </w:pPr>
      <w:r>
        <w:rPr>
          <w:szCs w:val="24"/>
        </w:rPr>
        <w:t>-  «Инструкция по газобезопасности»</w:t>
      </w:r>
    </w:p>
    <w:p>
      <w:pPr>
        <w:pStyle w:val="Normal"/>
        <w:ind w:firstLine="840" w:end="0"/>
        <w:jc w:val="both"/>
        <w:rPr/>
      </w:pPr>
      <w:r>
        <w:rPr>
          <w:szCs w:val="24"/>
        </w:rPr>
        <w:t>- «Инструкция по организации    безопасного проведения газоопасных работ и работ внутри аппаратов на объектах ООО _________________________________.</w:t>
      </w:r>
    </w:p>
    <w:p>
      <w:pPr>
        <w:pStyle w:val="Normal"/>
        <w:ind w:firstLine="840" w:end="0"/>
        <w:jc w:val="both"/>
        <w:rPr/>
      </w:pPr>
      <w:r>
        <w:rPr>
          <w:szCs w:val="24"/>
        </w:rPr>
        <w:t>- «Инструкция о порядке безопасного проведения ремонтных работ ООО _________________________________.</w:t>
      </w:r>
    </w:p>
    <w:p>
      <w:pPr>
        <w:pStyle w:val="Normal"/>
        <w:ind w:firstLine="840" w:end="0"/>
        <w:jc w:val="both"/>
        <w:rPr/>
      </w:pPr>
      <w:r>
        <w:rPr>
          <w:szCs w:val="24"/>
        </w:rPr>
        <w:t>- «Инструкция по безопасному производству работ на территории ООО _________________________________ подрядными (сервисными) организациями.</w:t>
      </w:r>
    </w:p>
    <w:p>
      <w:pPr>
        <w:pStyle w:val="Normal"/>
        <w:ind w:firstLine="840" w:end="0"/>
        <w:jc w:val="both"/>
        <w:rPr/>
      </w:pPr>
      <w:r>
        <w:rPr>
          <w:szCs w:val="24"/>
        </w:rPr>
        <w:t>- «Инструкция по организации безопасного производства работ на высоте на объектах ООО _________________________________.</w:t>
      </w:r>
    </w:p>
    <w:p>
      <w:pPr>
        <w:pStyle w:val="Normal"/>
        <w:ind w:firstLine="840" w:end="0"/>
        <w:jc w:val="both"/>
        <w:rPr/>
      </w:pPr>
      <w:r>
        <w:rPr>
          <w:szCs w:val="24"/>
        </w:rPr>
        <w:t>-  «Инструкция по организации безопасного проведения огневых работ на объектах ООО _________________________________.</w:t>
      </w:r>
    </w:p>
    <w:p>
      <w:pPr>
        <w:pStyle w:val="Normal"/>
        <w:ind w:firstLine="840" w:end="0"/>
        <w:jc w:val="both"/>
        <w:rPr/>
      </w:pPr>
      <w:r>
        <w:rPr>
          <w:szCs w:val="24"/>
        </w:rPr>
        <w:t>- «Инструкция о порядке производства земляных работ на территории ООО _________________________________.</w:t>
      </w:r>
    </w:p>
    <w:p>
      <w:pPr>
        <w:pStyle w:val="Normal"/>
        <w:ind w:firstLine="840" w:end="0"/>
        <w:jc w:val="both"/>
        <w:rPr>
          <w:szCs w:val="24"/>
        </w:rPr>
      </w:pPr>
      <w:r>
        <w:rPr>
          <w:szCs w:val="24"/>
        </w:rPr>
        <w:t xml:space="preserve">- «Положение о порядке подключения и учета    электрических нагрузок сторонними организациями». </w:t>
      </w:r>
    </w:p>
    <w:p>
      <w:pPr>
        <w:pStyle w:val="Normal"/>
        <w:ind w:firstLine="840" w:end="0"/>
        <w:jc w:val="both"/>
        <w:rPr/>
      </w:pPr>
      <w:r>
        <w:rPr>
          <w:szCs w:val="24"/>
        </w:rPr>
        <w:t xml:space="preserve">- «Инструкция о порядке обращения с отходами производства и потребления в ООО _________________________________. </w:t>
      </w:r>
    </w:p>
    <w:p>
      <w:pPr>
        <w:pStyle w:val="Normal"/>
        <w:ind w:firstLine="840" w:end="0"/>
        <w:jc w:val="both"/>
        <w:rPr/>
      </w:pPr>
      <w:r>
        <w:rPr>
          <w:szCs w:val="24"/>
        </w:rPr>
        <w:t>- «Инструкция о внутриобъектовом и пропускном режимах в ООО _________________________________.</w:t>
      </w:r>
    </w:p>
    <w:p>
      <w:pPr>
        <w:pStyle w:val="Normal"/>
        <w:ind w:firstLine="840" w:end="0"/>
        <w:jc w:val="both"/>
        <w:rPr>
          <w:szCs w:val="24"/>
        </w:rPr>
      </w:pPr>
      <w:r>
        <w:rPr>
          <w:szCs w:val="24"/>
        </w:rPr>
        <w:t>Подрядчик должен незамедлительно предоставлять Заказчику информацию об инциденте, аварии, несчастном случае,   произошедших в ходе работ по договору.</w:t>
      </w:r>
    </w:p>
    <w:p>
      <w:pPr>
        <w:pStyle w:val="Normal"/>
        <w:ind w:firstLine="840" w:end="0"/>
        <w:jc w:val="both"/>
        <w:rPr>
          <w:szCs w:val="24"/>
        </w:rPr>
      </w:pPr>
      <w:r>
        <w:rPr>
          <w:szCs w:val="24"/>
        </w:rPr>
      </w:r>
    </w:p>
    <w:p>
      <w:pPr>
        <w:pStyle w:val="Normal"/>
        <w:numPr>
          <w:ilvl w:val="0"/>
          <w:numId w:val="0"/>
        </w:numPr>
        <w:ind w:firstLine="840" w:end="0"/>
        <w:jc w:val="both"/>
        <w:outlineLvl w:val="0"/>
        <w:rPr>
          <w:b/>
          <w:szCs w:val="24"/>
        </w:rPr>
      </w:pPr>
      <w:r>
        <w:rPr>
          <w:b/>
          <w:szCs w:val="24"/>
        </w:rPr>
        <w:t>Ответственность подрядной (субподрядной), сервисной организации:</w:t>
      </w:r>
    </w:p>
    <w:p>
      <w:pPr>
        <w:pStyle w:val="Normal"/>
        <w:numPr>
          <w:ilvl w:val="0"/>
          <w:numId w:val="0"/>
        </w:numPr>
        <w:ind w:firstLine="840" w:end="0"/>
        <w:jc w:val="both"/>
        <w:outlineLvl w:val="0"/>
        <w:rPr>
          <w:b/>
          <w:szCs w:val="24"/>
        </w:rPr>
      </w:pPr>
      <w:r>
        <w:rPr>
          <w:b/>
          <w:szCs w:val="24"/>
        </w:rPr>
      </w:r>
    </w:p>
    <w:p>
      <w:pPr>
        <w:pStyle w:val="Normal"/>
        <w:ind w:firstLine="840" w:end="0"/>
        <w:jc w:val="both"/>
        <w:rPr/>
      </w:pPr>
      <w:r>
        <w:rPr>
          <w:szCs w:val="24"/>
        </w:rPr>
        <w:t>- При нарушении работниками подрядной (сервисной) организации правил охраны труда, промышленной и экологической безопасности, правил дорожного движения, внутриобъектового и пропускного режима, нарушитель проходит внеочередную проверку знаний требований действующих инструкций по организации и безопасному проведению работ повышенной опасности в комиссии ООО _________________________________. По результатам принимается решение о дальнейшей возможности пребывания экзаменуемого на территории ООО _________________________________.</w:t>
      </w:r>
    </w:p>
    <w:p>
      <w:pPr>
        <w:pStyle w:val="Normal"/>
        <w:ind w:firstLine="840" w:end="0"/>
        <w:jc w:val="both"/>
        <w:rPr>
          <w:szCs w:val="24"/>
        </w:rPr>
      </w:pPr>
      <w:r>
        <w:rPr>
          <w:szCs w:val="24"/>
        </w:rPr>
        <w:t>- При повторном нарушении, у нарушителя изымается пропуск.</w:t>
      </w:r>
    </w:p>
    <w:p>
      <w:pPr>
        <w:pStyle w:val="Normal"/>
        <w:ind w:firstLine="840" w:end="0"/>
        <w:jc w:val="both"/>
        <w:rPr/>
      </w:pPr>
      <w:r>
        <w:rPr>
          <w:szCs w:val="24"/>
        </w:rPr>
        <w:t>- В случае нарушения, приведшего к инциденту, аварии, пожару по вине работников сервисной (подрядной) организации или несчастного случая со смертельным или тяжелым исходом для работников подрядной (сервисной) организации,  Подрядчик возмещает по требованию Заказчика причиненные убытки, а также неустойку в размере 10% от суммы Договора за каждый указанный факт. Данные суммы могут быть взысканы Заказчиком путем уменьшения цены Договора и вычета из оплаты за выполненные работы.</w:t>
      </w:r>
    </w:p>
    <w:p>
      <w:pPr>
        <w:pStyle w:val="Normal"/>
        <w:ind w:firstLine="840" w:end="0"/>
        <w:jc w:val="both"/>
        <w:rPr/>
      </w:pPr>
      <w:r>
        <w:rPr>
          <w:szCs w:val="24"/>
        </w:rPr>
        <w:t>- Подрядная (субподрядная), сервисная организация возмещает причинённый ущерб в результате нарушения по вине подрядной (субподрядной), сервисной организации требований промышленной, экологической безопасности и охраны труда, в том числе  по дорожно-транспортным происшествиям, совершённым на территории ООО _________________________________.</w:t>
      </w:r>
    </w:p>
    <w:p>
      <w:pPr>
        <w:pStyle w:val="Normal"/>
        <w:ind w:firstLine="840" w:end="0"/>
        <w:jc w:val="both"/>
        <w:rPr>
          <w:szCs w:val="24"/>
        </w:rPr>
      </w:pPr>
      <w:r>
        <w:rPr>
          <w:szCs w:val="24"/>
        </w:rPr>
      </w:r>
    </w:p>
    <w:p>
      <w:pPr>
        <w:pStyle w:val="Normal"/>
        <w:ind w:firstLine="840" w:end="0"/>
        <w:jc w:val="both"/>
        <w:rPr/>
      </w:pPr>
      <w:r>
        <w:rPr>
          <w:b/>
          <w:szCs w:val="24"/>
        </w:rPr>
        <w:t>Право ООО _________________________________:</w:t>
      </w:r>
    </w:p>
    <w:p>
      <w:pPr>
        <w:pStyle w:val="Normal"/>
        <w:ind w:firstLine="840" w:end="0"/>
        <w:jc w:val="both"/>
        <w:rPr>
          <w:b/>
          <w:szCs w:val="24"/>
        </w:rPr>
      </w:pPr>
      <w:r>
        <w:rPr>
          <w:b/>
          <w:szCs w:val="24"/>
        </w:rPr>
      </w:r>
    </w:p>
    <w:p>
      <w:pPr>
        <w:pStyle w:val="Normal"/>
        <w:tabs>
          <w:tab w:val="clear" w:pos="708"/>
          <w:tab w:val="left" w:pos="180" w:leader="none"/>
        </w:tabs>
        <w:ind w:firstLine="840" w:end="0"/>
        <w:jc w:val="both"/>
        <w:rPr>
          <w:szCs w:val="24"/>
        </w:rPr>
      </w:pPr>
      <w:r>
        <w:rPr>
          <w:szCs w:val="24"/>
        </w:rPr>
        <w:t>- не допускать на территорию предприятия работников сервисных (подрядных) организаций, допустивших повторное нарушение требований действующих на предприятии инструкций по промышленной безопасности, экологии и охране труда.</w:t>
      </w:r>
    </w:p>
    <w:p>
      <w:pPr>
        <w:pStyle w:val="Normal"/>
        <w:tabs>
          <w:tab w:val="clear" w:pos="708"/>
          <w:tab w:val="left" w:pos="180" w:leader="none"/>
        </w:tabs>
        <w:ind w:firstLine="840" w:end="0"/>
        <w:jc w:val="both"/>
        <w:rPr>
          <w:szCs w:val="24"/>
        </w:rPr>
      </w:pPr>
      <w:r>
        <w:rPr>
          <w:szCs w:val="24"/>
        </w:rPr>
        <w:t>- на прекращение дальнейшей пролонгации договоров подряда с организациями,   допустившими неоднократные  нарушения в прошедший период действия договора.</w:t>
      </w:r>
    </w:p>
    <w:p>
      <w:pPr>
        <w:pStyle w:val="Normal"/>
        <w:tabs>
          <w:tab w:val="clear" w:pos="708"/>
          <w:tab w:val="left" w:pos="180" w:leader="none"/>
        </w:tabs>
        <w:ind w:firstLine="840" w:end="0"/>
        <w:jc w:val="both"/>
        <w:rPr>
          <w:szCs w:val="24"/>
        </w:rPr>
      </w:pPr>
      <w:r>
        <w:rPr>
          <w:szCs w:val="24"/>
        </w:rPr>
        <w:t>- проводить внеочередную проверку знаний требований у руководителей, специалистов и рабочих.</w:t>
      </w:r>
    </w:p>
    <w:p>
      <w:pPr>
        <w:pStyle w:val="Normal"/>
        <w:tabs>
          <w:tab w:val="clear" w:pos="708"/>
          <w:tab w:val="left" w:pos="180" w:leader="none"/>
        </w:tabs>
        <w:ind w:firstLine="840" w:end="0"/>
        <w:jc w:val="both"/>
        <w:rPr>
          <w:szCs w:val="24"/>
        </w:rPr>
      </w:pPr>
      <w:r>
        <w:rPr>
          <w:szCs w:val="24"/>
        </w:rPr>
      </w:r>
    </w:p>
    <w:p>
      <w:pPr>
        <w:pStyle w:val="Normal"/>
        <w:tabs>
          <w:tab w:val="clear" w:pos="708"/>
          <w:tab w:val="left" w:pos="180" w:leader="none"/>
        </w:tabs>
        <w:ind w:firstLine="840" w:end="0"/>
        <w:jc w:val="both"/>
        <w:rPr>
          <w:b/>
          <w:szCs w:val="24"/>
        </w:rPr>
      </w:pPr>
      <w:r>
        <w:rPr>
          <w:b/>
          <w:szCs w:val="24"/>
        </w:rPr>
      </w:r>
    </w:p>
    <w:p>
      <w:pPr>
        <w:pStyle w:val="Normal"/>
        <w:jc w:val="both"/>
        <w:rPr>
          <w:b/>
          <w:szCs w:val="24"/>
        </w:rPr>
      </w:pPr>
      <w:r>
        <w:rPr>
          <w:b/>
          <w:szCs w:val="24"/>
        </w:rPr>
        <w:t>«ПОДРЯДЧИК»                                                  «ЗАКАЗЧИК»</w:t>
      </w:r>
      <w:r>
        <w:br w:type="page"/>
      </w:r>
    </w:p>
    <w:p>
      <w:pPr>
        <w:pStyle w:val="Normal"/>
        <w:numPr>
          <w:ilvl w:val="0"/>
          <w:numId w:val="0"/>
        </w:numPr>
        <w:ind w:firstLine="6000" w:end="0"/>
        <w:outlineLvl w:val="0"/>
        <w:rPr>
          <w:sz w:val="22"/>
          <w:szCs w:val="22"/>
        </w:rPr>
      </w:pPr>
      <w:r>
        <w:rPr>
          <w:sz w:val="22"/>
          <w:szCs w:val="22"/>
        </w:rPr>
        <w:t>Приложение №3</w:t>
      </w:r>
    </w:p>
    <w:p>
      <w:pPr>
        <w:pStyle w:val="Normal"/>
        <w:numPr>
          <w:ilvl w:val="0"/>
          <w:numId w:val="0"/>
        </w:numPr>
        <w:ind w:firstLine="6000" w:end="0"/>
        <w:outlineLvl w:val="0"/>
        <w:rPr>
          <w:sz w:val="22"/>
          <w:szCs w:val="22"/>
        </w:rPr>
      </w:pPr>
      <w:r>
        <w:rPr>
          <w:sz w:val="22"/>
          <w:szCs w:val="22"/>
        </w:rPr>
        <w:t>к договору подряда №____</w:t>
      </w:r>
    </w:p>
    <w:p>
      <w:pPr>
        <w:pStyle w:val="Normal"/>
        <w:numPr>
          <w:ilvl w:val="0"/>
          <w:numId w:val="0"/>
        </w:numPr>
        <w:ind w:firstLine="6000" w:end="0"/>
        <w:outlineLvl w:val="0"/>
        <w:rPr/>
      </w:pPr>
      <w:r>
        <w:rPr>
          <w:sz w:val="22"/>
          <w:szCs w:val="22"/>
        </w:rPr>
        <w:t>от «___» ____________ 20___ года</w:t>
      </w:r>
    </w:p>
    <w:p>
      <w:pPr>
        <w:pStyle w:val="Normal"/>
        <w:numPr>
          <w:ilvl w:val="0"/>
          <w:numId w:val="0"/>
        </w:numPr>
        <w:outlineLvl w:val="0"/>
        <w:rPr>
          <w:sz w:val="22"/>
          <w:szCs w:val="22"/>
        </w:rPr>
      </w:pPr>
      <w:r>
        <w:rPr>
          <w:sz w:val="22"/>
          <w:szCs w:val="22"/>
        </w:rPr>
      </w:r>
    </w:p>
    <w:p>
      <w:pPr>
        <w:pStyle w:val="Normal"/>
        <w:jc w:val="center"/>
        <w:rPr>
          <w:color w:val="000000"/>
          <w:sz w:val="22"/>
          <w:szCs w:val="24"/>
        </w:rPr>
      </w:pPr>
      <w:r>
        <w:rPr>
          <w:color w:val="000000"/>
          <w:sz w:val="22"/>
          <w:szCs w:val="24"/>
        </w:rPr>
      </w:r>
    </w:p>
    <w:p>
      <w:pPr>
        <w:pStyle w:val="Normal"/>
        <w:jc w:val="center"/>
        <w:rPr>
          <w:b/>
          <w:szCs w:val="24"/>
        </w:rPr>
      </w:pPr>
      <w:r>
        <w:rPr>
          <w:b/>
          <w:szCs w:val="24"/>
        </w:rPr>
        <w:t>Обязательные требования к подрядной (субподрядной), сервисной  организации</w:t>
      </w:r>
    </w:p>
    <w:p>
      <w:pPr>
        <w:pStyle w:val="Normal"/>
        <w:jc w:val="center"/>
        <w:rPr>
          <w:b/>
          <w:szCs w:val="24"/>
        </w:rPr>
      </w:pPr>
      <w:r>
        <w:rPr>
          <w:b/>
          <w:szCs w:val="24"/>
        </w:rPr>
        <w:t xml:space="preserve"> </w:t>
      </w:r>
      <w:r>
        <w:rPr>
          <w:b/>
          <w:szCs w:val="24"/>
        </w:rPr>
        <w:t>в области охраны окружающей среды</w:t>
      </w:r>
    </w:p>
    <w:p>
      <w:pPr>
        <w:pStyle w:val="Normal"/>
        <w:jc w:val="center"/>
        <w:rPr>
          <w:b/>
          <w:szCs w:val="24"/>
        </w:rPr>
      </w:pPr>
      <w:r>
        <w:rPr>
          <w:b/>
          <w:szCs w:val="24"/>
        </w:rPr>
      </w:r>
    </w:p>
    <w:p>
      <w:pPr>
        <w:pStyle w:val="Normal"/>
        <w:rPr/>
      </w:pPr>
      <w:r>
        <w:rPr>
          <w:szCs w:val="24"/>
        </w:rPr>
        <w:t>1.  Подрядная (субподрядная), сервисная  организация</w:t>
      </w:r>
      <w:r>
        <w:rPr>
          <w:b/>
          <w:szCs w:val="24"/>
        </w:rPr>
        <w:t xml:space="preserve"> </w:t>
      </w:r>
      <w:r>
        <w:rPr>
          <w:szCs w:val="24"/>
        </w:rPr>
        <w:t>при проведении работ на объектах    ООО _________________________________</w:t>
      </w:r>
      <w:r>
        <w:rPr>
          <w:b/>
          <w:szCs w:val="24"/>
        </w:rPr>
        <w:t xml:space="preserve"> </w:t>
      </w:r>
      <w:r>
        <w:rPr>
          <w:szCs w:val="24"/>
        </w:rPr>
        <w:t>обязаны</w:t>
      </w:r>
      <w:r>
        <w:rPr>
          <w:b/>
          <w:szCs w:val="24"/>
        </w:rPr>
        <w:t>:</w:t>
      </w:r>
    </w:p>
    <w:p>
      <w:pPr>
        <w:pStyle w:val="Normal"/>
        <w:ind w:firstLine="720" w:end="0"/>
        <w:jc w:val="both"/>
        <w:rPr/>
      </w:pPr>
      <w:r>
        <w:rPr>
          <w:szCs w:val="24"/>
        </w:rPr>
        <w:t>- выполнять работы в соответствии с проектной документацией, технологическими регламентами, с учетом обязательных требований по охране окружающей среды, принятых в ООО _________________________________, и доведенных до подрядных организаций при проведении инструктажей:</w:t>
      </w:r>
    </w:p>
    <w:p>
      <w:pPr>
        <w:pStyle w:val="Normal"/>
        <w:ind w:firstLine="720" w:end="0"/>
        <w:jc w:val="both"/>
        <w:rPr/>
      </w:pPr>
      <w:r>
        <w:rPr>
          <w:szCs w:val="24"/>
        </w:rPr>
        <w:t>- разрабатывать и получать нормативную и разрешительную документацию на выбросы, сбросы, размещение  отходов 1-5 класса опасности, образующихся в процессе работ, выполняемых подрядной (субподрядной), сервисной  организациями, а также другим видам воздействия на окружающую среду;</w:t>
      </w:r>
    </w:p>
    <w:p>
      <w:pPr>
        <w:pStyle w:val="Normal"/>
        <w:ind w:firstLine="720" w:end="0"/>
        <w:jc w:val="both"/>
        <w:rPr>
          <w:szCs w:val="24"/>
        </w:rPr>
      </w:pPr>
      <w:r>
        <w:rPr>
          <w:szCs w:val="24"/>
        </w:rPr>
        <w:t>- организовать сбор,  транспортировку и размещение отходов 1-5 класса опасности, образующихся в процессе работ, выполняемых подрядной (субподрядной), сервисной  организациями;</w:t>
      </w:r>
    </w:p>
    <w:p>
      <w:pPr>
        <w:pStyle w:val="Normal"/>
        <w:ind w:firstLine="720" w:end="0"/>
        <w:jc w:val="both"/>
        <w:rPr>
          <w:szCs w:val="24"/>
        </w:rPr>
      </w:pPr>
      <w:r>
        <w:rPr>
          <w:szCs w:val="24"/>
        </w:rPr>
        <w:t>- вносить платежи за негативное воздействие на окружающую среду в результате своей производственной деятельности, как в пределах установленных нормативов, так и сверхнормативных , сверхлимитных;</w:t>
      </w:r>
    </w:p>
    <w:p>
      <w:pPr>
        <w:pStyle w:val="Normal"/>
        <w:ind w:firstLine="720" w:end="0"/>
        <w:jc w:val="both"/>
        <w:rPr>
          <w:szCs w:val="24"/>
        </w:rPr>
      </w:pPr>
      <w:r>
        <w:rPr>
          <w:szCs w:val="24"/>
        </w:rPr>
        <w:t>- производить зачистку территории, рекультивацию земель по окончании работ;</w:t>
      </w:r>
    </w:p>
    <w:p>
      <w:pPr>
        <w:pStyle w:val="Normal"/>
        <w:ind w:firstLine="720" w:end="0"/>
        <w:jc w:val="both"/>
        <w:rPr/>
      </w:pPr>
      <w:r>
        <w:rPr>
          <w:szCs w:val="24"/>
        </w:rPr>
        <w:t>- во всех случаях нарушения природоохранного законодательства, имевших место при производстве работ, осуществлять информирование ООО _________________________________ в течение 2-х часов с момента обнаружения;</w:t>
      </w:r>
    </w:p>
    <w:p>
      <w:pPr>
        <w:pStyle w:val="Normal"/>
        <w:ind w:firstLine="720" w:end="0"/>
        <w:jc w:val="both"/>
        <w:rPr>
          <w:szCs w:val="24"/>
        </w:rPr>
      </w:pPr>
      <w:r>
        <w:rPr>
          <w:szCs w:val="24"/>
        </w:rPr>
        <w:t>- производить полную ликвидацию всех экологических последствий аварий, произошедших по вине подрядной организации;</w:t>
      </w:r>
    </w:p>
    <w:p>
      <w:pPr>
        <w:pStyle w:val="Normal"/>
        <w:ind w:firstLine="720" w:end="0"/>
        <w:jc w:val="both"/>
        <w:rPr/>
      </w:pPr>
      <w:r>
        <w:rPr>
          <w:szCs w:val="24"/>
        </w:rPr>
        <w:t>- при нанесении ущерба окружающей среде, по вине подрядной организации, компенсировать за свой счет убытки, причиненные ООО _________________________________.</w:t>
      </w:r>
    </w:p>
    <w:p>
      <w:pPr>
        <w:pStyle w:val="Normal"/>
        <w:ind w:firstLine="720" w:end="0"/>
        <w:jc w:val="both"/>
        <w:rPr>
          <w:szCs w:val="24"/>
        </w:rPr>
      </w:pPr>
      <w:r>
        <w:rPr>
          <w:szCs w:val="24"/>
        </w:rPr>
      </w:r>
    </w:p>
    <w:p>
      <w:pPr>
        <w:pStyle w:val="Normal"/>
        <w:jc w:val="both"/>
        <w:rPr/>
      </w:pPr>
      <w:r>
        <w:rPr>
          <w:szCs w:val="24"/>
        </w:rPr>
        <w:t>2. Подрядная (субподрядная), сервисная  организация самостоятельно несут полную ответственность за нарушение требований законодательства в сфере природопользования  и охраны окружающей среды, допущенные ими при производстве работ. Затраты подрядной (субподрядной), сервисной  организации по выплатам соответствующих штрафов, претензий, исков не подлежат возмещению ООО _________________________________.</w:t>
      </w:r>
    </w:p>
    <w:p>
      <w:pPr>
        <w:pStyle w:val="Normal"/>
        <w:ind w:firstLine="720" w:end="0"/>
        <w:jc w:val="both"/>
        <w:rPr>
          <w:szCs w:val="24"/>
        </w:rPr>
      </w:pPr>
      <w:r>
        <w:rPr>
          <w:szCs w:val="24"/>
        </w:rPr>
      </w:r>
    </w:p>
    <w:p>
      <w:pPr>
        <w:pStyle w:val="Normal"/>
        <w:jc w:val="both"/>
        <w:rPr>
          <w:b/>
          <w:szCs w:val="24"/>
        </w:rPr>
      </w:pPr>
      <w:r>
        <w:rPr>
          <w:b/>
          <w:szCs w:val="24"/>
        </w:rPr>
      </w:r>
    </w:p>
    <w:p>
      <w:pPr>
        <w:pStyle w:val="Normal"/>
        <w:jc w:val="both"/>
        <w:rPr>
          <w:b/>
          <w:szCs w:val="24"/>
        </w:rPr>
      </w:pPr>
      <w:r>
        <w:rPr>
          <w:b/>
          <w:szCs w:val="24"/>
        </w:rPr>
      </w:r>
    </w:p>
    <w:p>
      <w:pPr>
        <w:pStyle w:val="Normal"/>
        <w:jc w:val="both"/>
        <w:rPr>
          <w:b/>
          <w:szCs w:val="24"/>
        </w:rPr>
      </w:pPr>
      <w:r>
        <w:rPr>
          <w:b/>
          <w:szCs w:val="24"/>
        </w:rPr>
      </w:r>
    </w:p>
    <w:p>
      <w:pPr>
        <w:pStyle w:val="Normal"/>
        <w:jc w:val="both"/>
        <w:rPr>
          <w:b/>
          <w:szCs w:val="24"/>
        </w:rPr>
      </w:pPr>
      <w:r>
        <w:rPr>
          <w:b/>
          <w:szCs w:val="24"/>
        </w:rPr>
      </w:r>
    </w:p>
    <w:p>
      <w:pPr>
        <w:pStyle w:val="Normal"/>
        <w:jc w:val="both"/>
        <w:rPr/>
      </w:pPr>
      <w:r>
        <w:rPr>
          <w:b/>
          <w:szCs w:val="24"/>
        </w:rPr>
        <w:t>«ПОДРЯДЧИК»                                                  «ЗАКАЗЧИК»</w:t>
      </w:r>
    </w:p>
    <w:sectPr>
      <w:type w:val="nextPage"/>
      <w:pgSz w:w="11906" w:h="16838"/>
      <w:pgMar w:left="1418" w:right="851" w:gutter="0" w:header="0" w:top="1134" w:footer="0" w:bottom="1134"/>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Arial">
    <w:charset w:val="cc" w:characterSet="windows-1251"/>
    <w:family w:val="swiss"/>
    <w:pitch w:val="variable"/>
  </w:font>
  <w:font w:name="Calibri">
    <w:charset w:val="cc" w:characterSet="windows-1251"/>
    <w:family w:val="swiss"/>
    <w:pitch w:val="variable"/>
  </w:font>
  <w:font w:name="Verdana">
    <w:charset w:val="cc" w:characterSet="windows-1251"/>
    <w:family w:val="swiss"/>
    <w:pitch w:val="variable"/>
  </w:font>
  <w:font w:name="Tahoma">
    <w:charset w:val="cc" w:characterSet="windows-125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567"/>
        </w:tabs>
        <w:ind w:start="567" w:hanging="567"/>
      </w:pPr>
      <w:rPr>
        <w:b/>
        <w:i w:val="false"/>
        <w:sz w:val="22"/>
      </w:rPr>
    </w:lvl>
    <w:lvl w:ilvl="1">
      <w:start w:val="1"/>
      <w:numFmt w:val="decimal"/>
      <w:lvlText w:val="%1.%2"/>
      <w:lvlJc w:val="start"/>
      <w:pPr>
        <w:tabs>
          <w:tab w:val="num" w:pos="1247"/>
        </w:tabs>
        <w:ind w:start="1247" w:hanging="680"/>
      </w:pPr>
      <w:rPr>
        <w:b/>
        <w:i w:val="false"/>
        <w:sz w:val="21"/>
      </w:rPr>
    </w:lvl>
    <w:lvl w:ilvl="2">
      <w:start w:val="1"/>
      <w:numFmt w:val="decimal"/>
      <w:lvlText w:val="%1.%2.%3"/>
      <w:lvlJc w:val="start"/>
      <w:pPr>
        <w:tabs>
          <w:tab w:val="num" w:pos="1514"/>
        </w:tabs>
        <w:ind w:start="1514" w:hanging="794"/>
      </w:pPr>
      <w:rPr>
        <w:b/>
        <w:i w:val="false"/>
        <w:sz w:val="17"/>
      </w:rPr>
    </w:lvl>
    <w:lvl w:ilvl="3">
      <w:start w:val="1"/>
      <w:numFmt w:val="lowerRoman"/>
      <w:lvlText w:val="(%4)"/>
      <w:lvlJc w:val="start"/>
      <w:pPr>
        <w:tabs>
          <w:tab w:val="num" w:pos="2721"/>
        </w:tabs>
        <w:ind w:start="2721" w:hanging="680"/>
      </w:pPr>
      <w:rPr/>
    </w:lvl>
    <w:lvl w:ilvl="4">
      <w:start w:val="1"/>
      <w:numFmt w:val="lowerLetter"/>
      <w:lvlText w:val="(%5)"/>
      <w:lvlJc w:val="start"/>
      <w:pPr>
        <w:tabs>
          <w:tab w:val="num" w:pos="3288"/>
        </w:tabs>
        <w:ind w:start="3288" w:hanging="567"/>
      </w:pPr>
      <w:rPr/>
    </w:lvl>
    <w:lvl w:ilvl="5">
      <w:start w:val="1"/>
      <w:numFmt w:val="upperRoman"/>
      <w:lvlText w:val="(%6)"/>
      <w:lvlJc w:val="start"/>
      <w:pPr>
        <w:tabs>
          <w:tab w:val="num" w:pos="3969"/>
        </w:tabs>
        <w:ind w:start="3969" w:hanging="681"/>
      </w:pPr>
      <w:rPr/>
    </w:lvl>
    <w:lvl w:ilvl="6">
      <w:start w:val="1"/>
      <w:numFmt w:val="none"/>
      <w:suff w:val="nothing"/>
      <w:lvlText w:val=""/>
      <w:lvlJc w:val="start"/>
      <w:pPr>
        <w:tabs>
          <w:tab w:val="num" w:pos="3969"/>
        </w:tabs>
        <w:ind w:start="3969" w:hanging="680"/>
      </w:pPr>
      <w:rPr/>
    </w:lvl>
    <w:lvl w:ilvl="7">
      <w:start w:val="1"/>
      <w:numFmt w:val="none"/>
      <w:suff w:val="nothing"/>
      <w:lvlText w:val=""/>
      <w:lvlJc w:val="start"/>
      <w:pPr>
        <w:tabs>
          <w:tab w:val="num" w:pos="3969"/>
        </w:tabs>
        <w:ind w:start="3969" w:hanging="680"/>
      </w:pPr>
      <w:rPr/>
    </w:lvl>
    <w:lvl w:ilvl="8">
      <w:start w:val="1"/>
      <w:numFmt w:val="none"/>
      <w:suff w:val="nothing"/>
      <w:lvlText w:val=""/>
      <w:lvlJc w:val="start"/>
      <w:pPr>
        <w:tabs>
          <w:tab w:val="num" w:pos="3969"/>
        </w:tabs>
        <w:ind w:start="3969" w:hanging="680"/>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ru-RU"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0"/>
      <w:lang w:bidi="ar-SA" w:val="ru-RU" w:eastAsia="zh-CN"/>
    </w:rPr>
  </w:style>
  <w:style w:type="paragraph" w:styleId="Heading1">
    <w:name w:val="heading 1"/>
    <w:basedOn w:val="Normal"/>
    <w:next w:val="Normal"/>
    <w:qFormat/>
    <w:pPr>
      <w:keepNext w:val="true"/>
      <w:numPr>
        <w:ilvl w:val="0"/>
        <w:numId w:val="1"/>
      </w:numPr>
      <w:jc w:val="center"/>
      <w:outlineLvl w:val="0"/>
    </w:pPr>
    <w:rPr>
      <w:b/>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bCs/>
      <w:i/>
      <w:iCs/>
      <w:sz w:val="28"/>
      <w:szCs w:val="28"/>
    </w:rPr>
  </w:style>
  <w:style w:type="paragraph" w:styleId="Heading7">
    <w:name w:val="heading 7"/>
    <w:basedOn w:val="Normal"/>
    <w:next w:val="Normal"/>
    <w:qFormat/>
    <w:pPr>
      <w:numPr>
        <w:ilvl w:val="6"/>
        <w:numId w:val="1"/>
      </w:numPr>
      <w:spacing w:before="240" w:after="60"/>
      <w:outlineLvl w:val="6"/>
    </w:pPr>
    <w:rPr>
      <w:szCs w:val="24"/>
    </w:rPr>
  </w:style>
  <w:style w:type="paragraph" w:styleId="Heading8">
    <w:name w:val="heading 8"/>
    <w:basedOn w:val="Normal"/>
    <w:next w:val="Normal"/>
    <w:qFormat/>
    <w:pPr>
      <w:numPr>
        <w:ilvl w:val="7"/>
        <w:numId w:val="1"/>
      </w:numPr>
      <w:spacing w:before="240" w:after="60"/>
      <w:outlineLvl w:val="7"/>
    </w:pPr>
    <w:rPr>
      <w:i/>
      <w:iCs/>
      <w:szCs w:val="24"/>
    </w:rPr>
  </w:style>
  <w:style w:type="character" w:styleId="WW8Num1z0">
    <w:name w:val="WW8Num1z0"/>
    <w:qFormat/>
    <w:rPr>
      <w:b/>
      <w:i w:val="false"/>
      <w:sz w:val="22"/>
    </w:rPr>
  </w:style>
  <w:style w:type="character" w:styleId="WW8Num1z1">
    <w:name w:val="WW8Num1z1"/>
    <w:qFormat/>
    <w:rPr>
      <w:b/>
      <w:i w:val="false"/>
      <w:sz w:val="21"/>
    </w:rPr>
  </w:style>
  <w:style w:type="character" w:styleId="WW8Num1z2">
    <w:name w:val="WW8Num1z2"/>
    <w:qFormat/>
    <w:rPr>
      <w:b/>
      <w:i w:val="false"/>
      <w:sz w:val="17"/>
    </w:rPr>
  </w:style>
  <w:style w:type="character" w:styleId="WW8Num1z3">
    <w:name w:val="WW8Num1z3"/>
    <w:qFormat/>
    <w:rPr/>
  </w:style>
  <w:style w:type="character" w:styleId="WW8Num2z0">
    <w:name w:val="WW8Num2z0"/>
    <w:qFormat/>
    <w:rPr>
      <w:rFonts w:ascii="Times New Roman" w:hAnsi="Times New Roman" w:cs="Times New Roman"/>
    </w:rPr>
  </w:style>
  <w:style w:type="character" w:styleId="WW8Num3z0">
    <w:name w:val="WW8Num3z0"/>
    <w:qFormat/>
    <w:rPr/>
  </w:style>
  <w:style w:type="character" w:styleId="Style10">
    <w:name w:val="Основной шрифт абзаца"/>
    <w:qFormat/>
    <w:rPr/>
  </w:style>
  <w:style w:type="character" w:styleId="PageNumber">
    <w:name w:val="page number"/>
    <w:basedOn w:val="Style10"/>
    <w:rPr/>
  </w:style>
  <w:style w:type="character" w:styleId="Hyperlink">
    <w:name w:val="Hyperlink"/>
    <w:basedOn w:val="Style10"/>
    <w:rPr>
      <w:color w:val="0000FF"/>
      <w:u w:val="single"/>
    </w:rPr>
  </w:style>
  <w:style w:type="character" w:styleId="Style11">
    <w:name w:val="Нижний колонтитул Знак"/>
    <w:basedOn w:val="Style10"/>
    <w:qFormat/>
    <w:rPr>
      <w:sz w:val="24"/>
    </w:rPr>
  </w:style>
  <w:style w:type="paragraph" w:styleId="Heading">
    <w:name w:val="Heading"/>
    <w:basedOn w:val="Normal"/>
    <w:next w:val="BodyText"/>
    <w:qFormat/>
    <w:pPr>
      <w:jc w:val="center"/>
    </w:pPr>
    <w:rPr>
      <w:b/>
    </w:rPr>
  </w:style>
  <w:style w:type="paragraph" w:styleId="BodyText">
    <w:name w:val="Body Text"/>
    <w:basedOn w:val="Normal"/>
    <w:pPr>
      <w:jc w:val="both"/>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ind w:firstLine="567" w:start="0" w:end="0"/>
      <w:jc w:val="both"/>
    </w:pPr>
    <w:rPr/>
  </w:style>
  <w:style w:type="paragraph" w:styleId="2">
    <w:name w:val="Основной текст 2"/>
    <w:basedOn w:val="Normal"/>
    <w:qFormat/>
    <w:pPr>
      <w:spacing w:lineRule="auto" w:line="480" w:before="0" w:after="120"/>
    </w:pPr>
    <w:rPr/>
  </w:style>
  <w:style w:type="paragraph" w:styleId="Normal1">
    <w:name w:val="Normal1"/>
    <w:qFormat/>
    <w:pPr>
      <w:widowControl w:val="false"/>
      <w:bidi w:val="0"/>
      <w:spacing w:lineRule="auto" w:line="259" w:before="120" w:after="0"/>
      <w:ind w:hanging="0" w:start="0" w:end="1200"/>
      <w:jc w:val="end"/>
    </w:pPr>
    <w:rPr>
      <w:rFonts w:ascii="Times New Roman" w:hAnsi="Times New Roman" w:eastAsia="Times New Roman" w:cs="Times New Roman"/>
      <w:color w:val="auto"/>
      <w:sz w:val="22"/>
      <w:szCs w:val="20"/>
      <w:lang w:bidi="ar-SA" w:val="ru-RU" w:eastAsia="zh-CN"/>
    </w:rPr>
  </w:style>
  <w:style w:type="paragraph" w:styleId="3">
    <w:name w:val="Основной текст с отступом 3"/>
    <w:basedOn w:val="Normal"/>
    <w:qFormat/>
    <w:pPr>
      <w:spacing w:before="0" w:after="120"/>
      <w:ind w:hanging="0" w:start="283" w:end="0"/>
    </w:pPr>
    <w:rPr>
      <w:sz w:val="16"/>
      <w:szCs w:val="16"/>
    </w:rPr>
  </w:style>
  <w:style w:type="paragraph" w:styleId="Style12">
    <w:name w:val="Абзац списка"/>
    <w:basedOn w:val="Normal"/>
    <w:qFormat/>
    <w:pPr>
      <w:spacing w:lineRule="auto" w:line="276" w:before="0" w:after="200"/>
      <w:ind w:hanging="0" w:start="720" w:end="0"/>
      <w:contextualSpacing/>
    </w:pPr>
    <w:rPr>
      <w:rFonts w:ascii="Calibri" w:hAnsi="Calibri" w:eastAsia="Calibri" w:cs="Calibri"/>
      <w:sz w:val="22"/>
      <w:szCs w:val="22"/>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Footer">
    <w:name w:val="footer"/>
    <w:basedOn w:val="Normal"/>
    <w:pPr>
      <w:tabs>
        <w:tab w:val="clear" w:pos="708"/>
        <w:tab w:val="center" w:pos="4677" w:leader="none"/>
        <w:tab w:val="right" w:pos="9355" w:leader="none"/>
      </w:tabs>
    </w:pPr>
    <w:rPr/>
  </w:style>
  <w:style w:type="paragraph" w:styleId="Body1">
    <w:name w:val="Body 1"/>
    <w:basedOn w:val="Normal"/>
    <w:qFormat/>
    <w:pPr>
      <w:spacing w:lineRule="auto" w:line="288" w:before="0" w:after="140"/>
      <w:ind w:hanging="0" w:start="567" w:end="0"/>
      <w:jc w:val="both"/>
    </w:pPr>
    <w:rPr>
      <w:rFonts w:ascii="Arial" w:hAnsi="Arial" w:cs="Arial"/>
      <w:kern w:val="2"/>
      <w:sz w:val="20"/>
      <w:szCs w:val="24"/>
    </w:rPr>
  </w:style>
  <w:style w:type="paragraph" w:styleId="Schedule1">
    <w:name w:val="Schedule 1"/>
    <w:basedOn w:val="Normal"/>
    <w:qFormat/>
    <w:pPr>
      <w:numPr>
        <w:ilvl w:val="0"/>
        <w:numId w:val="2"/>
      </w:numPr>
      <w:spacing w:lineRule="auto" w:line="288" w:before="0" w:after="140"/>
      <w:jc w:val="both"/>
      <w:outlineLvl w:val="0"/>
    </w:pPr>
    <w:rPr>
      <w:rFonts w:ascii="Arial" w:hAnsi="Arial" w:cs="Arial"/>
      <w:kern w:val="2"/>
      <w:sz w:val="20"/>
      <w:szCs w:val="24"/>
    </w:rPr>
  </w:style>
  <w:style w:type="paragraph" w:styleId="Schedule2">
    <w:name w:val="Schedule 2"/>
    <w:basedOn w:val="Normal"/>
    <w:qFormat/>
    <w:pPr>
      <w:numPr>
        <w:ilvl w:val="0"/>
        <w:numId w:val="2"/>
      </w:numPr>
      <w:spacing w:lineRule="auto" w:line="288" w:before="0" w:after="140"/>
      <w:jc w:val="both"/>
      <w:outlineLvl w:val="1"/>
    </w:pPr>
    <w:rPr>
      <w:rFonts w:ascii="Arial" w:hAnsi="Arial" w:cs="Arial"/>
      <w:kern w:val="2"/>
      <w:sz w:val="20"/>
      <w:szCs w:val="24"/>
    </w:rPr>
  </w:style>
  <w:style w:type="paragraph" w:styleId="Schedule3">
    <w:name w:val="Schedule 3"/>
    <w:basedOn w:val="Normal"/>
    <w:qFormat/>
    <w:pPr>
      <w:numPr>
        <w:ilvl w:val="0"/>
        <w:numId w:val="2"/>
      </w:numPr>
      <w:spacing w:lineRule="auto" w:line="288" w:before="0" w:after="140"/>
      <w:jc w:val="both"/>
      <w:outlineLvl w:val="2"/>
    </w:pPr>
    <w:rPr>
      <w:rFonts w:ascii="Arial" w:hAnsi="Arial" w:cs="Arial"/>
      <w:kern w:val="2"/>
      <w:sz w:val="20"/>
      <w:szCs w:val="24"/>
    </w:rPr>
  </w:style>
  <w:style w:type="paragraph" w:styleId="Schedule4">
    <w:name w:val="Schedule 4"/>
    <w:basedOn w:val="Normal"/>
    <w:qFormat/>
    <w:pPr>
      <w:numPr>
        <w:ilvl w:val="0"/>
        <w:numId w:val="2"/>
      </w:numPr>
      <w:spacing w:lineRule="auto" w:line="288" w:before="0" w:after="140"/>
      <w:jc w:val="both"/>
      <w:outlineLvl w:val="3"/>
    </w:pPr>
    <w:rPr>
      <w:rFonts w:ascii="Arial" w:hAnsi="Arial" w:cs="Arial"/>
      <w:kern w:val="2"/>
      <w:sz w:val="20"/>
      <w:szCs w:val="24"/>
    </w:rPr>
  </w:style>
  <w:style w:type="paragraph" w:styleId="Schedule5">
    <w:name w:val="Schedule 5"/>
    <w:basedOn w:val="Normal"/>
    <w:qFormat/>
    <w:pPr>
      <w:numPr>
        <w:ilvl w:val="0"/>
        <w:numId w:val="2"/>
      </w:numPr>
      <w:spacing w:lineRule="auto" w:line="288" w:before="0" w:after="140"/>
      <w:jc w:val="both"/>
      <w:outlineLvl w:val="4"/>
    </w:pPr>
    <w:rPr>
      <w:rFonts w:ascii="Arial" w:hAnsi="Arial" w:cs="Arial"/>
      <w:kern w:val="2"/>
      <w:sz w:val="20"/>
      <w:szCs w:val="24"/>
    </w:rPr>
  </w:style>
  <w:style w:type="paragraph" w:styleId="Schedule6">
    <w:name w:val="Schedule 6"/>
    <w:basedOn w:val="Normal"/>
    <w:qFormat/>
    <w:pPr>
      <w:numPr>
        <w:ilvl w:val="0"/>
        <w:numId w:val="2"/>
      </w:numPr>
      <w:spacing w:lineRule="auto" w:line="288" w:before="0" w:after="140"/>
      <w:jc w:val="both"/>
      <w:outlineLvl w:val="5"/>
    </w:pPr>
    <w:rPr>
      <w:rFonts w:ascii="Arial" w:hAnsi="Arial" w:cs="Arial"/>
      <w:kern w:val="2"/>
      <w:sz w:val="20"/>
      <w:szCs w:val="24"/>
    </w:rPr>
  </w:style>
  <w:style w:type="paragraph" w:styleId="Header">
    <w:name w:val="header"/>
    <w:basedOn w:val="Normal"/>
    <w:pPr>
      <w:tabs>
        <w:tab w:val="clear" w:pos="708"/>
        <w:tab w:val="center" w:pos="4677" w:leader="none"/>
        <w:tab w:val="right" w:pos="9355" w:leader="none"/>
      </w:tabs>
    </w:pPr>
    <w:rPr/>
  </w:style>
  <w:style w:type="paragraph" w:styleId="1">
    <w:name w:val="заголовок 1"/>
    <w:basedOn w:val="Normal"/>
    <w:next w:val="Normal"/>
    <w:qFormat/>
    <w:pPr>
      <w:keepNext w:val="true"/>
      <w:autoSpaceDE w:val="false"/>
      <w:jc w:val="end"/>
      <w:outlineLvl w:val="0"/>
    </w:pPr>
    <w:rPr>
      <w:b/>
      <w:bCs/>
      <w:sz w:val="20"/>
      <w:szCs w:val="24"/>
      <w:u w:val="single"/>
      <w:lang w:val="en-US"/>
    </w:rPr>
  </w:style>
  <w:style w:type="paragraph" w:styleId="Style13">
    <w:name w:val="Знак"/>
    <w:basedOn w:val="Normal"/>
    <w:qFormat/>
    <w:pPr>
      <w:spacing w:lineRule="exact" w:line="240" w:before="0" w:after="160"/>
    </w:pPr>
    <w:rPr>
      <w:rFonts w:ascii="Verdana" w:hAnsi="Verdana" w:cs="Verdana"/>
      <w:sz w:val="20"/>
      <w:lang w:val="en-US"/>
    </w:rPr>
  </w:style>
  <w:style w:type="paragraph" w:styleId="Style14">
    <w:name w:val="Текст выноски"/>
    <w:basedOn w:val="Normal"/>
    <w:qFormat/>
    <w:pPr/>
    <w:rPr>
      <w:rFonts w:ascii="Tahoma" w:hAnsi="Tahoma" w:cs="Tahoma"/>
      <w:sz w:val="16"/>
      <w:szCs w:val="1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LibreOffice/26.2.1.2$MacOSX_AARCH64 LibreOffice_project/8399f6259d8c87f40e7255cdb3c9b958f5e08948</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2013-07-22T15:38:00Z</dcterms:created>
  <dc:creator>dogovor-urist.ru</dc:creator>
  <dc:description/>
  <dc:language>ru-RU</dc:language>
  <cp:lastModifiedBy>July</cp:lastModifiedBy>
  <cp:lastPrinted>2012-05-14T11:13:00Z</cp:lastPrinted>
  <dcterms:modified xsi:type="dcterms:W3CDTF">2013-07-22T15:38:00Z</dcterms:modified>
  <cp:revision>2</cp:revision>
  <dc:subject/>
  <dc:title>ДОГОВОР ПОДРЯДА  № ЛСН-__________/___________________</dc:title>
</cp:coreProperties>
</file>