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ind w:hanging="540" w:start="540" w:end="0"/>
        <w:rPr>
          <w:sz w:val="20"/>
        </w:rPr>
      </w:pPr>
      <w:r>
        <w:rPr>
          <w:sz w:val="20"/>
        </w:rPr>
        <w:t xml:space="preserve">ТРУДОВОЙ ДОГОВОР  </w:t>
      </w:r>
    </w:p>
    <w:p>
      <w:pPr>
        <w:pStyle w:val="Heading"/>
        <w:ind w:hanging="540" w:start="540" w:end="0"/>
        <w:rPr>
          <w:sz w:val="20"/>
        </w:rPr>
      </w:pPr>
      <w:r>
        <w:rPr>
          <w:sz w:val="20"/>
        </w:rPr>
        <w:t>№</w:t>
      </w:r>
      <w:r>
        <w:rPr>
          <w:sz w:val="20"/>
        </w:rPr>
        <w:t xml:space="preserve">_______ </w:t>
      </w:r>
    </w:p>
    <w:p>
      <w:pPr>
        <w:pStyle w:val="Normal"/>
        <w:ind w:hanging="540" w:start="540" w:end="0"/>
        <w:jc w:val="center"/>
        <w:rPr>
          <w:sz w:val="20"/>
          <w:szCs w:val="20"/>
        </w:rPr>
      </w:pPr>
      <w:r>
        <w:rPr>
          <w:sz w:val="20"/>
          <w:szCs w:val="20"/>
        </w:rPr>
      </w:r>
    </w:p>
    <w:p>
      <w:pPr>
        <w:pStyle w:val="BodyText"/>
        <w:ind w:hanging="540" w:start="540" w:end="0"/>
        <w:jc w:val="center"/>
        <w:rPr/>
      </w:pPr>
      <w:r>
        <w:rPr>
          <w:sz w:val="20"/>
          <w:szCs w:val="24"/>
        </w:rPr>
        <w:t>г. ________________</w:t>
        <w:tab/>
        <w:tab/>
        <w:t xml:space="preserve">               </w:t>
        <w:tab/>
        <w:t xml:space="preserve">                                           «__»___________ 201_ г.</w:t>
      </w:r>
    </w:p>
    <w:p>
      <w:pPr>
        <w:pStyle w:val="Normal"/>
        <w:ind w:hanging="540" w:start="540" w:end="0"/>
        <w:rPr>
          <w:sz w:val="20"/>
          <w:szCs w:val="20"/>
        </w:rPr>
      </w:pPr>
      <w:r>
        <w:rPr>
          <w:sz w:val="20"/>
        </w:rPr>
        <w:t xml:space="preserve">   </w:t>
      </w:r>
    </w:p>
    <w:p>
      <w:pPr>
        <w:pStyle w:val="BodyText"/>
        <w:rPr>
          <w:sz w:val="20"/>
        </w:rPr>
      </w:pPr>
      <w:r>
        <w:rPr>
          <w:sz w:val="20"/>
        </w:rPr>
        <w:t>_______________________________ «______________________________________», именуемая в  дальнейшем  «Общество», в лице Директора ______________, действующ____  на  основании Устава,  с  одной  стороны,  и ______________________________________________________________________________________________</w:t>
      </w:r>
    </w:p>
    <w:p>
      <w:pPr>
        <w:pStyle w:val="BodyText"/>
        <w:rPr/>
      </w:pPr>
      <w:r>
        <w:rPr>
          <w:sz w:val="20"/>
        </w:rPr>
        <w:t>(паспорт: серия _______________ № _____________, код подразделения ____________ выдан ___________________</w:t>
      </w:r>
    </w:p>
    <w:p>
      <w:pPr>
        <w:pStyle w:val="BodyText"/>
        <w:rPr/>
      </w:pPr>
      <w:r>
        <w:rPr>
          <w:sz w:val="20"/>
        </w:rPr>
        <w:t xml:space="preserve">_________________________________________________ «___»_____________ г.), именуемый  в  дальнейшем «Работник», с другой стороны, заключили настоящий договор о  нижеследующем:   </w:t>
      </w:r>
    </w:p>
    <w:p>
      <w:pPr>
        <w:pStyle w:val="BodyText"/>
        <w:rPr>
          <w:sz w:val="20"/>
        </w:rPr>
      </w:pPr>
      <w:r>
        <w:rPr>
          <w:sz w:val="20"/>
        </w:rPr>
      </w:r>
    </w:p>
    <w:p>
      <w:pPr>
        <w:pStyle w:val="HTML"/>
        <w:numPr>
          <w:ilvl w:val="0"/>
          <w:numId w:val="12"/>
        </w:numPr>
        <w:tabs>
          <w:tab w:val="clear" w:pos="916"/>
          <w:tab w:val="clear" w:pos="1832"/>
          <w:tab w:val="clear" w:pos="2748"/>
          <w:tab w:val="clear" w:pos="3664"/>
          <w:tab w:val="clear" w:pos="4580"/>
          <w:tab w:val="clear" w:pos="5496"/>
          <w:tab w:val="clear" w:pos="6412"/>
          <w:tab w:val="clear" w:pos="7328"/>
          <w:tab w:val="clear" w:pos="8244"/>
          <w:tab w:val="clear" w:pos="9160"/>
          <w:tab w:val="left" w:pos="0" w:leader="none"/>
        </w:tabs>
        <w:ind w:hanging="540" w:start="540" w:end="0"/>
        <w:jc w:val="center"/>
        <w:rPr>
          <w:b/>
          <w:bCs/>
        </w:rPr>
      </w:pPr>
      <w:r>
        <w:rPr>
          <w:rFonts w:cs="Times New Roman" w:ascii="Times New Roman" w:hAnsi="Times New Roman"/>
          <w:b/>
          <w:bCs/>
        </w:rPr>
        <w:t>Предмет договора</w:t>
      </w:r>
      <w:r>
        <w:rPr>
          <w:b/>
          <w:bCs/>
        </w:rPr>
        <w:t xml:space="preserve">   </w:t>
      </w:r>
    </w:p>
    <w:p>
      <w:pPr>
        <w:pStyle w:val="HTML"/>
        <w:numPr>
          <w:ilvl w:val="1"/>
          <w:numId w:val="4"/>
        </w:numPr>
        <w:tabs>
          <w:tab w:val="clear" w:pos="916"/>
          <w:tab w:val="clear" w:pos="1832"/>
          <w:tab w:val="clear" w:pos="2748"/>
          <w:tab w:val="clear" w:pos="3664"/>
          <w:tab w:val="clear" w:pos="4580"/>
          <w:tab w:val="clear" w:pos="5496"/>
          <w:tab w:val="clear" w:pos="6412"/>
          <w:tab w:val="clear" w:pos="7328"/>
          <w:tab w:val="clear" w:pos="8244"/>
          <w:tab w:val="clear" w:pos="9160"/>
          <w:tab w:val="left" w:pos="660" w:leader="none"/>
        </w:tabs>
        <w:jc w:val="both"/>
        <w:rPr>
          <w:rFonts w:ascii="Times New Roman" w:hAnsi="Times New Roman" w:cs="Times New Roman"/>
          <w:sz w:val="22"/>
        </w:rPr>
      </w:pPr>
      <w:r>
        <w:rPr>
          <w:rFonts w:cs="Times New Roman" w:ascii="Times New Roman" w:hAnsi="Times New Roman"/>
          <w:sz w:val="22"/>
        </w:rPr>
        <w:t>Настоящий трудовой договор составлен между работником и работодателем, в соответствии с которым работодатель обязуется предоставить работнику работу по обусловленной трудовой специальности, обеспечить условия труда, предусмотренные настоящим трудовым договором, Кодексом о труде, законами и иными нормативными правовыми актами, коллективным договором, соглашениями, локальными нормативными актами, содержащими нормы трудового права, своевременно и в полном размере выплачивать работнику заработную плату, а работник обязуется лично выполнять определенную этим соглашением трудовую функцию, соблюдать действующие в организации правила внутреннего трудового распорядка.</w:t>
      </w:r>
    </w:p>
    <w:p>
      <w:pPr>
        <w:pStyle w:val="HTML"/>
        <w:numPr>
          <w:ilvl w:val="1"/>
          <w:numId w:val="4"/>
        </w:numPr>
        <w:tabs>
          <w:tab w:val="clear" w:pos="916"/>
          <w:tab w:val="clear" w:pos="1832"/>
          <w:tab w:val="clear" w:pos="2748"/>
          <w:tab w:val="clear" w:pos="3664"/>
          <w:tab w:val="clear" w:pos="4580"/>
          <w:tab w:val="clear" w:pos="5496"/>
          <w:tab w:val="clear" w:pos="6412"/>
          <w:tab w:val="clear" w:pos="7328"/>
          <w:tab w:val="clear" w:pos="8244"/>
          <w:tab w:val="clear" w:pos="9160"/>
          <w:tab w:val="left" w:pos="660" w:leader="none"/>
        </w:tabs>
        <w:jc w:val="both"/>
        <w:rPr>
          <w:rFonts w:ascii="Times New Roman" w:hAnsi="Times New Roman" w:cs="Times New Roman"/>
          <w:sz w:val="22"/>
        </w:rPr>
      </w:pPr>
      <w:r>
        <w:rPr>
          <w:rFonts w:cs="Times New Roman" w:ascii="Times New Roman" w:hAnsi="Times New Roman"/>
          <w:sz w:val="22"/>
        </w:rPr>
        <w:t>Настоящий трудовой договор носит бессрочный характер.</w:t>
      </w:r>
    </w:p>
    <w:p>
      <w:pPr>
        <w:pStyle w:val="HTML"/>
        <w:numPr>
          <w:ilvl w:val="1"/>
          <w:numId w:val="4"/>
        </w:numPr>
        <w:tabs>
          <w:tab w:val="clear" w:pos="916"/>
          <w:tab w:val="clear" w:pos="1832"/>
          <w:tab w:val="clear" w:pos="2748"/>
          <w:tab w:val="clear" w:pos="3664"/>
          <w:tab w:val="clear" w:pos="4580"/>
          <w:tab w:val="clear" w:pos="5496"/>
          <w:tab w:val="clear" w:pos="6412"/>
          <w:tab w:val="clear" w:pos="7328"/>
          <w:tab w:val="clear" w:pos="8244"/>
          <w:tab w:val="clear" w:pos="9160"/>
          <w:tab w:val="left" w:pos="660" w:leader="none"/>
        </w:tabs>
        <w:jc w:val="both"/>
        <w:rPr>
          <w:rFonts w:ascii="Times New Roman" w:hAnsi="Times New Roman" w:cs="Times New Roman"/>
        </w:rPr>
      </w:pPr>
      <w:r>
        <w:rPr>
          <w:rFonts w:cs="Times New Roman" w:ascii="Times New Roman" w:hAnsi="Times New Roman"/>
        </w:rPr>
        <w:t>Местом работы работника является: _______________________________________________________________</w:t>
      </w:r>
    </w:p>
    <w:p>
      <w:pPr>
        <w:pStyle w:val="HTML"/>
        <w:tabs>
          <w:tab w:val="clear" w:pos="916"/>
          <w:tab w:val="clear" w:pos="1832"/>
          <w:tab w:val="clear" w:pos="2748"/>
          <w:tab w:val="clear" w:pos="3664"/>
          <w:tab w:val="clear" w:pos="4580"/>
          <w:tab w:val="clear" w:pos="5496"/>
          <w:tab w:val="clear" w:pos="6412"/>
          <w:tab w:val="clear" w:pos="7328"/>
          <w:tab w:val="clear" w:pos="8244"/>
          <w:tab w:val="clear" w:pos="9160"/>
        </w:tabs>
        <w:ind w:start="540" w:end="0"/>
        <w:jc w:val="both"/>
        <w:rPr>
          <w:rFonts w:ascii="Times New Roman" w:hAnsi="Times New Roman" w:cs="Times New Roman"/>
        </w:rPr>
      </w:pPr>
      <w:r>
        <w:rPr>
          <w:rFonts w:cs="Times New Roman" w:ascii="Times New Roman" w:hAnsi="Times New Roman"/>
        </w:rPr>
        <w:t>______________________________________________________________________________________________</w:t>
      </w:r>
    </w:p>
    <w:p>
      <w:pPr>
        <w:pStyle w:val="HTML"/>
        <w:tabs>
          <w:tab w:val="clear" w:pos="916"/>
          <w:tab w:val="clear" w:pos="1832"/>
          <w:tab w:val="clear" w:pos="2748"/>
          <w:tab w:val="clear" w:pos="3664"/>
          <w:tab w:val="clear" w:pos="4580"/>
          <w:tab w:val="clear" w:pos="5496"/>
          <w:tab w:val="clear" w:pos="6412"/>
          <w:tab w:val="clear" w:pos="7328"/>
          <w:tab w:val="clear" w:pos="8244"/>
          <w:tab w:val="clear" w:pos="9160"/>
        </w:tabs>
        <w:ind w:start="540" w:end="0"/>
        <w:jc w:val="center"/>
        <w:rPr/>
      </w:pPr>
      <w:r>
        <w:rPr>
          <w:rFonts w:cs="Times New Roman" w:ascii="Times New Roman" w:hAnsi="Times New Roman"/>
          <w:sz w:val="10"/>
        </w:rPr>
        <w:t>(указать структурное подразделение)</w:t>
      </w:r>
    </w:p>
    <w:p>
      <w:pPr>
        <w:pStyle w:val="HTML"/>
        <w:numPr>
          <w:ilvl w:val="1"/>
          <w:numId w:val="4"/>
        </w:numPr>
        <w:tabs>
          <w:tab w:val="clear" w:pos="916"/>
          <w:tab w:val="clear" w:pos="1832"/>
          <w:tab w:val="clear" w:pos="2748"/>
          <w:tab w:val="clear" w:pos="3664"/>
          <w:tab w:val="clear" w:pos="4580"/>
          <w:tab w:val="clear" w:pos="5496"/>
          <w:tab w:val="clear" w:pos="6412"/>
          <w:tab w:val="clear" w:pos="7328"/>
          <w:tab w:val="clear" w:pos="8244"/>
          <w:tab w:val="clear" w:pos="9160"/>
          <w:tab w:val="left" w:pos="660" w:leader="none"/>
        </w:tabs>
        <w:jc w:val="both"/>
        <w:rPr>
          <w:rFonts w:ascii="Times New Roman" w:hAnsi="Times New Roman" w:cs="Times New Roman"/>
        </w:rPr>
      </w:pPr>
      <w:r>
        <w:rPr>
          <w:rFonts w:cs="Times New Roman" w:ascii="Times New Roman" w:hAnsi="Times New Roman"/>
        </w:rPr>
        <w:t>Дата начала работы «____»____________201_ года.</w:t>
      </w:r>
    </w:p>
    <w:p>
      <w:pPr>
        <w:pStyle w:val="HTML"/>
        <w:numPr>
          <w:ilvl w:val="1"/>
          <w:numId w:val="4"/>
        </w:numPr>
        <w:tabs>
          <w:tab w:val="clear" w:pos="916"/>
          <w:tab w:val="clear" w:pos="1832"/>
          <w:tab w:val="clear" w:pos="2748"/>
          <w:tab w:val="clear" w:pos="3664"/>
          <w:tab w:val="clear" w:pos="4580"/>
          <w:tab w:val="clear" w:pos="5496"/>
          <w:tab w:val="clear" w:pos="6412"/>
          <w:tab w:val="clear" w:pos="7328"/>
          <w:tab w:val="clear" w:pos="8244"/>
          <w:tab w:val="clear" w:pos="9160"/>
          <w:tab w:val="left" w:pos="660" w:leader="none"/>
        </w:tabs>
        <w:jc w:val="both"/>
        <w:rPr>
          <w:rFonts w:ascii="Times New Roman" w:hAnsi="Times New Roman" w:cs="Times New Roman"/>
        </w:rPr>
      </w:pPr>
      <w:r>
        <w:rPr>
          <w:rFonts w:cs="Times New Roman" w:ascii="Times New Roman" w:hAnsi="Times New Roman"/>
        </w:rPr>
        <w:t>Работник принимается на работу по специальности, профессии, на должность:___________________________</w:t>
      </w:r>
    </w:p>
    <w:p>
      <w:pPr>
        <w:pStyle w:val="HTML"/>
        <w:tabs>
          <w:tab w:val="clear" w:pos="916"/>
          <w:tab w:val="clear" w:pos="1832"/>
          <w:tab w:val="clear" w:pos="2748"/>
          <w:tab w:val="clear" w:pos="3664"/>
          <w:tab w:val="clear" w:pos="4580"/>
          <w:tab w:val="clear" w:pos="5496"/>
          <w:tab w:val="clear" w:pos="6412"/>
          <w:tab w:val="clear" w:pos="7328"/>
          <w:tab w:val="clear" w:pos="8244"/>
          <w:tab w:val="clear" w:pos="9160"/>
        </w:tabs>
        <w:ind w:start="540" w:end="0"/>
        <w:jc w:val="both"/>
        <w:rPr>
          <w:rFonts w:ascii="Times New Roman" w:hAnsi="Times New Roman" w:cs="Times New Roman"/>
        </w:rPr>
      </w:pPr>
      <w:r>
        <w:rPr>
          <w:rFonts w:cs="Times New Roman" w:ascii="Times New Roman" w:hAnsi="Times New Roman"/>
        </w:rPr>
        <w:t>______________________________________________________________________________________________</w:t>
      </w:r>
    </w:p>
    <w:p>
      <w:pPr>
        <w:pStyle w:val="HTML"/>
        <w:tabs>
          <w:tab w:val="clear" w:pos="916"/>
          <w:tab w:val="clear" w:pos="1832"/>
          <w:tab w:val="clear" w:pos="2748"/>
          <w:tab w:val="clear" w:pos="3664"/>
          <w:tab w:val="clear" w:pos="4580"/>
          <w:tab w:val="clear" w:pos="5496"/>
          <w:tab w:val="clear" w:pos="6412"/>
          <w:tab w:val="clear" w:pos="7328"/>
          <w:tab w:val="clear" w:pos="8244"/>
          <w:tab w:val="clear" w:pos="9160"/>
        </w:tabs>
        <w:ind w:start="540" w:end="0"/>
        <w:jc w:val="center"/>
        <w:rPr/>
      </w:pPr>
      <w:r>
        <w:rPr>
          <w:rFonts w:cs="Times New Roman" w:ascii="Times New Roman" w:hAnsi="Times New Roman"/>
          <w:sz w:val="10"/>
        </w:rPr>
        <w:t>(указать в соответствии со штатным расписанием организации или конкретную трудовую  функцию)</w:t>
      </w:r>
    </w:p>
    <w:p>
      <w:pPr>
        <w:pStyle w:val="ConsNormal"/>
        <w:widowControl/>
        <w:ind w:firstLine="540" w:end="0"/>
        <w:jc w:val="both"/>
        <w:rPr>
          <w:sz w:val="10"/>
        </w:rPr>
      </w:pPr>
      <w:r>
        <w:rPr>
          <w:sz w:val="10"/>
        </w:rPr>
        <w:tab/>
        <w:tab/>
        <w:tab/>
        <w:tab/>
        <w:tab/>
        <w:tab/>
        <w:tab/>
        <w:tab/>
        <w:tab/>
        <w:tab/>
        <w:tab/>
        <w:tab/>
      </w:r>
    </w:p>
    <w:p>
      <w:pPr>
        <w:pStyle w:val="HTML"/>
        <w:numPr>
          <w:ilvl w:val="1"/>
          <w:numId w:val="4"/>
        </w:numPr>
        <w:tabs>
          <w:tab w:val="clear" w:pos="916"/>
          <w:tab w:val="clear" w:pos="1832"/>
          <w:tab w:val="clear" w:pos="2748"/>
          <w:tab w:val="clear" w:pos="3664"/>
          <w:tab w:val="clear" w:pos="4580"/>
          <w:tab w:val="clear" w:pos="5496"/>
          <w:tab w:val="clear" w:pos="6412"/>
          <w:tab w:val="clear" w:pos="7328"/>
          <w:tab w:val="clear" w:pos="8244"/>
          <w:tab w:val="clear" w:pos="9160"/>
          <w:tab w:val="left" w:pos="0" w:leader="none"/>
          <w:tab w:val="left" w:pos="540" w:leader="none"/>
        </w:tabs>
        <w:jc w:val="both"/>
        <w:rPr>
          <w:rFonts w:ascii="Times New Roman" w:hAnsi="Times New Roman" w:cs="Times New Roman"/>
        </w:rPr>
      </w:pPr>
      <w:r>
        <w:rPr>
          <w:rFonts w:cs="Times New Roman" w:ascii="Times New Roman" w:hAnsi="Times New Roman"/>
        </w:rPr>
        <w:t>Работник в период работы у Работодателя подчиняется   непосредственного ___________________________.</w:t>
      </w:r>
    </w:p>
    <w:p>
      <w:pPr>
        <w:pStyle w:val="HTML"/>
        <w:tabs>
          <w:tab w:val="clear" w:pos="916"/>
          <w:tab w:val="clear" w:pos="1832"/>
          <w:tab w:val="clear" w:pos="2748"/>
          <w:tab w:val="clear" w:pos="3664"/>
          <w:tab w:val="clear" w:pos="4580"/>
          <w:tab w:val="clear" w:pos="5496"/>
          <w:tab w:val="clear" w:pos="6412"/>
          <w:tab w:val="clear" w:pos="7328"/>
          <w:tab w:val="clear" w:pos="8244"/>
          <w:tab w:val="clear" w:pos="9160"/>
          <w:tab w:val="left" w:pos="660" w:leader="none"/>
        </w:tabs>
        <w:jc w:val="both"/>
        <w:rPr/>
      </w:pPr>
      <w:r>
        <w:rPr>
          <w:rFonts w:cs="Times New Roman" w:ascii="Times New Roman" w:hAnsi="Times New Roman"/>
        </w:rPr>
        <w:t xml:space="preserve">                                                                                                                                                    </w:t>
      </w:r>
      <w:r>
        <w:rPr>
          <w:rFonts w:cs="Times New Roman" w:ascii="Times New Roman" w:hAnsi="Times New Roman"/>
          <w:sz w:val="10"/>
        </w:rPr>
        <w:t>(указать должность непосредственного начальника)</w:t>
      </w:r>
    </w:p>
    <w:p>
      <w:pPr>
        <w:pStyle w:val="ConsNonformat"/>
        <w:widowControl/>
        <w:rPr>
          <w:rFonts w:ascii="Times New Roman" w:hAnsi="Times New Roman" w:cs="Times New Roman"/>
          <w:sz w:val="10"/>
        </w:rPr>
      </w:pPr>
      <w:r>
        <w:rPr>
          <w:rFonts w:cs="Times New Roman" w:ascii="Times New Roman" w:hAnsi="Times New Roman"/>
          <w:sz w:val="10"/>
        </w:rPr>
      </w:r>
    </w:p>
    <w:p>
      <w:pPr>
        <w:pStyle w:val="HTML"/>
        <w:numPr>
          <w:ilvl w:val="0"/>
          <w:numId w:val="12"/>
        </w:numPr>
        <w:tabs>
          <w:tab w:val="clear" w:pos="916"/>
          <w:tab w:val="clear" w:pos="1832"/>
          <w:tab w:val="clear" w:pos="2748"/>
          <w:tab w:val="clear" w:pos="3664"/>
          <w:tab w:val="clear" w:pos="4580"/>
          <w:tab w:val="clear" w:pos="5496"/>
          <w:tab w:val="clear" w:pos="6412"/>
          <w:tab w:val="clear" w:pos="7328"/>
          <w:tab w:val="clear" w:pos="8244"/>
          <w:tab w:val="clear" w:pos="9160"/>
          <w:tab w:val="left" w:pos="0" w:leader="none"/>
        </w:tabs>
        <w:ind w:hanging="540" w:start="540" w:end="0"/>
        <w:jc w:val="center"/>
        <w:rPr>
          <w:rFonts w:ascii="Times New Roman" w:hAnsi="Times New Roman" w:cs="Times New Roman"/>
          <w:b/>
          <w:bCs/>
        </w:rPr>
      </w:pPr>
      <w:r>
        <w:rPr>
          <w:rFonts w:cs="Times New Roman" w:ascii="Times New Roman" w:hAnsi="Times New Roman"/>
          <w:b/>
          <w:bCs/>
        </w:rPr>
        <w:t>Права и обязанности сторон</w:t>
      </w:r>
    </w:p>
    <w:p>
      <w:pPr>
        <w:pStyle w:val="Normal"/>
        <w:numPr>
          <w:ilvl w:val="1"/>
          <w:numId w:val="5"/>
        </w:numPr>
        <w:ind w:hanging="567" w:start="567" w:end="0"/>
        <w:jc w:val="both"/>
        <w:rPr>
          <w:sz w:val="22"/>
          <w:szCs w:val="20"/>
        </w:rPr>
      </w:pPr>
      <w:r>
        <w:rPr>
          <w:sz w:val="22"/>
        </w:rPr>
        <w:t>Работник обязуется:</w:t>
      </w:r>
    </w:p>
    <w:p>
      <w:pPr>
        <w:pStyle w:val="2"/>
        <w:numPr>
          <w:ilvl w:val="2"/>
          <w:numId w:val="5"/>
        </w:numPr>
        <w:tabs>
          <w:tab w:val="clear" w:pos="708"/>
          <w:tab w:val="left" w:pos="567" w:leader="none"/>
        </w:tabs>
        <w:ind w:hanging="567" w:start="567" w:end="0"/>
        <w:rPr>
          <w:sz w:val="22"/>
        </w:rPr>
      </w:pPr>
      <w:r>
        <w:rPr>
          <w:sz w:val="22"/>
        </w:rPr>
        <w:t>Выполнять порученную работу качественно и в срок определённый непосредственным начальником.</w:t>
      </w:r>
    </w:p>
    <w:p>
      <w:pPr>
        <w:pStyle w:val="2"/>
        <w:numPr>
          <w:ilvl w:val="2"/>
          <w:numId w:val="5"/>
        </w:numPr>
        <w:tabs>
          <w:tab w:val="clear" w:pos="708"/>
          <w:tab w:val="left" w:pos="567" w:leader="none"/>
        </w:tabs>
        <w:ind w:hanging="567" w:start="567" w:end="0"/>
        <w:rPr>
          <w:sz w:val="22"/>
        </w:rPr>
      </w:pPr>
      <w:r>
        <w:rPr>
          <w:sz w:val="22"/>
        </w:rPr>
        <w:t>Работник обязан приступить к работе с   «___» __________ 201__ г.</w:t>
      </w:r>
    </w:p>
    <w:p>
      <w:pPr>
        <w:pStyle w:val="2"/>
        <w:numPr>
          <w:ilvl w:val="2"/>
          <w:numId w:val="5"/>
        </w:numPr>
        <w:tabs>
          <w:tab w:val="clear" w:pos="708"/>
          <w:tab w:val="left" w:pos="567" w:leader="none"/>
        </w:tabs>
        <w:ind w:hanging="567" w:start="567" w:end="0"/>
        <w:rPr>
          <w:sz w:val="22"/>
        </w:rPr>
      </w:pPr>
      <w:r>
        <w:rPr>
          <w:sz w:val="22"/>
        </w:rPr>
        <w:t>Соблюдать   трудовую и  производственную дисциплину,     добросовестно    относиться к исполнению своих обязанностей, и бережно относиться к вверенному ему имуществу. При исполнении своих обязанностей следовать в работе должностной инструкции  и другим локальным актам предприятия, а также устным распоряжениям руководства.</w:t>
      </w:r>
    </w:p>
    <w:p>
      <w:pPr>
        <w:pStyle w:val="2"/>
        <w:tabs>
          <w:tab w:val="clear" w:pos="708"/>
          <w:tab w:val="left" w:pos="567" w:leader="none"/>
        </w:tabs>
        <w:ind w:hanging="0" w:end="0"/>
        <w:rPr>
          <w:i/>
          <w:sz w:val="22"/>
        </w:rPr>
      </w:pPr>
      <w:r>
        <w:rPr>
          <w:b/>
          <w:i/>
          <w:sz w:val="22"/>
        </w:rPr>
        <w:t>Примечание: работник несёт ответственность за несоблюдение положений внутренних нормативных документов, в случае ознакомления его под роспись с настоящими положениями.</w:t>
      </w:r>
    </w:p>
    <w:p>
      <w:pPr>
        <w:pStyle w:val="2"/>
        <w:numPr>
          <w:ilvl w:val="2"/>
          <w:numId w:val="5"/>
        </w:numPr>
        <w:tabs>
          <w:tab w:val="clear" w:pos="708"/>
          <w:tab w:val="left" w:pos="567" w:leader="none"/>
        </w:tabs>
        <w:ind w:hanging="567" w:start="567" w:end="0"/>
        <w:rPr>
          <w:sz w:val="22"/>
        </w:rPr>
      </w:pPr>
      <w:r>
        <w:rPr>
          <w:sz w:val="22"/>
        </w:rPr>
        <w:t>Беречь  имущество  Общества,  не  разглашать  информацию и сведения, являющуюся коммерческой тайной Общества, в том случае если такая информация стала известна работнику в силу исполнения его обязанностей.</w:t>
      </w:r>
    </w:p>
    <w:p>
      <w:pPr>
        <w:pStyle w:val="2"/>
        <w:numPr>
          <w:ilvl w:val="2"/>
          <w:numId w:val="5"/>
        </w:numPr>
        <w:tabs>
          <w:tab w:val="clear" w:pos="708"/>
          <w:tab w:val="left" w:pos="567" w:leader="none"/>
        </w:tabs>
        <w:ind w:hanging="567" w:start="567" w:end="0"/>
        <w:rPr>
          <w:sz w:val="22"/>
        </w:rPr>
      </w:pPr>
      <w:r>
        <w:rPr>
          <w:sz w:val="22"/>
        </w:rPr>
        <w:t>Соблюдать требования по охране труда, технике безопасности  и производственной санитарии.</w:t>
      </w:r>
    </w:p>
    <w:p>
      <w:pPr>
        <w:pStyle w:val="2"/>
        <w:ind w:hanging="540" w:start="540" w:end="0"/>
        <w:rPr>
          <w:sz w:val="22"/>
        </w:rPr>
      </w:pPr>
      <w:r>
        <w:rPr>
          <w:sz w:val="22"/>
        </w:rPr>
      </w:r>
    </w:p>
    <w:p>
      <w:pPr>
        <w:pStyle w:val="Normal"/>
        <w:numPr>
          <w:ilvl w:val="1"/>
          <w:numId w:val="5"/>
        </w:numPr>
        <w:ind w:hanging="567" w:start="567" w:end="0"/>
        <w:jc w:val="both"/>
        <w:rPr>
          <w:sz w:val="22"/>
          <w:szCs w:val="20"/>
        </w:rPr>
      </w:pPr>
      <w:r>
        <w:rPr>
          <w:sz w:val="22"/>
        </w:rPr>
        <w:t>Общество обязуется:</w:t>
      </w:r>
    </w:p>
    <w:p>
      <w:pPr>
        <w:pStyle w:val="2"/>
        <w:numPr>
          <w:ilvl w:val="2"/>
          <w:numId w:val="5"/>
        </w:numPr>
        <w:tabs>
          <w:tab w:val="clear" w:pos="708"/>
          <w:tab w:val="left" w:pos="567" w:leader="none"/>
        </w:tabs>
        <w:ind w:hanging="567" w:start="567" w:end="0"/>
        <w:rPr>
          <w:sz w:val="22"/>
        </w:rPr>
      </w:pPr>
      <w:r>
        <w:rPr>
          <w:sz w:val="22"/>
        </w:rPr>
        <w:t xml:space="preserve">Предоставить  Работнику  работу в соответствии с условиями  настоящего  трудового договора. </w:t>
      </w:r>
    </w:p>
    <w:p>
      <w:pPr>
        <w:pStyle w:val="2"/>
        <w:numPr>
          <w:ilvl w:val="2"/>
          <w:numId w:val="5"/>
        </w:numPr>
        <w:tabs>
          <w:tab w:val="clear" w:pos="708"/>
          <w:tab w:val="left" w:pos="567" w:leader="none"/>
        </w:tabs>
        <w:ind w:hanging="567" w:start="567" w:end="0"/>
        <w:rPr>
          <w:sz w:val="22"/>
        </w:rPr>
      </w:pPr>
      <w:r>
        <w:rPr>
          <w:sz w:val="22"/>
        </w:rPr>
        <w:t>Выплачивать заработную плату Работнику на условиях предусмотренных в обществе, а  по окончанию трудовых отношений по настоящему договору не  позднее даты увольнения.</w:t>
      </w:r>
    </w:p>
    <w:p>
      <w:pPr>
        <w:pStyle w:val="2"/>
        <w:numPr>
          <w:ilvl w:val="2"/>
          <w:numId w:val="5"/>
        </w:numPr>
        <w:tabs>
          <w:tab w:val="clear" w:pos="708"/>
          <w:tab w:val="left" w:pos="567" w:leader="none"/>
        </w:tabs>
        <w:ind w:hanging="567" w:start="567" w:end="0"/>
        <w:rPr>
          <w:sz w:val="22"/>
        </w:rPr>
      </w:pPr>
      <w:r>
        <w:rPr>
          <w:sz w:val="22"/>
        </w:rPr>
        <w:t>Обеспечить  безопасные  условия  работы  в  соответствии с   требованиями правил техники безопасности и  законодательства  о  труде   РФ.</w:t>
      </w:r>
    </w:p>
    <w:p>
      <w:pPr>
        <w:pStyle w:val="2"/>
        <w:numPr>
          <w:ilvl w:val="2"/>
          <w:numId w:val="5"/>
        </w:numPr>
        <w:tabs>
          <w:tab w:val="clear" w:pos="708"/>
          <w:tab w:val="left" w:pos="567" w:leader="none"/>
        </w:tabs>
        <w:ind w:hanging="567" w:start="567" w:end="0"/>
        <w:rPr>
          <w:sz w:val="22"/>
        </w:rPr>
      </w:pPr>
      <w:r>
        <w:rPr>
          <w:sz w:val="22"/>
        </w:rPr>
        <w:t>В установленном порядке вносить записи в  трудовую  книжку Работника.</w:t>
      </w:r>
    </w:p>
    <w:p>
      <w:pPr>
        <w:pStyle w:val="2"/>
        <w:numPr>
          <w:ilvl w:val="2"/>
          <w:numId w:val="5"/>
        </w:numPr>
        <w:tabs>
          <w:tab w:val="clear" w:pos="708"/>
          <w:tab w:val="left" w:pos="567" w:leader="none"/>
        </w:tabs>
        <w:ind w:hanging="567" w:start="567" w:end="0"/>
        <w:rPr>
          <w:sz w:val="22"/>
        </w:rPr>
      </w:pPr>
      <w:r>
        <w:rPr>
          <w:sz w:val="22"/>
        </w:rPr>
        <w:t>Выполнять  иные  обязанности,  предусмотренные   трудовым   законодательством.</w:t>
      </w:r>
    </w:p>
    <w:p>
      <w:pPr>
        <w:pStyle w:val="2"/>
        <w:ind w:hanging="540" w:start="540" w:end="0"/>
        <w:rPr>
          <w:sz w:val="22"/>
        </w:rPr>
      </w:pPr>
      <w:r>
        <w:rPr>
          <w:sz w:val="22"/>
        </w:rPr>
      </w:r>
    </w:p>
    <w:p>
      <w:pPr>
        <w:pStyle w:val="Normal"/>
        <w:numPr>
          <w:ilvl w:val="1"/>
          <w:numId w:val="5"/>
        </w:numPr>
        <w:ind w:hanging="567" w:start="567" w:end="0"/>
        <w:jc w:val="both"/>
        <w:rPr>
          <w:sz w:val="22"/>
        </w:rPr>
      </w:pPr>
      <w:r>
        <w:rPr>
          <w:sz w:val="22"/>
        </w:rPr>
        <w:t>Работник вправе:</w:t>
      </w:r>
    </w:p>
    <w:p>
      <w:pPr>
        <w:pStyle w:val="2"/>
        <w:numPr>
          <w:ilvl w:val="2"/>
          <w:numId w:val="5"/>
        </w:numPr>
        <w:tabs>
          <w:tab w:val="clear" w:pos="708"/>
          <w:tab w:val="left" w:pos="567" w:leader="none"/>
        </w:tabs>
        <w:ind w:hanging="567" w:start="567" w:end="0"/>
        <w:rPr>
          <w:sz w:val="22"/>
        </w:rPr>
      </w:pPr>
      <w:r>
        <w:rPr>
          <w:sz w:val="22"/>
        </w:rPr>
        <w:t>Требовать от работодателя выполнения им своих обязательств по настоящему трудовому договору, а также выполнения обязанностей предусмотренных трудовым законодательством.</w:t>
      </w:r>
    </w:p>
    <w:p>
      <w:pPr>
        <w:pStyle w:val="Normal"/>
        <w:numPr>
          <w:ilvl w:val="1"/>
          <w:numId w:val="5"/>
        </w:numPr>
        <w:ind w:hanging="567" w:start="567" w:end="0"/>
        <w:jc w:val="both"/>
        <w:rPr>
          <w:sz w:val="22"/>
        </w:rPr>
      </w:pPr>
      <w:r>
        <w:rPr>
          <w:sz w:val="22"/>
        </w:rPr>
        <w:t>Работодатель вправе:</w:t>
      </w:r>
    </w:p>
    <w:p>
      <w:pPr>
        <w:pStyle w:val="2"/>
        <w:numPr>
          <w:ilvl w:val="2"/>
          <w:numId w:val="5"/>
        </w:numPr>
        <w:tabs>
          <w:tab w:val="clear" w:pos="708"/>
          <w:tab w:val="left" w:pos="567" w:leader="none"/>
        </w:tabs>
        <w:ind w:hanging="567" w:start="567" w:end="0"/>
        <w:rPr>
          <w:sz w:val="22"/>
        </w:rPr>
      </w:pPr>
      <w:r>
        <w:rPr>
          <w:sz w:val="22"/>
        </w:rPr>
        <w:t>Требовать от  Работника, выполнения данных  им своих обязательств по настоящему трудовому договору, а также выполнения обязанностей предусмотренных трудовым законодательством.</w:t>
      </w:r>
    </w:p>
    <w:p>
      <w:pPr>
        <w:pStyle w:val="2"/>
        <w:ind w:hanging="540" w:start="540" w:end="0"/>
        <w:rPr>
          <w:b/>
          <w:bCs/>
          <w:sz w:val="22"/>
        </w:rPr>
      </w:pPr>
      <w:r>
        <w:rPr>
          <w:b/>
          <w:bCs/>
          <w:sz w:val="22"/>
        </w:rPr>
      </w:r>
    </w:p>
    <w:p>
      <w:pPr>
        <w:pStyle w:val="HTML"/>
        <w:numPr>
          <w:ilvl w:val="0"/>
          <w:numId w:val="12"/>
        </w:numPr>
        <w:tabs>
          <w:tab w:val="clear" w:pos="916"/>
          <w:tab w:val="clear" w:pos="1832"/>
          <w:tab w:val="clear" w:pos="2748"/>
          <w:tab w:val="clear" w:pos="3664"/>
          <w:tab w:val="clear" w:pos="4580"/>
          <w:tab w:val="clear" w:pos="5496"/>
          <w:tab w:val="clear" w:pos="6412"/>
          <w:tab w:val="clear" w:pos="7328"/>
          <w:tab w:val="clear" w:pos="8244"/>
          <w:tab w:val="clear" w:pos="9160"/>
          <w:tab w:val="left" w:pos="0" w:leader="none"/>
        </w:tabs>
        <w:ind w:hanging="540" w:start="540" w:end="0"/>
        <w:jc w:val="center"/>
        <w:rPr>
          <w:rFonts w:ascii="Times New Roman" w:hAnsi="Times New Roman" w:cs="Times New Roman"/>
          <w:b/>
          <w:bCs/>
        </w:rPr>
      </w:pPr>
      <w:r>
        <w:rPr>
          <w:rFonts w:cs="Times New Roman" w:ascii="Times New Roman" w:hAnsi="Times New Roman"/>
          <w:b/>
          <w:bCs/>
        </w:rPr>
        <w:t>Ответственность сторон.</w:t>
      </w:r>
    </w:p>
    <w:p>
      <w:pPr>
        <w:pStyle w:val="2"/>
        <w:numPr>
          <w:ilvl w:val="1"/>
          <w:numId w:val="9"/>
        </w:numPr>
        <w:ind w:hanging="567" w:start="567" w:end="0"/>
        <w:rPr>
          <w:sz w:val="22"/>
        </w:rPr>
      </w:pPr>
      <w:r>
        <w:rPr>
          <w:sz w:val="22"/>
        </w:rPr>
        <w:t xml:space="preserve">В   случае   неисполнения   или   ненадлежащего   исполнения   Работником  своих  обязанностей,  указанных  в   настоящем   договоре,   нарушения  трудового  законодательства,  правил  внутреннего трудового    распорядка Общества,  а также причинения Обществу материального ущерба, работник  несет ответственность, вплоть до уголовной,   согласно   действующего законодательства. </w:t>
      </w:r>
    </w:p>
    <w:p>
      <w:pPr>
        <w:pStyle w:val="2"/>
        <w:numPr>
          <w:ilvl w:val="1"/>
          <w:numId w:val="9"/>
        </w:numPr>
        <w:ind w:hanging="567" w:start="567" w:end="0"/>
        <w:rPr>
          <w:sz w:val="22"/>
        </w:rPr>
      </w:pPr>
      <w:r>
        <w:rPr>
          <w:sz w:val="22"/>
        </w:rPr>
        <w:t>Общество несет материальную и иную ответственность  согласно,    действующего законодательства.</w:t>
      </w:r>
    </w:p>
    <w:p>
      <w:pPr>
        <w:pStyle w:val="HTML"/>
        <w:numPr>
          <w:ilvl w:val="0"/>
          <w:numId w:val="12"/>
        </w:numPr>
        <w:tabs>
          <w:tab w:val="clear" w:pos="916"/>
          <w:tab w:val="clear" w:pos="1832"/>
          <w:tab w:val="clear" w:pos="2748"/>
          <w:tab w:val="clear" w:pos="3664"/>
          <w:tab w:val="clear" w:pos="4580"/>
          <w:tab w:val="clear" w:pos="5496"/>
          <w:tab w:val="clear" w:pos="6412"/>
          <w:tab w:val="clear" w:pos="7328"/>
          <w:tab w:val="clear" w:pos="8244"/>
          <w:tab w:val="clear" w:pos="9160"/>
          <w:tab w:val="left" w:pos="0" w:leader="none"/>
        </w:tabs>
        <w:ind w:hanging="540" w:start="540" w:end="0"/>
        <w:jc w:val="center"/>
        <w:rPr>
          <w:rFonts w:ascii="Times New Roman" w:hAnsi="Times New Roman" w:cs="Times New Roman"/>
          <w:b/>
          <w:bCs/>
        </w:rPr>
      </w:pPr>
      <w:r>
        <w:rPr>
          <w:rFonts w:cs="Times New Roman" w:ascii="Times New Roman" w:hAnsi="Times New Roman"/>
          <w:b/>
          <w:bCs/>
        </w:rPr>
        <w:t xml:space="preserve">Прекращение трудового договора   </w:t>
      </w:r>
    </w:p>
    <w:p>
      <w:pPr>
        <w:pStyle w:val="2"/>
        <w:numPr>
          <w:ilvl w:val="1"/>
          <w:numId w:val="3"/>
        </w:numPr>
        <w:tabs>
          <w:tab w:val="clear" w:pos="708"/>
          <w:tab w:val="left" w:pos="567" w:leader="none"/>
        </w:tabs>
        <w:ind w:hanging="567" w:start="567" w:end="0"/>
        <w:rPr>
          <w:sz w:val="22"/>
        </w:rPr>
      </w:pPr>
      <w:r>
        <w:rPr>
          <w:sz w:val="22"/>
        </w:rPr>
        <w:t>Основаниями  для  прекращения  настоящего  трудового  договора    являются:</w:t>
      </w:r>
    </w:p>
    <w:p>
      <w:pPr>
        <w:pStyle w:val="2"/>
        <w:numPr>
          <w:ilvl w:val="2"/>
          <w:numId w:val="3"/>
        </w:numPr>
        <w:tabs>
          <w:tab w:val="clear" w:pos="708"/>
          <w:tab w:val="left" w:pos="567" w:leader="none"/>
        </w:tabs>
        <w:ind w:hanging="567" w:start="567" w:end="0"/>
        <w:rPr>
          <w:sz w:val="22"/>
        </w:rPr>
      </w:pPr>
      <w:r>
        <w:rPr>
          <w:sz w:val="22"/>
        </w:rPr>
        <w:t>Соглашение сторон либо волеизъявление каждой из сторон в отдельности, при этом порядок расторжения настоящего договора регулируется следующим:</w:t>
      </w:r>
    </w:p>
    <w:p>
      <w:pPr>
        <w:pStyle w:val="ConsNormal"/>
        <w:widowControl/>
        <w:ind w:hanging="0" w:start="540" w:end="0"/>
        <w:jc w:val="both"/>
        <w:rPr/>
      </w:pPr>
      <w:r>
        <w:rPr>
          <w:rFonts w:cs="Times New Roman" w:ascii="Times New Roman" w:hAnsi="Times New Roman"/>
          <w:sz w:val="22"/>
        </w:rPr>
        <w:t>Работник, заключивший настоящий трудовой договор, обязан в письменной форме предупредить работодателя за две недели до расторжении трудового договора.</w:t>
      </w:r>
    </w:p>
    <w:p>
      <w:pPr>
        <w:pStyle w:val="2"/>
        <w:numPr>
          <w:ilvl w:val="2"/>
          <w:numId w:val="3"/>
        </w:numPr>
        <w:tabs>
          <w:tab w:val="clear" w:pos="708"/>
          <w:tab w:val="left" w:pos="567" w:leader="none"/>
        </w:tabs>
        <w:ind w:hanging="567" w:start="567" w:end="0"/>
        <w:rPr>
          <w:sz w:val="22"/>
        </w:rPr>
      </w:pPr>
      <w:r>
        <w:rPr>
          <w:sz w:val="22"/>
        </w:rPr>
        <w:t>Призыв или поступление Работника на военную службу.</w:t>
      </w:r>
    </w:p>
    <w:p>
      <w:pPr>
        <w:pStyle w:val="2"/>
        <w:numPr>
          <w:ilvl w:val="2"/>
          <w:numId w:val="3"/>
        </w:numPr>
        <w:tabs>
          <w:tab w:val="clear" w:pos="708"/>
          <w:tab w:val="left" w:pos="567" w:leader="none"/>
        </w:tabs>
        <w:ind w:hanging="567" w:start="567" w:end="0"/>
        <w:rPr>
          <w:sz w:val="22"/>
        </w:rPr>
      </w:pPr>
      <w:r>
        <w:rPr>
          <w:sz w:val="22"/>
        </w:rPr>
        <w:t>Расторжение трудового договора по инициативе  Общества  по  основаниям, предусмотренным ст. 81 ТК РФ, в том числе:</w:t>
      </w:r>
    </w:p>
    <w:p>
      <w:pPr>
        <w:pStyle w:val="ConsNormal"/>
        <w:widowControl/>
        <w:ind w:hanging="0" w:start="540" w:end="0"/>
        <w:jc w:val="both"/>
        <w:rPr>
          <w:rFonts w:ascii="Times New Roman" w:hAnsi="Times New Roman" w:cs="Times New Roman"/>
          <w:sz w:val="22"/>
        </w:rPr>
      </w:pPr>
      <w:r>
        <w:rPr>
          <w:rFonts w:cs="Times New Roman" w:ascii="Times New Roman" w:hAnsi="Times New Roman"/>
          <w:sz w:val="22"/>
        </w:rPr>
        <w:t>Трудовой договор может быть расторгнут работодателем в случаях:</w:t>
      </w:r>
    </w:p>
    <w:p>
      <w:pPr>
        <w:pStyle w:val="ConsNormal"/>
        <w:widowControl/>
        <w:numPr>
          <w:ilvl w:val="0"/>
          <w:numId w:val="13"/>
        </w:numPr>
        <w:jc w:val="both"/>
        <w:rPr>
          <w:rFonts w:ascii="Times New Roman" w:hAnsi="Times New Roman" w:cs="Times New Roman"/>
          <w:sz w:val="22"/>
        </w:rPr>
      </w:pPr>
      <w:r>
        <w:rPr>
          <w:rFonts w:cs="Times New Roman" w:ascii="Times New Roman" w:hAnsi="Times New Roman"/>
          <w:sz w:val="22"/>
        </w:rPr>
        <w:t>ликвидации организации либо прекращения деятельности работодателем;</w:t>
      </w:r>
    </w:p>
    <w:p>
      <w:pPr>
        <w:pStyle w:val="ConsNormal"/>
        <w:widowControl/>
        <w:numPr>
          <w:ilvl w:val="0"/>
          <w:numId w:val="13"/>
        </w:numPr>
        <w:jc w:val="both"/>
        <w:rPr>
          <w:rFonts w:ascii="Times New Roman" w:hAnsi="Times New Roman" w:cs="Times New Roman"/>
          <w:sz w:val="22"/>
        </w:rPr>
      </w:pPr>
      <w:r>
        <w:rPr>
          <w:rFonts w:cs="Times New Roman" w:ascii="Times New Roman" w:hAnsi="Times New Roman"/>
          <w:sz w:val="22"/>
        </w:rPr>
        <w:t>сокращения численности или штата работников организации;</w:t>
      </w:r>
    </w:p>
    <w:p>
      <w:pPr>
        <w:pStyle w:val="ConsNormal"/>
        <w:widowControl/>
        <w:numPr>
          <w:ilvl w:val="0"/>
          <w:numId w:val="13"/>
        </w:numPr>
        <w:jc w:val="both"/>
        <w:rPr>
          <w:rFonts w:ascii="Times New Roman" w:hAnsi="Times New Roman" w:cs="Times New Roman"/>
          <w:sz w:val="22"/>
        </w:rPr>
      </w:pPr>
      <w:r>
        <w:rPr>
          <w:rFonts w:cs="Times New Roman" w:ascii="Times New Roman" w:hAnsi="Times New Roman"/>
          <w:sz w:val="22"/>
        </w:rPr>
        <w:t>несоответствия работника занимаемой должности или выполняемой работе вследствие:</w:t>
      </w:r>
    </w:p>
    <w:p>
      <w:pPr>
        <w:pStyle w:val="ConsNormal"/>
        <w:widowControl/>
        <w:ind w:hanging="0" w:start="900" w:end="0"/>
        <w:jc w:val="both"/>
        <w:rPr>
          <w:rFonts w:ascii="Times New Roman" w:hAnsi="Times New Roman" w:cs="Times New Roman"/>
          <w:b/>
          <w:sz w:val="22"/>
        </w:rPr>
      </w:pPr>
      <w:r>
        <w:rPr>
          <w:rFonts w:cs="Times New Roman" w:ascii="Times New Roman" w:hAnsi="Times New Roman"/>
          <w:b/>
          <w:sz w:val="22"/>
        </w:rPr>
        <w:t>а) состояния здоровья в соответствии с медицинским заключением;</w:t>
      </w:r>
    </w:p>
    <w:p>
      <w:pPr>
        <w:pStyle w:val="ConsNormal"/>
        <w:widowControl/>
        <w:ind w:hanging="0" w:start="900" w:end="0"/>
        <w:jc w:val="both"/>
        <w:rPr>
          <w:rFonts w:ascii="Times New Roman" w:hAnsi="Times New Roman" w:cs="Times New Roman"/>
          <w:b/>
          <w:sz w:val="22"/>
        </w:rPr>
      </w:pPr>
      <w:r>
        <w:rPr>
          <w:rFonts w:cs="Times New Roman" w:ascii="Times New Roman" w:hAnsi="Times New Roman"/>
          <w:b/>
          <w:sz w:val="22"/>
        </w:rPr>
        <w:t>б) недостаточной квалификации, подтвержденной результатами аттестации;</w:t>
      </w:r>
    </w:p>
    <w:p>
      <w:pPr>
        <w:pStyle w:val="ConsNormal"/>
        <w:widowControl/>
        <w:numPr>
          <w:ilvl w:val="0"/>
          <w:numId w:val="13"/>
        </w:numPr>
        <w:jc w:val="both"/>
        <w:rPr>
          <w:rFonts w:ascii="Times New Roman" w:hAnsi="Times New Roman" w:cs="Times New Roman"/>
          <w:sz w:val="22"/>
        </w:rPr>
      </w:pPr>
      <w:r>
        <w:rPr>
          <w:rFonts w:cs="Times New Roman" w:ascii="Times New Roman" w:hAnsi="Times New Roman"/>
          <w:sz w:val="22"/>
        </w:rPr>
        <w:t>смены собственника имущества организации (в отношении руководителя организации, его заместителей и главного бухгалтера);</w:t>
      </w:r>
    </w:p>
    <w:p>
      <w:pPr>
        <w:pStyle w:val="ConsNormal"/>
        <w:widowControl/>
        <w:numPr>
          <w:ilvl w:val="0"/>
          <w:numId w:val="13"/>
        </w:numPr>
        <w:jc w:val="both"/>
        <w:rPr>
          <w:rFonts w:ascii="Times New Roman" w:hAnsi="Times New Roman" w:cs="Times New Roman"/>
          <w:sz w:val="22"/>
        </w:rPr>
      </w:pPr>
      <w:r>
        <w:rPr>
          <w:rFonts w:cs="Times New Roman" w:ascii="Times New Roman" w:hAnsi="Times New Roman"/>
          <w:sz w:val="22"/>
        </w:rPr>
        <w:t>неоднократного неисполнения работником без уважительных причин трудовых обязанностей, если он имеет дисциплинарное взыскание;</w:t>
      </w:r>
    </w:p>
    <w:p>
      <w:pPr>
        <w:pStyle w:val="ConsNormal"/>
        <w:widowControl/>
        <w:numPr>
          <w:ilvl w:val="0"/>
          <w:numId w:val="13"/>
        </w:numPr>
        <w:jc w:val="both"/>
        <w:rPr>
          <w:rFonts w:ascii="Times New Roman" w:hAnsi="Times New Roman" w:cs="Times New Roman"/>
          <w:sz w:val="22"/>
        </w:rPr>
      </w:pPr>
      <w:r>
        <w:rPr>
          <w:rFonts w:cs="Times New Roman" w:ascii="Times New Roman" w:hAnsi="Times New Roman"/>
          <w:sz w:val="22"/>
        </w:rPr>
        <w:t>однократного грубого нарушения работником трудовых обязанностей:</w:t>
      </w:r>
    </w:p>
    <w:p>
      <w:pPr>
        <w:pStyle w:val="ConsNormal"/>
        <w:widowControl/>
        <w:ind w:hanging="0" w:start="900" w:end="0"/>
        <w:jc w:val="both"/>
        <w:rPr/>
      </w:pPr>
      <w:r>
        <w:rPr>
          <w:rFonts w:cs="Times New Roman" w:ascii="Times New Roman" w:hAnsi="Times New Roman"/>
          <w:b/>
          <w:sz w:val="22"/>
        </w:rPr>
        <w:t>а) прогула (отсутствия на рабочем месте без уважительных причин более четырех часов подряд в течение рабочего дня);</w:t>
      </w:r>
    </w:p>
    <w:p>
      <w:pPr>
        <w:pStyle w:val="ConsNormal"/>
        <w:widowControl/>
        <w:ind w:hanging="0" w:start="900" w:end="0"/>
        <w:jc w:val="both"/>
        <w:rPr/>
      </w:pPr>
      <w:r>
        <w:rPr>
          <w:rFonts w:cs="Times New Roman" w:ascii="Times New Roman" w:hAnsi="Times New Roman"/>
          <w:b/>
          <w:sz w:val="22"/>
        </w:rPr>
        <w:t>6) появления на работе в состоянии алкогольного, наркотического или иного токсического опьянения;</w:t>
      </w:r>
    </w:p>
    <w:p>
      <w:pPr>
        <w:pStyle w:val="ConsNormal"/>
        <w:widowControl/>
        <w:ind w:hanging="0" w:start="900" w:end="0"/>
        <w:jc w:val="both"/>
        <w:rPr/>
      </w:pPr>
      <w:r>
        <w:rPr>
          <w:rFonts w:cs="Times New Roman" w:ascii="Times New Roman" w:hAnsi="Times New Roman"/>
          <w:b/>
          <w:sz w:val="22"/>
        </w:rPr>
        <w:t>в) разглашения охраняемой законом тайны (коммерческой), ставшей известной работнику в связи с исполнением им трудовых обязанностей;</w:t>
      </w:r>
    </w:p>
    <w:p>
      <w:pPr>
        <w:pStyle w:val="ConsNormal"/>
        <w:widowControl/>
        <w:ind w:hanging="0" w:start="900" w:end="0"/>
        <w:jc w:val="both"/>
        <w:rPr/>
      </w:pPr>
      <w:r>
        <w:rPr>
          <w:rFonts w:cs="Times New Roman" w:ascii="Times New Roman" w:hAnsi="Times New Roman"/>
          <w:b/>
          <w:sz w:val="22"/>
        </w:rPr>
        <w:t>г) совершения по месту работы хищения (в том числе мелкого) чужого имущества, растраты, умышленного его уничтожения или повреждения, установленных вступившим в законную силу приговором суда или постановлением органа, уполномоченного на применение административных взысканий;</w:t>
      </w:r>
    </w:p>
    <w:p>
      <w:pPr>
        <w:pStyle w:val="ConsNormal"/>
        <w:widowControl/>
        <w:ind w:hanging="0" w:start="900" w:end="0"/>
        <w:jc w:val="both"/>
        <w:rPr>
          <w:rFonts w:ascii="Times New Roman" w:hAnsi="Times New Roman" w:cs="Times New Roman"/>
          <w:sz w:val="22"/>
        </w:rPr>
      </w:pPr>
      <w:r>
        <w:rPr>
          <w:rFonts w:cs="Times New Roman" w:ascii="Times New Roman" w:hAnsi="Times New Roman"/>
          <w:b/>
          <w:sz w:val="22"/>
        </w:rPr>
        <w:t>д) нарушения работником требований по охране труда, если это нарушение повлекло за собой тяжкие последствия (несчастный случай на производстве, авария, катастрофа) либо заведомо создавало реальную угрозу наступления таких последствий;</w:t>
      </w:r>
    </w:p>
    <w:p>
      <w:pPr>
        <w:pStyle w:val="ConsNormal"/>
        <w:widowControl/>
        <w:numPr>
          <w:ilvl w:val="0"/>
          <w:numId w:val="13"/>
        </w:numPr>
        <w:jc w:val="both"/>
        <w:rPr>
          <w:rFonts w:ascii="Times New Roman" w:hAnsi="Times New Roman" w:cs="Times New Roman"/>
          <w:sz w:val="22"/>
        </w:rPr>
      </w:pPr>
      <w:r>
        <w:rPr>
          <w:rFonts w:cs="Times New Roman" w:ascii="Times New Roman" w:hAnsi="Times New Roman"/>
          <w:sz w:val="22"/>
        </w:rPr>
        <w:t>совершения виновных действий работником, непосредственно обслуживающим денежные или товарные ценности, если эти действия дают основание для утраты доверия к нему со стороны работодателя;</w:t>
      </w:r>
    </w:p>
    <w:p>
      <w:pPr>
        <w:pStyle w:val="ConsNormal"/>
        <w:widowControl/>
        <w:numPr>
          <w:ilvl w:val="0"/>
          <w:numId w:val="13"/>
        </w:numPr>
        <w:jc w:val="both"/>
        <w:rPr>
          <w:rFonts w:ascii="Times New Roman" w:hAnsi="Times New Roman" w:cs="Times New Roman"/>
          <w:sz w:val="22"/>
        </w:rPr>
      </w:pPr>
      <w:r>
        <w:rPr>
          <w:rFonts w:cs="Times New Roman" w:ascii="Times New Roman" w:hAnsi="Times New Roman"/>
          <w:sz w:val="22"/>
        </w:rPr>
        <w:t>представления работником работодателю подложных документов или заведомо ложных сведений при заключении трудового договора;</w:t>
      </w:r>
    </w:p>
    <w:p>
      <w:pPr>
        <w:pStyle w:val="ConsNormal"/>
        <w:widowControl/>
        <w:numPr>
          <w:ilvl w:val="0"/>
          <w:numId w:val="13"/>
        </w:numPr>
        <w:jc w:val="both"/>
        <w:rPr>
          <w:rFonts w:ascii="Times New Roman" w:hAnsi="Times New Roman" w:cs="Times New Roman"/>
          <w:sz w:val="22"/>
        </w:rPr>
      </w:pPr>
      <w:r>
        <w:rPr>
          <w:rFonts w:cs="Times New Roman" w:ascii="Times New Roman" w:hAnsi="Times New Roman"/>
          <w:sz w:val="22"/>
        </w:rPr>
        <w:t>в других случаях, установленных  Трудовым Кодексом и иными федеральными законами.</w:t>
      </w:r>
    </w:p>
    <w:p>
      <w:pPr>
        <w:pStyle w:val="ConsNormal"/>
        <w:widowControl/>
        <w:ind w:hanging="0" w:start="567" w:end="0"/>
        <w:jc w:val="both"/>
        <w:rPr>
          <w:rFonts w:ascii="Times New Roman" w:hAnsi="Times New Roman" w:cs="Times New Roman"/>
          <w:b/>
          <w:sz w:val="22"/>
        </w:rPr>
      </w:pPr>
      <w:r>
        <w:rPr>
          <w:rFonts w:cs="Times New Roman" w:ascii="Times New Roman" w:hAnsi="Times New Roman"/>
          <w:b/>
          <w:sz w:val="22"/>
        </w:rPr>
        <w:t>ПРИМЕЧАНИЕ:</w:t>
      </w:r>
    </w:p>
    <w:p>
      <w:pPr>
        <w:pStyle w:val="ConsNormal"/>
        <w:widowControl/>
        <w:ind w:hanging="0" w:start="567" w:end="0"/>
        <w:jc w:val="both"/>
        <w:rPr>
          <w:rFonts w:ascii="Times New Roman" w:hAnsi="Times New Roman" w:cs="Times New Roman"/>
          <w:sz w:val="22"/>
        </w:rPr>
      </w:pPr>
      <w:r>
        <w:rPr>
          <w:rFonts w:cs="Times New Roman" w:ascii="Times New Roman" w:hAnsi="Times New Roman"/>
          <w:sz w:val="22"/>
        </w:rPr>
        <w:t>Увольнение по основаниям, указанным в пунктах 2 и 3 настоящего договора статьи, допускается, если невозможно перевести работника с его согласия на другую работу.</w:t>
      </w:r>
    </w:p>
    <w:p>
      <w:pPr>
        <w:pStyle w:val="ConsNormal"/>
        <w:widowControl/>
        <w:ind w:hanging="0" w:start="567" w:end="0"/>
        <w:jc w:val="both"/>
        <w:rPr/>
      </w:pPr>
      <w:r>
        <w:rPr>
          <w:rFonts w:cs="Times New Roman" w:ascii="Times New Roman" w:hAnsi="Times New Roman"/>
          <w:sz w:val="22"/>
        </w:rPr>
        <w:t>В случае прекращения деятельности филиала, представительства или иного обособленного структурного подразделения общества, расположенных в другой местности, расторжение трудовых договоров с работниками этих структурных подразделений производится по правилам, предусмотренным для случаев ликвидации организации.</w:t>
      </w:r>
    </w:p>
    <w:p>
      <w:pPr>
        <w:pStyle w:val="HTML"/>
        <w:numPr>
          <w:ilvl w:val="0"/>
          <w:numId w:val="12"/>
        </w:numPr>
        <w:tabs>
          <w:tab w:val="clear" w:pos="916"/>
          <w:tab w:val="clear" w:pos="1832"/>
          <w:tab w:val="clear" w:pos="2748"/>
          <w:tab w:val="clear" w:pos="3664"/>
          <w:tab w:val="clear" w:pos="4580"/>
          <w:tab w:val="clear" w:pos="5496"/>
          <w:tab w:val="clear" w:pos="6412"/>
          <w:tab w:val="clear" w:pos="7328"/>
          <w:tab w:val="clear" w:pos="8244"/>
          <w:tab w:val="clear" w:pos="9160"/>
          <w:tab w:val="left" w:pos="0" w:leader="none"/>
        </w:tabs>
        <w:ind w:hanging="540" w:start="540" w:end="0"/>
        <w:jc w:val="center"/>
        <w:rPr>
          <w:rFonts w:ascii="Times New Roman" w:hAnsi="Times New Roman" w:cs="Times New Roman"/>
          <w:b/>
          <w:bCs/>
        </w:rPr>
      </w:pPr>
      <w:r>
        <w:rPr>
          <w:rFonts w:cs="Times New Roman" w:ascii="Times New Roman" w:hAnsi="Times New Roman"/>
          <w:b/>
          <w:bCs/>
        </w:rPr>
        <w:t>Гарантии и компенсации</w:t>
      </w:r>
    </w:p>
    <w:p>
      <w:pPr>
        <w:pStyle w:val="2"/>
        <w:numPr>
          <w:ilvl w:val="1"/>
          <w:numId w:val="8"/>
        </w:numPr>
        <w:ind w:hanging="567" w:start="567" w:end="0"/>
        <w:rPr>
          <w:sz w:val="22"/>
        </w:rPr>
      </w:pPr>
      <w:r>
        <w:rPr>
          <w:sz w:val="22"/>
        </w:rPr>
        <w:t>На   период   действия   настоящего  трудового  договора  на   Работника   распространяются все гарантии и компенсации  предусмотренные    действующим трудовым законодательством.</w:t>
      </w:r>
    </w:p>
    <w:p>
      <w:pPr>
        <w:pStyle w:val="HTML"/>
        <w:numPr>
          <w:ilvl w:val="0"/>
          <w:numId w:val="12"/>
        </w:numPr>
        <w:tabs>
          <w:tab w:val="clear" w:pos="916"/>
          <w:tab w:val="clear" w:pos="1832"/>
          <w:tab w:val="clear" w:pos="2748"/>
          <w:tab w:val="clear" w:pos="3664"/>
          <w:tab w:val="clear" w:pos="4580"/>
          <w:tab w:val="clear" w:pos="5496"/>
          <w:tab w:val="clear" w:pos="6412"/>
          <w:tab w:val="clear" w:pos="7328"/>
          <w:tab w:val="clear" w:pos="8244"/>
          <w:tab w:val="clear" w:pos="9160"/>
          <w:tab w:val="left" w:pos="0" w:leader="none"/>
        </w:tabs>
        <w:ind w:hanging="540" w:start="540" w:end="0"/>
        <w:jc w:val="center"/>
        <w:rPr>
          <w:rFonts w:ascii="Times New Roman" w:hAnsi="Times New Roman" w:cs="Times New Roman"/>
          <w:b/>
          <w:bCs/>
        </w:rPr>
      </w:pPr>
      <w:r>
        <w:rPr>
          <w:rFonts w:cs="Times New Roman" w:ascii="Times New Roman" w:hAnsi="Times New Roman"/>
          <w:b/>
          <w:bCs/>
        </w:rPr>
        <w:t>Испытание при приеме на работу</w:t>
      </w:r>
    </w:p>
    <w:p>
      <w:pPr>
        <w:pStyle w:val="2"/>
        <w:numPr>
          <w:ilvl w:val="1"/>
          <w:numId w:val="10"/>
        </w:numPr>
        <w:tabs>
          <w:tab w:val="clear" w:pos="708"/>
          <w:tab w:val="left" w:pos="567" w:leader="none"/>
        </w:tabs>
        <w:rPr>
          <w:sz w:val="22"/>
        </w:rPr>
      </w:pPr>
      <w:r>
        <w:rPr>
          <w:sz w:val="22"/>
        </w:rPr>
        <w:t>Работник принимается на работу с испытанием в целях проверки его соответствия поручаемой работе.</w:t>
      </w:r>
    </w:p>
    <w:p>
      <w:pPr>
        <w:pStyle w:val="2"/>
        <w:numPr>
          <w:ilvl w:val="1"/>
          <w:numId w:val="10"/>
        </w:numPr>
        <w:rPr>
          <w:sz w:val="22"/>
        </w:rPr>
      </w:pPr>
      <w:r>
        <w:rPr>
          <w:sz w:val="22"/>
        </w:rPr>
        <w:t>В период испытания на работника распространяются положения настоящего договора, Кодекса, законов, иных нормативных правовых актов, локальных нормативных актов, содержащих нормы трудового права, коллективного договора, соглашения.</w:t>
      </w:r>
    </w:p>
    <w:p>
      <w:pPr>
        <w:pStyle w:val="2"/>
        <w:numPr>
          <w:ilvl w:val="1"/>
          <w:numId w:val="10"/>
        </w:numPr>
        <w:rPr>
          <w:sz w:val="22"/>
        </w:rPr>
      </w:pPr>
      <w:r>
        <w:rPr>
          <w:sz w:val="22"/>
        </w:rPr>
        <w:t>Испытание при приеме на работу не устанавливается для:</w:t>
      </w:r>
    </w:p>
    <w:p>
      <w:pPr>
        <w:pStyle w:val="ConsNormal"/>
        <w:widowControl/>
        <w:numPr>
          <w:ilvl w:val="0"/>
          <w:numId w:val="7"/>
        </w:numPr>
        <w:tabs>
          <w:tab w:val="clear" w:pos="708"/>
          <w:tab w:val="left" w:pos="567" w:leader="none"/>
        </w:tabs>
        <w:ind w:hanging="567" w:start="567" w:end="0"/>
        <w:jc w:val="both"/>
        <w:rPr>
          <w:rFonts w:ascii="Times New Roman" w:hAnsi="Times New Roman" w:cs="Times New Roman"/>
          <w:sz w:val="22"/>
        </w:rPr>
      </w:pPr>
      <w:r>
        <w:rPr>
          <w:rFonts w:cs="Times New Roman" w:ascii="Times New Roman" w:hAnsi="Times New Roman"/>
          <w:sz w:val="22"/>
        </w:rPr>
        <w:t>лиц, поступающих на работу по конкурсу на замещение соответствующей должности, проведенному в порядке, установленном законом;</w:t>
      </w:r>
    </w:p>
    <w:p>
      <w:pPr>
        <w:pStyle w:val="ConsNormal"/>
        <w:widowControl/>
        <w:numPr>
          <w:ilvl w:val="0"/>
          <w:numId w:val="7"/>
        </w:numPr>
        <w:tabs>
          <w:tab w:val="clear" w:pos="708"/>
          <w:tab w:val="left" w:pos="567" w:leader="none"/>
        </w:tabs>
        <w:ind w:hanging="567" w:start="567" w:end="0"/>
        <w:jc w:val="both"/>
        <w:rPr>
          <w:rFonts w:ascii="Times New Roman" w:hAnsi="Times New Roman" w:cs="Times New Roman"/>
          <w:sz w:val="22"/>
        </w:rPr>
      </w:pPr>
      <w:r>
        <w:rPr>
          <w:rFonts w:cs="Times New Roman" w:ascii="Times New Roman" w:hAnsi="Times New Roman"/>
          <w:sz w:val="22"/>
        </w:rPr>
        <w:t>беременных женщин;</w:t>
      </w:r>
    </w:p>
    <w:p>
      <w:pPr>
        <w:pStyle w:val="ConsNormal"/>
        <w:widowControl/>
        <w:numPr>
          <w:ilvl w:val="0"/>
          <w:numId w:val="7"/>
        </w:numPr>
        <w:tabs>
          <w:tab w:val="clear" w:pos="708"/>
          <w:tab w:val="left" w:pos="567" w:leader="none"/>
        </w:tabs>
        <w:ind w:hanging="567" w:start="567" w:end="0"/>
        <w:jc w:val="both"/>
        <w:rPr>
          <w:rFonts w:ascii="Times New Roman" w:hAnsi="Times New Roman" w:cs="Times New Roman"/>
          <w:sz w:val="22"/>
        </w:rPr>
      </w:pPr>
      <w:r>
        <w:rPr>
          <w:rFonts w:cs="Times New Roman" w:ascii="Times New Roman" w:hAnsi="Times New Roman"/>
          <w:sz w:val="22"/>
        </w:rPr>
        <w:t>лиц, не достигших возраста восемнадцати лет;</w:t>
      </w:r>
    </w:p>
    <w:p>
      <w:pPr>
        <w:pStyle w:val="ConsNormal"/>
        <w:widowControl/>
        <w:numPr>
          <w:ilvl w:val="0"/>
          <w:numId w:val="7"/>
        </w:numPr>
        <w:tabs>
          <w:tab w:val="clear" w:pos="708"/>
          <w:tab w:val="left" w:pos="567" w:leader="none"/>
        </w:tabs>
        <w:ind w:hanging="567" w:start="567" w:end="0"/>
        <w:jc w:val="both"/>
        <w:rPr>
          <w:rFonts w:ascii="Times New Roman" w:hAnsi="Times New Roman" w:cs="Times New Roman"/>
          <w:sz w:val="22"/>
        </w:rPr>
      </w:pPr>
      <w:r>
        <w:rPr>
          <w:rFonts w:cs="Times New Roman" w:ascii="Times New Roman" w:hAnsi="Times New Roman"/>
          <w:sz w:val="22"/>
        </w:rPr>
        <w:t>лиц, окончивших образовательные учреждения начального, среднего и высшего профессионального образования и впервые поступающих на работу по полученной специальности;</w:t>
      </w:r>
    </w:p>
    <w:p>
      <w:pPr>
        <w:pStyle w:val="ConsNormal"/>
        <w:widowControl/>
        <w:numPr>
          <w:ilvl w:val="0"/>
          <w:numId w:val="7"/>
        </w:numPr>
        <w:tabs>
          <w:tab w:val="clear" w:pos="708"/>
          <w:tab w:val="left" w:pos="567" w:leader="none"/>
        </w:tabs>
        <w:ind w:hanging="567" w:start="567" w:end="0"/>
        <w:jc w:val="both"/>
        <w:rPr>
          <w:rFonts w:ascii="Times New Roman" w:hAnsi="Times New Roman" w:cs="Times New Roman"/>
          <w:sz w:val="22"/>
        </w:rPr>
      </w:pPr>
      <w:r>
        <w:rPr>
          <w:rFonts w:cs="Times New Roman" w:ascii="Times New Roman" w:hAnsi="Times New Roman"/>
          <w:sz w:val="22"/>
        </w:rPr>
        <w:t>лиц, избранных (выбранных) на выборную должность на оплачиваемую работу;</w:t>
      </w:r>
    </w:p>
    <w:p>
      <w:pPr>
        <w:pStyle w:val="ConsNormal"/>
        <w:widowControl/>
        <w:numPr>
          <w:ilvl w:val="0"/>
          <w:numId w:val="7"/>
        </w:numPr>
        <w:tabs>
          <w:tab w:val="clear" w:pos="708"/>
          <w:tab w:val="left" w:pos="567" w:leader="none"/>
        </w:tabs>
        <w:ind w:hanging="567" w:start="567" w:end="0"/>
        <w:jc w:val="both"/>
        <w:rPr>
          <w:rFonts w:ascii="Times New Roman" w:hAnsi="Times New Roman" w:cs="Times New Roman"/>
          <w:sz w:val="22"/>
        </w:rPr>
      </w:pPr>
      <w:r>
        <w:rPr>
          <w:rFonts w:cs="Times New Roman" w:ascii="Times New Roman" w:hAnsi="Times New Roman"/>
          <w:sz w:val="22"/>
        </w:rPr>
        <w:t>лиц, приглашенных на работу в порядке перевода от другого работодателя по согласованию между работодателями;</w:t>
      </w:r>
    </w:p>
    <w:p>
      <w:pPr>
        <w:pStyle w:val="2"/>
        <w:numPr>
          <w:ilvl w:val="1"/>
          <w:numId w:val="10"/>
        </w:numPr>
        <w:rPr>
          <w:sz w:val="22"/>
        </w:rPr>
      </w:pPr>
      <w:r>
        <w:rPr>
          <w:sz w:val="22"/>
        </w:rPr>
        <w:t>Срок испытания составляет три месяца.</w:t>
      </w:r>
    </w:p>
    <w:p>
      <w:pPr>
        <w:pStyle w:val="2"/>
        <w:numPr>
          <w:ilvl w:val="1"/>
          <w:numId w:val="10"/>
        </w:numPr>
        <w:rPr>
          <w:sz w:val="22"/>
        </w:rPr>
      </w:pPr>
      <w:r>
        <w:rPr>
          <w:sz w:val="22"/>
        </w:rPr>
        <w:t>В срок испытания не засчитываются период временной нетрудоспособности работника и другие периоды, когда он фактически отсутствовал на работе.</w:t>
      </w:r>
    </w:p>
    <w:p>
      <w:pPr>
        <w:pStyle w:val="2"/>
        <w:numPr>
          <w:ilvl w:val="1"/>
          <w:numId w:val="10"/>
        </w:numPr>
        <w:rPr>
          <w:sz w:val="22"/>
        </w:rPr>
      </w:pPr>
      <w:r>
        <w:rPr>
          <w:sz w:val="22"/>
        </w:rPr>
        <w:t>При неудовлетворительном результате испытания работодатель имеет право до истечения срока испытания расторгнуть трудовой договор с работником, предупредив его об этом в письменной форме не позднее чем за три дня с указанием причин, послуживших основанием для признания этого работника не выдержавшим испытание.</w:t>
      </w:r>
    </w:p>
    <w:p>
      <w:pPr>
        <w:pStyle w:val="2"/>
        <w:numPr>
          <w:ilvl w:val="1"/>
          <w:numId w:val="10"/>
        </w:numPr>
        <w:rPr>
          <w:sz w:val="22"/>
        </w:rPr>
      </w:pPr>
      <w:r>
        <w:rPr>
          <w:sz w:val="22"/>
        </w:rPr>
        <w:t>При неудовлетворительном результате испытания расторжение трудового договора производится без учета мнения соответствующего профсоюзного органа и без выплаты выходного пособия.</w:t>
      </w:r>
    </w:p>
    <w:p>
      <w:pPr>
        <w:pStyle w:val="2"/>
        <w:numPr>
          <w:ilvl w:val="1"/>
          <w:numId w:val="10"/>
        </w:numPr>
        <w:rPr>
          <w:sz w:val="22"/>
        </w:rPr>
      </w:pPr>
      <w:r>
        <w:rPr>
          <w:sz w:val="22"/>
        </w:rPr>
        <w:t>Если срок испытания истек, а работник продолжает работу, то он считается выдержавшим испытание и последующее расторжение трудового договора допускается только на общих основаниях.</w:t>
      </w:r>
    </w:p>
    <w:p>
      <w:pPr>
        <w:pStyle w:val="2"/>
        <w:numPr>
          <w:ilvl w:val="1"/>
          <w:numId w:val="10"/>
        </w:numPr>
        <w:rPr>
          <w:sz w:val="22"/>
        </w:rPr>
      </w:pPr>
      <w:r>
        <w:rPr>
          <w:sz w:val="22"/>
        </w:rPr>
        <w:t>Если в период испытания работник придет к выводу, что предложенная ему работа не является для него подходящей, то он имеет право расторгнуть трудовой договор по собственному желанию, предупредив об этом работодателя в письменной форме за три дня.</w:t>
      </w:r>
    </w:p>
    <w:p>
      <w:pPr>
        <w:pStyle w:val="2"/>
        <w:numPr>
          <w:ilvl w:val="0"/>
          <w:numId w:val="11"/>
        </w:numPr>
        <w:jc w:val="center"/>
        <w:rPr>
          <w:rFonts w:eastAsia="Arial Unicode MS"/>
          <w:b/>
          <w:bCs/>
          <w:sz w:val="20"/>
        </w:rPr>
      </w:pPr>
      <w:r>
        <w:rPr>
          <w:rFonts w:eastAsia="Arial Unicode MS"/>
          <w:b/>
          <w:bCs/>
          <w:sz w:val="20"/>
        </w:rPr>
        <w:t>Перевод работника</w:t>
      </w:r>
    </w:p>
    <w:p>
      <w:pPr>
        <w:pStyle w:val="ConsNormal"/>
        <w:widowControl/>
        <w:numPr>
          <w:ilvl w:val="1"/>
          <w:numId w:val="11"/>
        </w:numPr>
        <w:tabs>
          <w:tab w:val="clear" w:pos="708"/>
          <w:tab w:val="left" w:pos="567" w:leader="none"/>
        </w:tabs>
        <w:ind w:hanging="567" w:start="567" w:end="0"/>
        <w:jc w:val="both"/>
        <w:rPr>
          <w:rFonts w:ascii="Times New Roman" w:hAnsi="Times New Roman" w:cs="Times New Roman"/>
          <w:sz w:val="22"/>
        </w:rPr>
      </w:pPr>
      <w:r>
        <w:rPr>
          <w:rFonts w:cs="Times New Roman" w:ascii="Times New Roman" w:hAnsi="Times New Roman"/>
          <w:sz w:val="22"/>
        </w:rPr>
        <w:t>Работника, нуждающегося в соответствии с медицинским заключением в предоставлении другой работы, работодатель обязан с его согласия перевести на другую имеющуюся работу, не противопоказанную ему по состоянию здоровья. При отказе работника от перевода либо отсутствии в организации соответствующей работы трудовой договор прекращается в соответствии с пунктом 8 статьи 77 настоящего Трудового  Кодекса Р.Ф.</w:t>
      </w:r>
    </w:p>
    <w:p>
      <w:pPr>
        <w:pStyle w:val="ConsNormal"/>
        <w:widowControl/>
        <w:numPr>
          <w:ilvl w:val="1"/>
          <w:numId w:val="11"/>
        </w:numPr>
        <w:tabs>
          <w:tab w:val="clear" w:pos="708"/>
          <w:tab w:val="left" w:pos="567" w:leader="none"/>
        </w:tabs>
        <w:ind w:hanging="567" w:start="567" w:end="0"/>
        <w:jc w:val="both"/>
        <w:rPr>
          <w:rFonts w:ascii="Times New Roman" w:hAnsi="Times New Roman" w:cs="Times New Roman"/>
          <w:sz w:val="22"/>
        </w:rPr>
      </w:pPr>
      <w:r>
        <w:rPr>
          <w:rFonts w:cs="Times New Roman" w:ascii="Times New Roman" w:hAnsi="Times New Roman"/>
          <w:sz w:val="22"/>
        </w:rPr>
        <w:t>Не является переводом на другую постоянную работу и не требует согласия работника перемещение его в той же организации на другое рабочее место, в другое структурное подразделение этой организации в той же местности, поручение работы на другом механизме или агрегате, если это не влечет за собой изменения трудовой функции и изменения существенных условий трудового договора.</w:t>
      </w:r>
    </w:p>
    <w:p>
      <w:pPr>
        <w:pStyle w:val="ConsNormal"/>
        <w:widowControl/>
        <w:numPr>
          <w:ilvl w:val="1"/>
          <w:numId w:val="11"/>
        </w:numPr>
        <w:tabs>
          <w:tab w:val="clear" w:pos="708"/>
          <w:tab w:val="left" w:pos="567" w:leader="none"/>
        </w:tabs>
        <w:ind w:hanging="567" w:start="567" w:end="0"/>
        <w:jc w:val="both"/>
        <w:rPr>
          <w:rFonts w:ascii="Times New Roman" w:hAnsi="Times New Roman" w:cs="Times New Roman"/>
          <w:sz w:val="22"/>
        </w:rPr>
      </w:pPr>
      <w:r>
        <w:rPr>
          <w:rFonts w:cs="Times New Roman" w:ascii="Times New Roman" w:hAnsi="Times New Roman"/>
          <w:sz w:val="22"/>
        </w:rPr>
        <w:t>В случае производственной необходимости работодатель имеет право переводить работника на срок до одного месяца на не обусловленную трудовым договором работу в той же организации с оплатой труда по выполняемой работе, но не ниже среднего заработка по прежней работе. Такой перевод допускается для предотвращения катастрофы, производственной аварии или устранения последствий катастрофы, аварии или стихийного бедствия; для предотвращения несчастных случаев, простоя (временной приостановки работы по причинам экономического, технологического, технического или организационного характера), уничтожения или порчи имущества, а также для замещения отсутствующего работника. При этом работник не может быть переведен на работу, противопоказанную ему по состоянию здоровья. Продолжительность перевода на другую работу для замещения отсутствующего работника не может превышать одного месяца в течение календарного года (с 1 января по 31 декабря).</w:t>
      </w:r>
    </w:p>
    <w:p>
      <w:pPr>
        <w:pStyle w:val="ConsNormal"/>
        <w:widowControl/>
        <w:numPr>
          <w:ilvl w:val="1"/>
          <w:numId w:val="11"/>
        </w:numPr>
        <w:tabs>
          <w:tab w:val="clear" w:pos="708"/>
          <w:tab w:val="left" w:pos="567" w:leader="none"/>
        </w:tabs>
        <w:ind w:hanging="567" w:start="567" w:end="0"/>
        <w:jc w:val="both"/>
        <w:rPr>
          <w:rFonts w:ascii="Times New Roman" w:hAnsi="Times New Roman" w:cs="Times New Roman"/>
          <w:sz w:val="22"/>
        </w:rPr>
      </w:pPr>
      <w:r>
        <w:rPr>
          <w:rFonts w:cs="Times New Roman" w:ascii="Times New Roman" w:hAnsi="Times New Roman"/>
          <w:sz w:val="22"/>
        </w:rPr>
        <w:t>С письменного согласия работник может быть переведен на работу, требующую более низкой квалификации.</w:t>
      </w:r>
    </w:p>
    <w:p>
      <w:pPr>
        <w:pStyle w:val="2"/>
        <w:numPr>
          <w:ilvl w:val="0"/>
          <w:numId w:val="6"/>
        </w:numPr>
        <w:jc w:val="center"/>
        <w:rPr>
          <w:rFonts w:eastAsia="Arial Unicode MS"/>
          <w:b/>
          <w:bCs/>
          <w:sz w:val="20"/>
        </w:rPr>
      </w:pPr>
      <w:r>
        <w:rPr>
          <w:rFonts w:eastAsia="Arial Unicode MS"/>
          <w:b/>
          <w:bCs/>
          <w:sz w:val="20"/>
        </w:rPr>
        <w:t>Особые условия</w:t>
      </w:r>
    </w:p>
    <w:p>
      <w:pPr>
        <w:pStyle w:val="2"/>
        <w:numPr>
          <w:ilvl w:val="1"/>
          <w:numId w:val="6"/>
        </w:numPr>
        <w:tabs>
          <w:tab w:val="clear" w:pos="708"/>
          <w:tab w:val="left" w:pos="567" w:leader="none"/>
        </w:tabs>
        <w:ind w:hanging="567" w:start="567" w:end="0"/>
        <w:rPr>
          <w:sz w:val="22"/>
        </w:rPr>
      </w:pPr>
      <w:r>
        <w:rPr>
          <w:sz w:val="22"/>
        </w:rPr>
        <w:t>Условия настоящего трудового договора носят конфиденциальный  характер и разглашению не подлежат.</w:t>
      </w:r>
    </w:p>
    <w:p>
      <w:pPr>
        <w:pStyle w:val="2"/>
        <w:numPr>
          <w:ilvl w:val="1"/>
          <w:numId w:val="6"/>
        </w:numPr>
        <w:tabs>
          <w:tab w:val="clear" w:pos="708"/>
          <w:tab w:val="left" w:pos="567" w:leader="none"/>
        </w:tabs>
        <w:ind w:hanging="567" w:start="567" w:end="0"/>
        <w:rPr>
          <w:sz w:val="22"/>
        </w:rPr>
      </w:pPr>
      <w:r>
        <w:rPr>
          <w:sz w:val="22"/>
        </w:rPr>
        <w:t>Условия настоящего  трудового  договора  имеют  обязательную   юридическую  силу для сторон.  Все изменения и дополнения к настоящему   трудовому договору оформляются двусторонним письменным соглашением.</w:t>
      </w:r>
    </w:p>
    <w:p>
      <w:pPr>
        <w:pStyle w:val="2"/>
        <w:numPr>
          <w:ilvl w:val="1"/>
          <w:numId w:val="6"/>
        </w:numPr>
        <w:tabs>
          <w:tab w:val="clear" w:pos="708"/>
          <w:tab w:val="left" w:pos="567" w:leader="none"/>
        </w:tabs>
        <w:ind w:hanging="567" w:start="567" w:end="0"/>
        <w:rPr>
          <w:sz w:val="22"/>
        </w:rPr>
      </w:pPr>
      <w:r>
        <w:rPr>
          <w:sz w:val="22"/>
        </w:rPr>
        <w:t>Во всем остальном, что не предусмотрено настоящим договором, стороны руководствуются действующим законодательством.</w:t>
      </w:r>
    </w:p>
    <w:p>
      <w:pPr>
        <w:pStyle w:val="2"/>
        <w:numPr>
          <w:ilvl w:val="1"/>
          <w:numId w:val="6"/>
        </w:numPr>
        <w:tabs>
          <w:tab w:val="clear" w:pos="708"/>
          <w:tab w:val="left" w:pos="567" w:leader="none"/>
        </w:tabs>
        <w:ind w:hanging="567" w:start="567" w:end="0"/>
        <w:rPr>
          <w:sz w:val="22"/>
        </w:rPr>
      </w:pPr>
      <w:r>
        <w:rPr>
          <w:sz w:val="22"/>
        </w:rPr>
        <w:t>Стороны   руководствуются  внутренними  нормативными  актами  Общества (Положением  о  персонале,  правилами  внутреннего  трудового    распорядка  и т.  д.) только при условии ознакомления с ними Работника    под расписку.</w:t>
      </w:r>
    </w:p>
    <w:p>
      <w:pPr>
        <w:pStyle w:val="2"/>
        <w:numPr>
          <w:ilvl w:val="1"/>
          <w:numId w:val="6"/>
        </w:numPr>
        <w:tabs>
          <w:tab w:val="clear" w:pos="708"/>
          <w:tab w:val="left" w:pos="567" w:leader="none"/>
        </w:tabs>
        <w:ind w:hanging="567" w:start="567" w:end="0"/>
        <w:rPr>
          <w:sz w:val="22"/>
        </w:rPr>
      </w:pPr>
      <w:r>
        <w:rPr>
          <w:sz w:val="22"/>
        </w:rPr>
        <w:t>Споры между сторонами,  возникающие при исполнении трудового  договора,  рассматриваются  в   порядке,   установленном   действующим   законодательством.</w:t>
      </w:r>
    </w:p>
    <w:p>
      <w:pPr>
        <w:pStyle w:val="2"/>
        <w:numPr>
          <w:ilvl w:val="1"/>
          <w:numId w:val="6"/>
        </w:numPr>
        <w:tabs>
          <w:tab w:val="clear" w:pos="708"/>
          <w:tab w:val="left" w:pos="567" w:leader="none"/>
        </w:tabs>
        <w:ind w:hanging="567" w:start="567" w:end="0"/>
        <w:rPr>
          <w:sz w:val="22"/>
        </w:rPr>
      </w:pPr>
      <w:r>
        <w:rPr>
          <w:sz w:val="22"/>
        </w:rPr>
        <w:t xml:space="preserve">Договор составлен  в  2-х  экземплярах,  имеющих  одинаковую   юридическую  силу,  один  из  которых хранится в Обществе,  а другой у   Работника.   </w:t>
      </w:r>
    </w:p>
    <w:p>
      <w:pPr>
        <w:pStyle w:val="2"/>
        <w:numPr>
          <w:ilvl w:val="1"/>
          <w:numId w:val="6"/>
        </w:numPr>
        <w:tabs>
          <w:tab w:val="clear" w:pos="708"/>
          <w:tab w:val="left" w:pos="567" w:leader="none"/>
        </w:tabs>
        <w:ind w:hanging="567" w:start="567" w:end="0"/>
        <w:rPr>
          <w:sz w:val="22"/>
        </w:rPr>
      </w:pPr>
      <w:r>
        <w:rPr>
          <w:sz w:val="22"/>
        </w:rPr>
        <w:t>Настоящий трудовой договор вступает в силу с момента его подписания.</w:t>
      </w:r>
    </w:p>
    <w:p>
      <w:pPr>
        <w:pStyle w:val="Normal"/>
        <w:numPr>
          <w:ilvl w:val="0"/>
          <w:numId w:val="2"/>
        </w:numPr>
        <w:jc w:val="center"/>
        <w:rPr>
          <w:b/>
          <w:sz w:val="22"/>
        </w:rPr>
      </w:pPr>
      <w:r>
        <w:rPr>
          <w:b/>
          <w:sz w:val="22"/>
        </w:rPr>
        <w:t>Подписи сторон:</w:t>
      </w:r>
    </w:p>
    <w:tbl>
      <w:tblPr>
        <w:tblW w:w="9900" w:type="dxa"/>
        <w:jc w:val="start"/>
        <w:tblInd w:w="288" w:type="dxa"/>
        <w:tblLayout w:type="fixed"/>
        <w:tblCellMar>
          <w:top w:w="0" w:type="dxa"/>
          <w:start w:w="108" w:type="dxa"/>
          <w:bottom w:w="0" w:type="dxa"/>
          <w:end w:w="108" w:type="dxa"/>
        </w:tblCellMar>
      </w:tblPr>
      <w:tblGrid>
        <w:gridCol w:w="5040"/>
        <w:gridCol w:w="4860"/>
      </w:tblGrid>
      <w:tr>
        <w:trPr>
          <w:trHeight w:val="3414" w:hRule="atLeast"/>
        </w:trPr>
        <w:tc>
          <w:tcPr>
            <w:tcW w:w="5040" w:type="dxa"/>
            <w:tcBorders/>
          </w:tcPr>
          <w:p>
            <w:pPr>
              <w:pStyle w:val="Normal"/>
              <w:ind w:hanging="540" w:start="540" w:end="0"/>
              <w:jc w:val="center"/>
              <w:rPr>
                <w:sz w:val="18"/>
              </w:rPr>
            </w:pPr>
            <w:r>
              <w:rPr>
                <w:sz w:val="18"/>
              </w:rPr>
              <w:t>РАБОТНИК:</w:t>
            </w:r>
          </w:p>
          <w:p>
            <w:pPr>
              <w:pStyle w:val="Normal"/>
              <w:rPr>
                <w:sz w:val="18"/>
              </w:rPr>
            </w:pPr>
            <w:r>
              <w:rPr>
                <w:sz w:val="18"/>
              </w:rPr>
              <w:t>_______________________________________________________________________________________________________________________________________________________________</w:t>
            </w:r>
          </w:p>
          <w:p>
            <w:pPr>
              <w:pStyle w:val="Normal"/>
              <w:jc w:val="center"/>
              <w:rPr>
                <w:sz w:val="18"/>
              </w:rPr>
            </w:pPr>
            <w:r>
              <w:rPr>
                <w:sz w:val="18"/>
              </w:rPr>
              <w:t>(Ф. И. О. Без сокращений)</w:t>
            </w:r>
          </w:p>
          <w:p>
            <w:pPr>
              <w:pStyle w:val="Normal"/>
              <w:ind w:hanging="540" w:start="540" w:end="0"/>
              <w:jc w:val="both"/>
              <w:rPr>
                <w:sz w:val="18"/>
              </w:rPr>
            </w:pPr>
            <w:r>
              <w:rPr>
                <w:sz w:val="18"/>
              </w:rPr>
              <w:t xml:space="preserve">Паспорт </w:t>
            </w:r>
          </w:p>
          <w:p>
            <w:pPr>
              <w:pStyle w:val="Normal"/>
              <w:ind w:hanging="540" w:start="540" w:end="0"/>
              <w:jc w:val="both"/>
              <w:rPr>
                <w:sz w:val="18"/>
              </w:rPr>
            </w:pPr>
            <w:r>
              <w:rPr>
                <w:sz w:val="18"/>
              </w:rPr>
              <w:t xml:space="preserve">серия ______________________________ </w:t>
            </w:r>
          </w:p>
          <w:p>
            <w:pPr>
              <w:pStyle w:val="Normal"/>
              <w:ind w:hanging="540" w:start="540" w:end="0"/>
              <w:jc w:val="both"/>
              <w:rPr>
                <w:sz w:val="18"/>
              </w:rPr>
            </w:pPr>
            <w:r>
              <w:rPr>
                <w:sz w:val="18"/>
              </w:rPr>
              <w:t>номер______________________________</w:t>
            </w:r>
          </w:p>
          <w:p>
            <w:pPr>
              <w:pStyle w:val="Normal"/>
              <w:ind w:hanging="540" w:start="540" w:end="0"/>
              <w:jc w:val="both"/>
              <w:rPr>
                <w:sz w:val="18"/>
              </w:rPr>
            </w:pPr>
            <w:r>
              <w:rPr>
                <w:sz w:val="18"/>
              </w:rPr>
              <w:t>код подразделения___________________</w:t>
            </w:r>
          </w:p>
          <w:p>
            <w:pPr>
              <w:pStyle w:val="Normal"/>
              <w:ind w:hanging="540" w:start="540" w:end="0"/>
              <w:jc w:val="both"/>
              <w:rPr/>
            </w:pPr>
            <w:r>
              <w:rPr>
                <w:sz w:val="18"/>
              </w:rPr>
              <w:t xml:space="preserve">кем выдан____________________________________________  </w:t>
            </w:r>
          </w:p>
          <w:p>
            <w:pPr>
              <w:pStyle w:val="Normal"/>
              <w:ind w:hanging="540" w:start="540" w:end="0"/>
              <w:jc w:val="both"/>
              <w:rPr>
                <w:sz w:val="18"/>
              </w:rPr>
            </w:pPr>
            <w:r>
              <w:rPr>
                <w:sz w:val="18"/>
              </w:rPr>
              <w:t>_____________________________________________________</w:t>
            </w:r>
          </w:p>
          <w:p>
            <w:pPr>
              <w:pStyle w:val="Normal"/>
              <w:ind w:hanging="540" w:start="540" w:end="0"/>
              <w:jc w:val="both"/>
              <w:rPr>
                <w:sz w:val="18"/>
              </w:rPr>
            </w:pPr>
            <w:r>
              <w:rPr>
                <w:sz w:val="18"/>
              </w:rPr>
              <w:t>Дата выдачи: «___»__________________</w:t>
            </w:r>
          </w:p>
          <w:p>
            <w:pPr>
              <w:pStyle w:val="21"/>
              <w:rPr/>
            </w:pPr>
            <w:r>
              <w:rPr>
                <w:sz w:val="18"/>
                <w:szCs w:val="24"/>
              </w:rPr>
              <w:t>Место регистрации (адрес) ______________________________</w:t>
            </w:r>
          </w:p>
          <w:p>
            <w:pPr>
              <w:pStyle w:val="21"/>
              <w:rPr>
                <w:sz w:val="18"/>
                <w:szCs w:val="24"/>
              </w:rPr>
            </w:pPr>
            <w:r>
              <w:rPr>
                <w:sz w:val="18"/>
                <w:szCs w:val="24"/>
              </w:rPr>
              <w:t>_____________________________________________________</w:t>
            </w:r>
          </w:p>
          <w:p>
            <w:pPr>
              <w:pStyle w:val="21"/>
              <w:rPr>
                <w:sz w:val="18"/>
                <w:szCs w:val="24"/>
              </w:rPr>
            </w:pPr>
            <w:r>
              <w:rPr>
                <w:sz w:val="18"/>
                <w:szCs w:val="24"/>
              </w:rPr>
              <w:t>_____________________________________________________</w:t>
            </w:r>
          </w:p>
          <w:p>
            <w:pPr>
              <w:pStyle w:val="Normal"/>
              <w:ind w:hanging="540" w:start="540" w:end="0"/>
              <w:jc w:val="both"/>
              <w:rPr>
                <w:sz w:val="18"/>
              </w:rPr>
            </w:pPr>
            <w:r>
              <w:rPr>
                <w:sz w:val="18"/>
              </w:rPr>
              <w:t>Страховое свидетельство:</w:t>
            </w:r>
          </w:p>
          <w:p>
            <w:pPr>
              <w:pStyle w:val="Normal"/>
              <w:ind w:hanging="540" w:start="540" w:end="0"/>
              <w:jc w:val="both"/>
              <w:rPr>
                <w:sz w:val="18"/>
              </w:rPr>
            </w:pPr>
            <w:r>
              <w:rPr>
                <w:sz w:val="18"/>
              </w:rPr>
              <w:t>Номе-______________________________</w:t>
            </w:r>
          </w:p>
          <w:p>
            <w:pPr>
              <w:pStyle w:val="Normal"/>
              <w:ind w:hanging="540" w:start="540" w:end="0"/>
              <w:jc w:val="both"/>
              <w:rPr>
                <w:sz w:val="18"/>
              </w:rPr>
            </w:pPr>
            <w:r>
              <w:rPr>
                <w:sz w:val="18"/>
              </w:rPr>
              <w:t>ИНН_______________________________</w:t>
            </w:r>
          </w:p>
          <w:p>
            <w:pPr>
              <w:pStyle w:val="Normal"/>
              <w:ind w:hanging="540" w:start="540" w:end="0"/>
              <w:jc w:val="both"/>
              <w:rPr>
                <w:sz w:val="18"/>
              </w:rPr>
            </w:pPr>
            <w:r>
              <w:rPr>
                <w:sz w:val="18"/>
              </w:rPr>
            </w:r>
          </w:p>
          <w:p>
            <w:pPr>
              <w:pStyle w:val="Normal"/>
              <w:ind w:hanging="540" w:start="540" w:end="0"/>
              <w:jc w:val="both"/>
              <w:rPr>
                <w:sz w:val="18"/>
              </w:rPr>
            </w:pPr>
            <w:r>
              <w:rPr>
                <w:sz w:val="18"/>
              </w:rPr>
              <w:t>Подпись работника: ___________________________________</w:t>
            </w:r>
          </w:p>
          <w:p>
            <w:pPr>
              <w:pStyle w:val="Normal"/>
              <w:ind w:hanging="540" w:start="540" w:end="0"/>
              <w:jc w:val="both"/>
              <w:rPr>
                <w:sz w:val="18"/>
              </w:rPr>
            </w:pPr>
            <w:r>
              <w:rPr>
                <w:sz w:val="18"/>
              </w:rPr>
            </w:r>
          </w:p>
        </w:tc>
        <w:tc>
          <w:tcPr>
            <w:tcW w:w="4860" w:type="dxa"/>
            <w:tcBorders/>
          </w:tcPr>
          <w:p>
            <w:pPr>
              <w:pStyle w:val="Heading2"/>
              <w:ind w:hanging="540" w:start="540" w:end="0"/>
              <w:jc w:val="center"/>
              <w:rPr>
                <w:sz w:val="18"/>
              </w:rPr>
            </w:pPr>
            <w:r>
              <w:rPr>
                <w:sz w:val="18"/>
              </w:rPr>
              <w:t xml:space="preserve">РАБОТОДАТЕЛЬ </w:t>
            </w:r>
          </w:p>
          <w:p>
            <w:pPr>
              <w:pStyle w:val="Heading2"/>
              <w:ind w:hanging="540" w:start="540" w:end="0"/>
              <w:jc w:val="center"/>
              <w:rPr>
                <w:sz w:val="18"/>
              </w:rPr>
            </w:pPr>
            <w:r>
              <w:rPr>
                <w:sz w:val="18"/>
              </w:rPr>
              <w:t>(общество)</w:t>
            </w:r>
          </w:p>
          <w:p>
            <w:pPr>
              <w:pStyle w:val="Heading2"/>
              <w:ind w:hanging="540" w:start="540" w:end="0"/>
              <w:rPr>
                <w:sz w:val="18"/>
              </w:rPr>
            </w:pPr>
            <w:r>
              <w:rPr>
                <w:sz w:val="18"/>
              </w:rPr>
              <w:t>___________________________________________________</w:t>
            </w:r>
          </w:p>
          <w:p>
            <w:pPr>
              <w:pStyle w:val="Heading2"/>
              <w:ind w:hanging="540" w:start="540" w:end="0"/>
              <w:rPr>
                <w:sz w:val="18"/>
              </w:rPr>
            </w:pPr>
            <w:r>
              <w:rPr>
                <w:sz w:val="18"/>
              </w:rPr>
              <w:t>___________________________________________________</w:t>
            </w:r>
          </w:p>
          <w:p>
            <w:pPr>
              <w:pStyle w:val="Heading2"/>
              <w:ind w:hanging="540" w:start="540" w:end="0"/>
              <w:rPr>
                <w:sz w:val="18"/>
              </w:rPr>
            </w:pPr>
            <w:r>
              <w:rPr>
                <w:sz w:val="18"/>
              </w:rPr>
              <w:t>___________________________________________________</w:t>
            </w:r>
          </w:p>
          <w:p>
            <w:pPr>
              <w:pStyle w:val="Heading2"/>
              <w:ind w:hanging="540" w:start="540" w:end="0"/>
              <w:rPr>
                <w:sz w:val="18"/>
              </w:rPr>
            </w:pPr>
            <w:r>
              <w:rPr>
                <w:sz w:val="18"/>
              </w:rPr>
              <w:t>___________________________________________________</w:t>
            </w:r>
          </w:p>
          <w:p>
            <w:pPr>
              <w:pStyle w:val="Heading2"/>
              <w:ind w:hanging="540" w:start="540" w:end="0"/>
              <w:rPr>
                <w:sz w:val="18"/>
              </w:rPr>
            </w:pPr>
            <w:r>
              <w:rPr>
                <w:sz w:val="18"/>
              </w:rPr>
              <w:t>___________________________________________________</w:t>
            </w:r>
          </w:p>
          <w:p>
            <w:pPr>
              <w:pStyle w:val="Heading2"/>
              <w:ind w:hanging="540" w:start="540" w:end="0"/>
              <w:rPr>
                <w:sz w:val="18"/>
              </w:rPr>
            </w:pPr>
            <w:r>
              <w:rPr>
                <w:sz w:val="18"/>
              </w:rPr>
              <w:t>___________________________________________________</w:t>
            </w:r>
          </w:p>
          <w:p>
            <w:pPr>
              <w:pStyle w:val="Heading2"/>
              <w:ind w:hanging="540" w:start="540" w:end="0"/>
              <w:rPr>
                <w:sz w:val="18"/>
              </w:rPr>
            </w:pPr>
            <w:r>
              <w:rPr>
                <w:sz w:val="18"/>
              </w:rPr>
              <w:t>___________________________________________________</w:t>
            </w:r>
          </w:p>
          <w:p>
            <w:pPr>
              <w:pStyle w:val="Heading2"/>
              <w:ind w:hanging="540" w:start="540" w:end="0"/>
              <w:rPr>
                <w:sz w:val="18"/>
              </w:rPr>
            </w:pPr>
            <w:r>
              <w:rPr>
                <w:sz w:val="18"/>
              </w:rPr>
              <w:t>___________________________________________________</w:t>
            </w:r>
          </w:p>
          <w:p>
            <w:pPr>
              <w:pStyle w:val="Heading2"/>
              <w:ind w:hanging="540" w:start="540" w:end="0"/>
              <w:rPr>
                <w:sz w:val="18"/>
              </w:rPr>
            </w:pPr>
            <w:r>
              <w:rPr>
                <w:sz w:val="18"/>
              </w:rPr>
              <w:t>__________________________________________________</w:t>
            </w:r>
          </w:p>
          <w:p>
            <w:pPr>
              <w:pStyle w:val="Heading2"/>
              <w:ind w:hanging="540" w:start="540" w:end="0"/>
              <w:rPr>
                <w:b/>
                <w:bCs/>
                <w:sz w:val="18"/>
              </w:rPr>
            </w:pPr>
            <w:r>
              <w:rPr>
                <w:sz w:val="18"/>
              </w:rPr>
              <w:t>___________________________________________________</w:t>
            </w:r>
            <w:r>
              <w:rPr>
                <w:b/>
                <w:bCs/>
                <w:sz w:val="18"/>
              </w:rPr>
              <w:t xml:space="preserve"> </w:t>
            </w:r>
          </w:p>
          <w:p>
            <w:pPr>
              <w:pStyle w:val="Normal"/>
              <w:ind w:hanging="540" w:start="540" w:end="0"/>
              <w:jc w:val="both"/>
              <w:rPr>
                <w:b/>
                <w:bCs/>
                <w:sz w:val="18"/>
              </w:rPr>
            </w:pPr>
            <w:r>
              <w:rPr>
                <w:b/>
                <w:bCs/>
                <w:sz w:val="18"/>
              </w:rPr>
            </w:r>
          </w:p>
          <w:p>
            <w:pPr>
              <w:pStyle w:val="Normal"/>
              <w:ind w:hanging="540" w:start="540" w:end="0"/>
              <w:jc w:val="both"/>
              <w:rPr>
                <w:b/>
                <w:bCs/>
                <w:sz w:val="18"/>
              </w:rPr>
            </w:pPr>
            <w:r>
              <w:rPr>
                <w:b/>
                <w:bCs/>
                <w:sz w:val="18"/>
              </w:rPr>
            </w:r>
          </w:p>
          <w:p>
            <w:pPr>
              <w:pStyle w:val="Normal"/>
              <w:ind w:hanging="540" w:start="540" w:end="0"/>
              <w:jc w:val="both"/>
              <w:rPr>
                <w:b/>
                <w:bCs/>
                <w:sz w:val="18"/>
              </w:rPr>
            </w:pPr>
            <w:r>
              <w:rPr>
                <w:b/>
                <w:bCs/>
                <w:sz w:val="18"/>
              </w:rPr>
            </w:r>
          </w:p>
          <w:p>
            <w:pPr>
              <w:pStyle w:val="Normal"/>
              <w:ind w:hanging="540" w:start="540" w:end="0"/>
              <w:jc w:val="both"/>
              <w:rPr>
                <w:b/>
                <w:bCs/>
                <w:sz w:val="18"/>
              </w:rPr>
            </w:pPr>
            <w:r>
              <w:rPr>
                <w:b/>
                <w:bCs/>
                <w:sz w:val="18"/>
              </w:rPr>
            </w:r>
          </w:p>
          <w:p>
            <w:pPr>
              <w:pStyle w:val="Heading3"/>
              <w:ind w:hanging="540" w:start="540" w:end="0"/>
              <w:rPr>
                <w:sz w:val="18"/>
              </w:rPr>
            </w:pPr>
            <w:r>
              <w:rPr>
                <w:sz w:val="18"/>
              </w:rPr>
              <w:t>Директор</w:t>
            </w:r>
          </w:p>
          <w:p>
            <w:pPr>
              <w:pStyle w:val="Heading3"/>
              <w:ind w:hanging="540" w:start="540" w:end="0"/>
              <w:rPr>
                <w:sz w:val="18"/>
              </w:rPr>
            </w:pPr>
            <w:r>
              <w:rPr>
                <w:sz w:val="18"/>
              </w:rPr>
              <w:t>___________________________</w:t>
            </w:r>
          </w:p>
          <w:p>
            <w:pPr>
              <w:pStyle w:val="Normal"/>
              <w:ind w:hanging="540" w:start="540" w:end="0"/>
              <w:rPr>
                <w:sz w:val="18"/>
              </w:rPr>
            </w:pPr>
            <w:r>
              <w:rPr>
                <w:sz w:val="18"/>
              </w:rPr>
              <w:t xml:space="preserve">     </w:t>
            </w:r>
          </w:p>
          <w:p>
            <w:pPr>
              <w:pStyle w:val="Normal"/>
              <w:ind w:hanging="540" w:start="540" w:end="0"/>
              <w:rPr/>
            </w:pPr>
            <w:r>
              <w:rPr>
                <w:sz w:val="18"/>
              </w:rPr>
              <w:t xml:space="preserve">         </w:t>
            </w:r>
            <w:r>
              <w:rPr>
                <w:b/>
                <w:bCs/>
                <w:sz w:val="18"/>
              </w:rPr>
              <w:t xml:space="preserve">_______________________________    ____________ </w:t>
            </w:r>
          </w:p>
          <w:p>
            <w:pPr>
              <w:pStyle w:val="Normal"/>
              <w:ind w:hanging="540" w:start="540" w:end="0"/>
              <w:rPr>
                <w:rFonts w:eastAsia="Arial Unicode MS"/>
                <w:b/>
                <w:bCs/>
                <w:sz w:val="18"/>
              </w:rPr>
            </w:pPr>
            <w:r>
              <w:rPr>
                <w:b/>
                <w:bCs/>
                <w:sz w:val="18"/>
              </w:rPr>
              <w:tab/>
            </w:r>
          </w:p>
        </w:tc>
      </w:tr>
    </w:tbl>
    <w:p>
      <w:pPr>
        <w:pStyle w:val="Normal"/>
        <w:rPr/>
      </w:pPr>
      <w:r>
        <w:rPr/>
        <w:t xml:space="preserve"> </w:t>
      </w:r>
    </w:p>
    <w:p>
      <w:pPr>
        <w:pStyle w:val="Normal"/>
        <w:rPr/>
      </w:pPr>
      <w:r>
        <w:rPr/>
      </w:r>
    </w:p>
    <w:sectPr>
      <w:headerReference w:type="default" r:id="rId2"/>
      <w:footerReference w:type="default" r:id="rId3"/>
      <w:type w:val="nextPage"/>
      <w:pgSz w:w="11906" w:h="16838"/>
      <w:pgMar w:left="1080" w:right="850" w:gutter="0" w:header="708" w:top="899" w:footer="708" w:bottom="89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Wingdings">
    <w:charset w:val="02"/>
    <w:family w:val="auto"/>
    <w:pitch w:val="variable"/>
  </w:font>
  <w:font w:name="Courier New">
    <w:charset w:val="cc" w:characterSet="windows-1251"/>
    <w:family w:val="modern"/>
    <w:pitch w:val="default"/>
  </w:font>
  <w:font w:name="Tahoma">
    <w:charset w:val="cc" w:characterSet="windows-1251"/>
    <w:family w:val="swiss"/>
    <w:pitch w:val="variable"/>
  </w:font>
  <w:font w:name="Arial Unicode MS">
    <w:charset w:val="80"/>
    <w:family w:val="swiss"/>
    <w:pitch w:val="variable"/>
  </w:font>
  <w:font w:name="Arial">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Footer"/>
      <w:ind w:end="36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6"/>
      <w:numFmt w:val="decimal"/>
      <w:lvlText w:val="%1."/>
      <w:lvlJc w:val="start"/>
      <w:pPr>
        <w:tabs>
          <w:tab w:val="num" w:pos="420"/>
        </w:tabs>
        <w:ind w:start="420" w:hanging="420"/>
      </w:pPr>
      <w:rPr/>
    </w:lvl>
    <w:lvl w:ilvl="1">
      <w:start w:val="1"/>
      <w:numFmt w:val="decimal"/>
      <w:lvlText w:val="%1.%2."/>
      <w:lvlJc w:val="start"/>
      <w:pPr>
        <w:tabs>
          <w:tab w:val="num" w:pos="720"/>
        </w:tabs>
        <w:ind w:start="720" w:hanging="72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1080"/>
        </w:tabs>
        <w:ind w:start="1080" w:hanging="108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440"/>
        </w:tabs>
        <w:ind w:start="1440" w:hanging="1440"/>
      </w:pPr>
      <w:rPr/>
    </w:lvl>
    <w:lvl w:ilvl="6">
      <w:start w:val="1"/>
      <w:numFmt w:val="decimal"/>
      <w:lvlText w:val="%1.%2.%3.%4.%5.%6.%7."/>
      <w:lvlJc w:val="start"/>
      <w:pPr>
        <w:tabs>
          <w:tab w:val="num" w:pos="1800"/>
        </w:tabs>
        <w:ind w:start="1800" w:hanging="1800"/>
      </w:pPr>
      <w:rPr/>
    </w:lvl>
    <w:lvl w:ilvl="7">
      <w:start w:val="1"/>
      <w:numFmt w:val="decimal"/>
      <w:lvlText w:val="%1.%2.%3.%4.%5.%6.%7.%8."/>
      <w:lvlJc w:val="start"/>
      <w:pPr>
        <w:tabs>
          <w:tab w:val="num" w:pos="1800"/>
        </w:tabs>
        <w:ind w:start="1800" w:hanging="1800"/>
      </w:pPr>
      <w:rPr/>
    </w:lvl>
    <w:lvl w:ilvl="8">
      <w:start w:val="1"/>
      <w:numFmt w:val="decimal"/>
      <w:lvlText w:val="%1.%2.%3.%4.%5.%6.%7.%8.%9."/>
      <w:lvlJc w:val="start"/>
      <w:pPr>
        <w:tabs>
          <w:tab w:val="num" w:pos="2160"/>
        </w:tabs>
        <w:ind w:start="2160" w:hanging="2160"/>
      </w:pPr>
      <w:rPr/>
    </w:lvl>
  </w:abstractNum>
  <w:abstractNum w:abstractNumId="3">
    <w:lvl w:ilvl="0">
      <w:start w:val="4"/>
      <w:numFmt w:val="decimal"/>
      <w:lvlText w:val="%1."/>
      <w:lvlJc w:val="start"/>
      <w:pPr>
        <w:tabs>
          <w:tab w:val="num" w:pos="660"/>
        </w:tabs>
        <w:ind w:start="660" w:hanging="660"/>
      </w:pPr>
      <w:rPr/>
    </w:lvl>
    <w:lvl w:ilvl="1">
      <w:start w:val="1"/>
      <w:numFmt w:val="decimal"/>
      <w:lvlText w:val="%1.%2."/>
      <w:lvlJc w:val="start"/>
      <w:pPr>
        <w:tabs>
          <w:tab w:val="num" w:pos="660"/>
        </w:tabs>
        <w:ind w:start="660" w:hanging="66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800"/>
        </w:tabs>
        <w:ind w:start="1800" w:hanging="1800"/>
      </w:pPr>
      <w:rPr/>
    </w:lvl>
  </w:abstractNum>
  <w:abstractNum w:abstractNumId="4">
    <w:lvl w:ilvl="0">
      <w:start w:val="1"/>
      <w:numFmt w:val="decimal"/>
      <w:lvlText w:val="%1."/>
      <w:lvlJc w:val="start"/>
      <w:pPr>
        <w:tabs>
          <w:tab w:val="num" w:pos="510"/>
        </w:tabs>
        <w:ind w:start="510" w:hanging="510"/>
      </w:pPr>
      <w:rPr/>
    </w:lvl>
    <w:lvl w:ilvl="1">
      <w:start w:val="1"/>
      <w:numFmt w:val="decimal"/>
      <w:lvlText w:val="%1.%2."/>
      <w:lvlJc w:val="start"/>
      <w:pPr>
        <w:tabs>
          <w:tab w:val="num" w:pos="510"/>
        </w:tabs>
        <w:ind w:start="510" w:hanging="51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800"/>
        </w:tabs>
        <w:ind w:start="1800" w:hanging="1800"/>
      </w:pPr>
      <w:rPr/>
    </w:lvl>
  </w:abstractNum>
  <w:abstractNum w:abstractNumId="5">
    <w:lvl w:ilvl="0">
      <w:start w:val="2"/>
      <w:numFmt w:val="decimal"/>
      <w:lvlText w:val="%1."/>
      <w:lvlJc w:val="start"/>
      <w:pPr>
        <w:tabs>
          <w:tab w:val="num" w:pos="0"/>
        </w:tabs>
        <w:ind w:start="360" w:hanging="360"/>
      </w:pPr>
      <w:rPr/>
    </w:lvl>
    <w:lvl w:ilvl="1">
      <w:start w:val="1"/>
      <w:numFmt w:val="decimal"/>
      <w:lvlText w:val="%1.%2."/>
      <w:lvlJc w:val="start"/>
      <w:pPr>
        <w:tabs>
          <w:tab w:val="num" w:pos="0"/>
        </w:tabs>
        <w:ind w:start="360" w:hanging="36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6">
    <w:lvl w:ilvl="0">
      <w:start w:val="8"/>
      <w:numFmt w:val="decimal"/>
      <w:lvlText w:val="%1."/>
      <w:lvlJc w:val="start"/>
      <w:pPr>
        <w:tabs>
          <w:tab w:val="num" w:pos="360"/>
        </w:tabs>
        <w:ind w:start="360" w:hanging="360"/>
      </w:pPr>
      <w:rPr/>
    </w:lvl>
    <w:lvl w:ilvl="1">
      <w:start w:val="1"/>
      <w:numFmt w:val="decimal"/>
      <w:lvlText w:val="%1.%2."/>
      <w:lvlJc w:val="start"/>
      <w:pPr>
        <w:tabs>
          <w:tab w:val="num" w:pos="360"/>
        </w:tabs>
        <w:ind w:start="360" w:hanging="36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080"/>
        </w:tabs>
        <w:ind w:start="1080" w:hanging="108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440"/>
        </w:tabs>
        <w:ind w:start="1440" w:hanging="1440"/>
      </w:pPr>
      <w:rPr/>
    </w:lvl>
  </w:abstractNum>
  <w:abstractNum w:abstractNumId="7">
    <w:lvl w:ilvl="0">
      <w:start w:val="1"/>
      <w:numFmt w:val="bullet"/>
      <w:lvlText w:val=""/>
      <w:lvlJc w:val="start"/>
      <w:pPr>
        <w:tabs>
          <w:tab w:val="num" w:pos="1260"/>
        </w:tabs>
        <w:ind w:start="1260" w:hanging="360"/>
      </w:pPr>
      <w:rPr>
        <w:rFonts w:ascii="Wingdings" w:hAnsi="Wingdings" w:cs="Wingdings" w:hint="default"/>
      </w:rPr>
    </w:lvl>
  </w:abstractNum>
  <w:abstractNum w:abstractNumId="8">
    <w:lvl w:ilvl="0">
      <w:start w:val="5"/>
      <w:numFmt w:val="decimal"/>
      <w:lvlText w:val="%1."/>
      <w:lvlJc w:val="start"/>
      <w:pPr>
        <w:tabs>
          <w:tab w:val="num" w:pos="0"/>
        </w:tabs>
        <w:ind w:start="360" w:hanging="360"/>
      </w:pPr>
      <w:rPr/>
    </w:lvl>
    <w:lvl w:ilvl="1">
      <w:start w:val="1"/>
      <w:numFmt w:val="decimal"/>
      <w:lvlText w:val="%1.%2."/>
      <w:lvlJc w:val="start"/>
      <w:pPr>
        <w:tabs>
          <w:tab w:val="num" w:pos="0"/>
        </w:tabs>
        <w:ind w:start="360" w:hanging="36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9">
    <w:lvl w:ilvl="0">
      <w:start w:val="3"/>
      <w:numFmt w:val="decimal"/>
      <w:lvlText w:val="%1."/>
      <w:lvlJc w:val="start"/>
      <w:pPr>
        <w:tabs>
          <w:tab w:val="num" w:pos="0"/>
        </w:tabs>
        <w:ind w:start="360" w:hanging="360"/>
      </w:pPr>
      <w:rPr/>
    </w:lvl>
    <w:lvl w:ilvl="1">
      <w:start w:val="1"/>
      <w:numFmt w:val="decimal"/>
      <w:lvlText w:val="%1.%2."/>
      <w:lvlJc w:val="start"/>
      <w:pPr>
        <w:tabs>
          <w:tab w:val="num" w:pos="0"/>
        </w:tabs>
        <w:ind w:start="360" w:hanging="36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10">
    <w:lvl w:ilvl="0">
      <w:start w:val="6"/>
      <w:numFmt w:val="decimal"/>
      <w:lvlText w:val="%1."/>
      <w:lvlJc w:val="start"/>
      <w:pPr>
        <w:tabs>
          <w:tab w:val="num" w:pos="570"/>
        </w:tabs>
        <w:ind w:start="570" w:hanging="570"/>
      </w:pPr>
      <w:rPr/>
    </w:lvl>
    <w:lvl w:ilvl="1">
      <w:start w:val="1"/>
      <w:numFmt w:val="decimal"/>
      <w:lvlText w:val="%1.%2."/>
      <w:lvlJc w:val="start"/>
      <w:pPr>
        <w:tabs>
          <w:tab w:val="num" w:pos="570"/>
        </w:tabs>
        <w:ind w:start="570" w:hanging="57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800"/>
        </w:tabs>
        <w:ind w:start="1800" w:hanging="1800"/>
      </w:pPr>
      <w:rPr/>
    </w:lvl>
  </w:abstractNum>
  <w:abstractNum w:abstractNumId="11">
    <w:lvl w:ilvl="0">
      <w:start w:val="7"/>
      <w:numFmt w:val="decimal"/>
      <w:lvlText w:val="%1."/>
      <w:lvlJc w:val="start"/>
      <w:pPr>
        <w:tabs>
          <w:tab w:val="num" w:pos="360"/>
        </w:tabs>
        <w:ind w:start="360" w:hanging="360"/>
      </w:pPr>
      <w:rPr/>
    </w:lvl>
    <w:lvl w:ilvl="1">
      <w:start w:val="1"/>
      <w:numFmt w:val="decimal"/>
      <w:lvlText w:val="%1.%2."/>
      <w:lvlJc w:val="start"/>
      <w:pPr>
        <w:tabs>
          <w:tab w:val="num" w:pos="360"/>
        </w:tabs>
        <w:ind w:start="360" w:hanging="36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800"/>
        </w:tabs>
        <w:ind w:start="1800" w:hanging="1800"/>
      </w:pPr>
      <w:rPr/>
    </w:lvl>
  </w:abstractNum>
  <w:abstractNum w:abstractNumId="12">
    <w:lvl w:ilvl="0">
      <w:start w:val="1"/>
      <w:numFmt w:val="decimal"/>
      <w:lvlText w:val="%1."/>
      <w:lvlJc w:val="start"/>
      <w:pPr>
        <w:tabs>
          <w:tab w:val="num" w:pos="720"/>
        </w:tabs>
        <w:ind w:start="720" w:hanging="360"/>
      </w:pPr>
      <w:rPr>
        <w:rFonts w:ascii="Times New Roman" w:hAnsi="Times New Roman" w:cs="Times New Roman"/>
        <w:sz w:val="20"/>
        <w:szCs w:val="20"/>
      </w:rPr>
    </w:lvl>
  </w:abstractNum>
  <w:abstractNum w:abstractNumId="13">
    <w:lvl w:ilvl="0">
      <w:start w:val="1"/>
      <w:numFmt w:val="decimal"/>
      <w:lvlText w:val="%1)"/>
      <w:lvlJc w:val="start"/>
      <w:pPr>
        <w:tabs>
          <w:tab w:val="num" w:pos="0"/>
        </w:tabs>
        <w:ind w:start="9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val="bestFit" w:percent="20"/>
  <w:defaultTabStop w:val="708"/>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bidi="ar-SA" w:val="ru-RU" w:eastAsia="zh-CN"/>
    </w:rPr>
  </w:style>
  <w:style w:type="paragraph" w:styleId="Heading1">
    <w:name w:val="heading 1"/>
    <w:basedOn w:val="Normal"/>
    <w:next w:val="Normal"/>
    <w:qFormat/>
    <w:pPr>
      <w:keepNext w:val="true"/>
      <w:numPr>
        <w:ilvl w:val="0"/>
        <w:numId w:val="1"/>
      </w:numPr>
      <w:ind w:hanging="540" w:start="540" w:end="0"/>
      <w:outlineLvl w:val="0"/>
    </w:pPr>
    <w:rPr>
      <w:b/>
      <w:bCs/>
      <w:sz w:val="18"/>
    </w:rPr>
  </w:style>
  <w:style w:type="paragraph" w:styleId="Heading2">
    <w:name w:val="heading 2"/>
    <w:basedOn w:val="Normal"/>
    <w:next w:val="Normal"/>
    <w:qFormat/>
    <w:pPr>
      <w:keepNext w:val="true"/>
      <w:numPr>
        <w:ilvl w:val="1"/>
        <w:numId w:val="1"/>
      </w:numPr>
      <w:jc w:val="both"/>
      <w:outlineLvl w:val="1"/>
    </w:pPr>
    <w:rPr>
      <w:rFonts w:eastAsia="Arial Unicode MS"/>
      <w:szCs w:val="20"/>
    </w:rPr>
  </w:style>
  <w:style w:type="paragraph" w:styleId="Heading3">
    <w:name w:val="heading 3"/>
    <w:basedOn w:val="Normal"/>
    <w:next w:val="Normal"/>
    <w:qFormat/>
    <w:pPr>
      <w:keepNext w:val="true"/>
      <w:numPr>
        <w:ilvl w:val="2"/>
        <w:numId w:val="1"/>
      </w:numPr>
      <w:jc w:val="center"/>
      <w:outlineLvl w:val="2"/>
    </w:pPr>
    <w:rPr>
      <w:b/>
      <w:sz w:val="20"/>
      <w:szCs w:val="20"/>
    </w:rPr>
  </w:style>
  <w:style w:type="character" w:styleId="WW8Num1z0">
    <w:name w:val="WW8Num1z0"/>
    <w:qFormat/>
    <w:rPr/>
  </w:style>
  <w:style w:type="character" w:styleId="WW8Num2z0">
    <w:name w:val="WW8Num2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rFonts w:ascii="Wingdings" w:hAnsi="Wingdings" w:cs="Wingdings"/>
    </w:rPr>
  </w:style>
  <w:style w:type="character" w:styleId="WW8Num8z1">
    <w:name w:val="WW8Num8z1"/>
    <w:qFormat/>
    <w:rPr>
      <w:rFonts w:ascii="Courier New" w:hAnsi="Courier New" w:cs="Courier New"/>
    </w:rPr>
  </w:style>
  <w:style w:type="character" w:styleId="WW8Num8z3">
    <w:name w:val="WW8Num8z3"/>
    <w:qFormat/>
    <w:rPr>
      <w:rFonts w:ascii="Symbol" w:hAnsi="Symbol" w:cs="Symbol"/>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3z0">
    <w:name w:val="WW8Num13z0"/>
    <w:qFormat/>
    <w:rPr>
      <w:rFonts w:ascii="Wingdings" w:hAnsi="Wingdings" w:cs="Wingdings"/>
    </w:rPr>
  </w:style>
  <w:style w:type="character" w:styleId="WW8Num13z1">
    <w:name w:val="WW8Num13z1"/>
    <w:qFormat/>
    <w:rPr>
      <w:rFonts w:ascii="Courier New" w:hAnsi="Courier New" w:cs="Courier New"/>
    </w:rPr>
  </w:style>
  <w:style w:type="character" w:styleId="WW8Num13z3">
    <w:name w:val="WW8Num13z3"/>
    <w:qFormat/>
    <w:rPr>
      <w:rFonts w:ascii="Symbol" w:hAnsi="Symbol" w:cs="Symbol"/>
    </w:rPr>
  </w:style>
  <w:style w:type="character" w:styleId="WW8Num14z0">
    <w:name w:val="WW8Num14z0"/>
    <w:qFormat/>
    <w:rPr/>
  </w:style>
  <w:style w:type="character" w:styleId="WW8Num15z0">
    <w:name w:val="WW8Num15z0"/>
    <w:qFormat/>
    <w:rPr>
      <w:rFonts w:ascii="Times New Roman" w:hAnsi="Times New Roman" w:cs="Times New Roman"/>
      <w:sz w:val="20"/>
      <w:szCs w:val="20"/>
    </w:rPr>
  </w:style>
  <w:style w:type="character" w:styleId="WW8Num16z0">
    <w:name w:val="WW8Num16z0"/>
    <w:qFormat/>
    <w:rPr/>
  </w:style>
  <w:style w:type="character" w:styleId="WW8Num17z0">
    <w:name w:val="WW8Num17z0"/>
    <w:qFormat/>
    <w:rPr/>
  </w:style>
  <w:style w:type="character" w:styleId="Style11">
    <w:name w:val="Основной шрифт абзаца"/>
    <w:qFormat/>
    <w:rPr/>
  </w:style>
  <w:style w:type="character" w:styleId="PageNumber">
    <w:name w:val="page number"/>
    <w:basedOn w:val="Style11"/>
    <w:rPr/>
  </w:style>
  <w:style w:type="character" w:styleId="Style12">
    <w:name w:val="Верхний колонтитул Знак"/>
    <w:basedOn w:val="Style11"/>
    <w:qFormat/>
    <w:rPr>
      <w:sz w:val="24"/>
      <w:szCs w:val="24"/>
    </w:rPr>
  </w:style>
  <w:style w:type="character" w:styleId="Style13">
    <w:name w:val="Нижний колонтитул Знак"/>
    <w:basedOn w:val="Style11"/>
    <w:qFormat/>
    <w:rPr>
      <w:sz w:val="24"/>
      <w:szCs w:val="24"/>
    </w:rPr>
  </w:style>
  <w:style w:type="character" w:styleId="Style14">
    <w:name w:val="Текст выноски Знак"/>
    <w:basedOn w:val="Style11"/>
    <w:qFormat/>
    <w:rPr>
      <w:rFonts w:ascii="Tahoma" w:hAnsi="Tahoma" w:cs="Tahoma"/>
      <w:sz w:val="16"/>
      <w:szCs w:val="16"/>
    </w:rPr>
  </w:style>
  <w:style w:type="character" w:styleId="Hyperlink">
    <w:name w:val="Hyperlink"/>
    <w:basedOn w:val="Style11"/>
    <w:rPr>
      <w:color w:val="0000FF"/>
      <w:u w:val="single"/>
    </w:rPr>
  </w:style>
  <w:style w:type="paragraph" w:styleId="Heading">
    <w:name w:val="Heading"/>
    <w:basedOn w:val="Normal"/>
    <w:next w:val="BodyText"/>
    <w:qFormat/>
    <w:pPr>
      <w:jc w:val="center"/>
    </w:pPr>
    <w:rPr>
      <w:b/>
      <w:sz w:val="28"/>
      <w:szCs w:val="20"/>
    </w:rPr>
  </w:style>
  <w:style w:type="paragraph" w:styleId="BodyText">
    <w:name w:val="Body Text"/>
    <w:basedOn w:val="Normal"/>
    <w:pPr>
      <w:jc w:val="both"/>
    </w:pPr>
    <w:rPr>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TML">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BodyTextIndent">
    <w:name w:val="Body Text Indent"/>
    <w:basedOn w:val="Normal"/>
    <w:pPr>
      <w:ind w:hanging="567" w:start="567" w:end="0"/>
    </w:pPr>
    <w:rPr>
      <w:szCs w:val="20"/>
    </w:rPr>
  </w:style>
  <w:style w:type="paragraph" w:styleId="2">
    <w:name w:val="Основной текст с отступом 2"/>
    <w:basedOn w:val="Normal"/>
    <w:qFormat/>
    <w:pPr>
      <w:ind w:hanging="567" w:start="567" w:end="0"/>
      <w:jc w:val="both"/>
    </w:pPr>
    <w:rPr>
      <w:szCs w:val="20"/>
    </w:rPr>
  </w:style>
  <w:style w:type="paragraph" w:styleId="ConsNormal">
    <w:name w:val="ConsNormal"/>
    <w:qFormat/>
    <w:pPr>
      <w:widowControl w:val="false"/>
      <w:autoSpaceDE w:val="false"/>
      <w:bidi w:val="0"/>
      <w:ind w:firstLine="720" w:start="0" w:end="0"/>
    </w:pPr>
    <w:rPr>
      <w:rFonts w:ascii="Arial" w:hAnsi="Arial" w:eastAsia="Times New Roman" w:cs="Arial"/>
      <w:color w:val="auto"/>
      <w:sz w:val="20"/>
      <w:szCs w:val="20"/>
      <w:lang w:bidi="ar-SA" w:val="ru-RU" w:eastAsia="zh-CN"/>
    </w:rPr>
  </w:style>
  <w:style w:type="paragraph" w:styleId="21">
    <w:name w:val="Основной текст 2"/>
    <w:basedOn w:val="Normal"/>
    <w:qFormat/>
    <w:pPr>
      <w:jc w:val="both"/>
    </w:pPr>
    <w:rPr>
      <w:sz w:val="20"/>
      <w:szCs w:val="20"/>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ConsNonformat">
    <w:name w:val="ConsNonformat"/>
    <w:qFormat/>
    <w:pPr>
      <w:widowControl w:val="false"/>
      <w:autoSpaceDE w:val="false"/>
      <w:bidi w:val="0"/>
    </w:pPr>
    <w:rPr>
      <w:rFonts w:ascii="Courier New" w:hAnsi="Courier New" w:eastAsia="Times New Roman" w:cs="Courier New"/>
      <w:color w:val="auto"/>
      <w:sz w:val="20"/>
      <w:szCs w:val="20"/>
      <w:lang w:bidi="ar-SA" w:val="ru-RU" w:eastAsia="zh-CN"/>
    </w:rPr>
  </w:style>
  <w:style w:type="paragraph" w:styleId="Header">
    <w:name w:val="header"/>
    <w:basedOn w:val="Normal"/>
    <w:pPr>
      <w:tabs>
        <w:tab w:val="clear" w:pos="708"/>
        <w:tab w:val="center" w:pos="4677" w:leader="none"/>
        <w:tab w:val="right" w:pos="9355" w:leader="none"/>
      </w:tabs>
    </w:pPr>
    <w:rPr/>
  </w:style>
  <w:style w:type="paragraph" w:styleId="Style15">
    <w:name w:val="Текст выноски"/>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2012-07-28T00:09:00Z</dcterms:created>
  <dc:creator>http://dogovor-urist.ru</dc:creator>
  <dc:description/>
  <cp:keywords>Трудовой договор</cp:keywords>
  <dc:language>ru-RU</dc:language>
  <cp:lastModifiedBy/>
  <cp:lastPrinted>2002-04-05T10:23:00Z</cp:lastPrinted>
  <dcterms:modified xsi:type="dcterms:W3CDTF">2012-07-30T22:37:00Z</dcterms:modified>
  <cp:revision>4</cp:revision>
  <dc:subject/>
  <dc:title>Трудовой договор</dc:title>
</cp:coreProperties>
</file>