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F6627" w14:textId="77777777" w:rsidR="00F9711E" w:rsidRDefault="00000000">
      <w:pPr>
        <w:pStyle w:val="Heading1"/>
      </w:pPr>
      <w:r>
        <w:t>🚀 PosYtion Master Strategy Document</w:t>
      </w:r>
    </w:p>
    <w:p w14:paraId="1DDEB299" w14:textId="77777777" w:rsidR="00F9711E" w:rsidRDefault="00000000">
      <w:r>
        <w:t>This document serves as a complete operational guide for building, managing, and scaling PosYtion, ensuring structured execution at every phase.</w:t>
      </w:r>
    </w:p>
    <w:p w14:paraId="0376558D" w14:textId="77777777" w:rsidR="00F9711E" w:rsidRDefault="00000000">
      <w:pPr>
        <w:pStyle w:val="Heading2"/>
      </w:pPr>
      <w:r>
        <w:t>📌 6. Legal &amp; Intellectual Property Protections</w:t>
      </w:r>
    </w:p>
    <w:p w14:paraId="6DBCBE03" w14:textId="77777777" w:rsidR="00F9711E" w:rsidRDefault="00000000">
      <w:r>
        <w:t>🔥 Goal: Ensure PosYtion is legally protected, compliant with global regulations, and safeguarded against intellectual property threats.</w:t>
      </w:r>
    </w:p>
    <w:p w14:paraId="7CD27757" w14:textId="77777777" w:rsidR="00F9711E" w:rsidRDefault="00000000">
      <w:pPr>
        <w:pStyle w:val="Heading3"/>
      </w:pPr>
      <w:r>
        <w:t>🔹 Stakeholders &amp; Roles</w:t>
      </w:r>
    </w:p>
    <w:p w14:paraId="3139475B" w14:textId="77777777" w:rsidR="00F9711E" w:rsidRDefault="00000000">
      <w:r>
        <w:t>The following legal and compliance professionals will play critical roles in protecting PosYtion’s IP and data security:</w:t>
      </w:r>
    </w:p>
    <w:p w14:paraId="7D73468C" w14:textId="77777777" w:rsidR="00F9711E" w:rsidRDefault="00000000">
      <w:pPr>
        <w:pStyle w:val="Heading4"/>
      </w:pPr>
      <w:r>
        <w:t>Legal Advisors &amp; IP Attorneys</w:t>
      </w:r>
    </w:p>
    <w:p w14:paraId="4A66568E" w14:textId="77777777" w:rsidR="00F9711E" w:rsidRDefault="00000000">
      <w:r>
        <w:t>✔ Responsibility: Handle trademarks, patents, contracts, and copyright protections.</w:t>
      </w:r>
    </w:p>
    <w:p w14:paraId="53135C6D" w14:textId="77777777" w:rsidR="00F9711E" w:rsidRDefault="00000000">
      <w:pPr>
        <w:pStyle w:val="Heading4"/>
      </w:pPr>
      <w:r>
        <w:t>Compliance Officers</w:t>
      </w:r>
    </w:p>
    <w:p w14:paraId="28CDAF72" w14:textId="77777777" w:rsidR="00F9711E" w:rsidRDefault="00000000">
      <w:r>
        <w:t>✔ Responsibility: Ensure adherence to global data privacy laws (GDPR, CCPA, etc.).</w:t>
      </w:r>
    </w:p>
    <w:p w14:paraId="75D066D4" w14:textId="77777777" w:rsidR="00F9711E" w:rsidRDefault="00000000">
      <w:pPr>
        <w:pStyle w:val="Heading4"/>
      </w:pPr>
      <w:r>
        <w:t>Cybersecurity Team</w:t>
      </w:r>
    </w:p>
    <w:p w14:paraId="5705B89E" w14:textId="77777777" w:rsidR="00F9711E" w:rsidRDefault="00000000">
      <w:r>
        <w:t>✔ Responsibility: Protects platform data integrity, encryption, and user privacy.</w:t>
      </w:r>
    </w:p>
    <w:p w14:paraId="11886AEE" w14:textId="77777777" w:rsidR="00F9711E" w:rsidRDefault="00000000">
      <w:pPr>
        <w:pStyle w:val="Heading4"/>
      </w:pPr>
      <w:r>
        <w:t>Content Moderation Specialists</w:t>
      </w:r>
    </w:p>
    <w:p w14:paraId="397AE4A8" w14:textId="77777777" w:rsidR="00F9711E" w:rsidRDefault="00000000">
      <w:r>
        <w:t>✔ Responsibility: Develop policies for misinformation management and dispute resolution.</w:t>
      </w:r>
    </w:p>
    <w:p w14:paraId="3AA2E3B6" w14:textId="77777777" w:rsidR="00F9711E" w:rsidRDefault="00000000">
      <w:pPr>
        <w:pStyle w:val="Heading4"/>
      </w:pPr>
      <w:r>
        <w:t>Corporate Governance Team</w:t>
      </w:r>
    </w:p>
    <w:p w14:paraId="16069F6D" w14:textId="77777777" w:rsidR="00F9711E" w:rsidRDefault="00000000">
      <w:r>
        <w:t>✔ Responsibility: Manages regulatory risks and ensures ethical AI implementation.</w:t>
      </w:r>
    </w:p>
    <w:p w14:paraId="171ED811" w14:textId="77777777" w:rsidR="00F9711E" w:rsidRDefault="00000000">
      <w:pPr>
        <w:pStyle w:val="Heading3"/>
      </w:pPr>
      <w:r>
        <w:t>🔹 Trademark &amp; IP Protections</w:t>
      </w:r>
    </w:p>
    <w:p w14:paraId="1553B1E3" w14:textId="77777777" w:rsidR="00F9711E" w:rsidRDefault="00000000">
      <w:r>
        <w:t>To safeguard PosYtion’s branding and proprietary technologies, the following legal protections will be secured:</w:t>
      </w:r>
    </w:p>
    <w:p w14:paraId="46DBFD4C" w14:textId="77777777" w:rsidR="00F9711E" w:rsidRDefault="00000000">
      <w:pPr>
        <w:pStyle w:val="Heading4"/>
      </w:pPr>
      <w:r>
        <w:t>Trademark Registration</w:t>
      </w:r>
    </w:p>
    <w:p w14:paraId="0091306B" w14:textId="77777777" w:rsidR="00F9711E" w:rsidRDefault="00000000">
      <w:r>
        <w:t>✔ Description: ✔ File trademarks for 'PosYtion' name, logo, and core brand elements.</w:t>
      </w:r>
    </w:p>
    <w:p w14:paraId="5CFB2A3F" w14:textId="77777777" w:rsidR="00F9711E" w:rsidRDefault="00000000">
      <w:pPr>
        <w:pStyle w:val="Heading4"/>
      </w:pPr>
      <w:r>
        <w:t>Patent Filings</w:t>
      </w:r>
    </w:p>
    <w:p w14:paraId="2A90A7A1" w14:textId="77777777" w:rsidR="00F9711E" w:rsidRDefault="00000000">
      <w:r>
        <w:t>✔ Description: ✔ Protect proprietary credibility scoring and structured discourse algorithms.</w:t>
      </w:r>
    </w:p>
    <w:p w14:paraId="0A7B8A48" w14:textId="77777777" w:rsidR="00F9711E" w:rsidRDefault="00000000">
      <w:pPr>
        <w:pStyle w:val="Heading4"/>
      </w:pPr>
      <w:r>
        <w:t>Copyright Protections</w:t>
      </w:r>
    </w:p>
    <w:p w14:paraId="4074A7E0" w14:textId="77777777" w:rsidR="00F9711E" w:rsidRDefault="00000000">
      <w:r>
        <w:t>✔ Description: ✔ Secure ownership of original content, platform UI/UX, and knowledge-based features.</w:t>
      </w:r>
    </w:p>
    <w:p w14:paraId="56590D4C" w14:textId="77777777" w:rsidR="00F9711E" w:rsidRDefault="00000000">
      <w:pPr>
        <w:pStyle w:val="Heading4"/>
      </w:pPr>
      <w:r>
        <w:lastRenderedPageBreak/>
        <w:t>Legal Contracts</w:t>
      </w:r>
    </w:p>
    <w:p w14:paraId="315FFD0B" w14:textId="77777777" w:rsidR="00F9711E" w:rsidRDefault="00000000">
      <w:r>
        <w:t>✔ Description: ✔ Draft NDAs, terms of service, and licensing agreements for platform use.</w:t>
      </w:r>
    </w:p>
    <w:p w14:paraId="4A7B6011" w14:textId="77777777" w:rsidR="00F9711E" w:rsidRDefault="00000000">
      <w:pPr>
        <w:pStyle w:val="Heading3"/>
      </w:pPr>
      <w:r>
        <w:t>🔹 Data Privacy &amp; Security Strategy</w:t>
      </w:r>
    </w:p>
    <w:p w14:paraId="7A215A8B" w14:textId="77777777" w:rsidR="00F9711E" w:rsidRDefault="00000000">
      <w:r>
        <w:t>PosYtion will implement robust data security policies to comply with global privacy regulations and ensure user trust.</w:t>
      </w:r>
    </w:p>
    <w:p w14:paraId="6C9B75B0" w14:textId="77777777" w:rsidR="00F9711E" w:rsidRDefault="00000000">
      <w:pPr>
        <w:pStyle w:val="Heading4"/>
      </w:pPr>
      <w:r>
        <w:t>GDPR &amp; CCPA Compliance</w:t>
      </w:r>
    </w:p>
    <w:p w14:paraId="22FED00F" w14:textId="77777777" w:rsidR="00F9711E" w:rsidRDefault="00000000">
      <w:r>
        <w:t>✔ Description: ✔ Ensure all user data handling aligns with strict privacy laws.</w:t>
      </w:r>
    </w:p>
    <w:p w14:paraId="24809150" w14:textId="77777777" w:rsidR="00F9711E" w:rsidRDefault="00000000">
      <w:pPr>
        <w:pStyle w:val="Heading4"/>
      </w:pPr>
      <w:r>
        <w:t>Encryption &amp; Access Controls</w:t>
      </w:r>
    </w:p>
    <w:p w14:paraId="735376F0" w14:textId="77777777" w:rsidR="00F9711E" w:rsidRDefault="00000000">
      <w:r>
        <w:t>✔ Description: ✔ Implement end-to-end encryption and multi-factor authentication.</w:t>
      </w:r>
    </w:p>
    <w:p w14:paraId="6406BCF6" w14:textId="77777777" w:rsidR="00F9711E" w:rsidRDefault="00000000">
      <w:pPr>
        <w:pStyle w:val="Heading4"/>
      </w:pPr>
      <w:r>
        <w:t>User Data Protection Policies</w:t>
      </w:r>
    </w:p>
    <w:p w14:paraId="718C193C" w14:textId="77777777" w:rsidR="00F9711E" w:rsidRDefault="00000000">
      <w:r>
        <w:t>✔ Description: ✔ Define clear policies on data storage, retention, and deletion.</w:t>
      </w:r>
    </w:p>
    <w:p w14:paraId="26B0F3E8" w14:textId="77777777" w:rsidR="00F9711E" w:rsidRDefault="00000000">
      <w:pPr>
        <w:pStyle w:val="Heading4"/>
      </w:pPr>
      <w:r>
        <w:t>Transparency &amp; Ethical AI</w:t>
      </w:r>
    </w:p>
    <w:p w14:paraId="6D89CE57" w14:textId="77777777" w:rsidR="00F9711E" w:rsidRDefault="00000000">
      <w:r>
        <w:t>✔ Description: ✔ Develop a public framework outlining AI decision-making processes.</w:t>
      </w:r>
    </w:p>
    <w:p w14:paraId="5ABDCF3F" w14:textId="77777777" w:rsidR="00F9711E" w:rsidRDefault="00000000">
      <w:pPr>
        <w:pStyle w:val="Heading3"/>
      </w:pPr>
      <w:r>
        <w:t>🔹 Content Moderation &amp; Policy Development</w:t>
      </w:r>
    </w:p>
    <w:p w14:paraId="3EC4969A" w14:textId="77777777" w:rsidR="00F9711E" w:rsidRDefault="00000000">
      <w:r>
        <w:t>To maintain integrity and credibility, PosYtion will establish clear guidelines for content validation and dispute resolution.</w:t>
      </w:r>
    </w:p>
    <w:p w14:paraId="16D26F4F" w14:textId="77777777" w:rsidR="00F9711E" w:rsidRDefault="00000000">
      <w:pPr>
        <w:pStyle w:val="Heading4"/>
      </w:pPr>
      <w:r>
        <w:t>Structured Dispute Resolution</w:t>
      </w:r>
    </w:p>
    <w:p w14:paraId="2204E99D" w14:textId="77777777" w:rsidR="00F9711E" w:rsidRDefault="00000000">
      <w:r>
        <w:t>✔ Description: ✔ Implement a system for challenging posYtions based on evidence and credibility.</w:t>
      </w:r>
    </w:p>
    <w:p w14:paraId="3183038D" w14:textId="77777777" w:rsidR="00F9711E" w:rsidRDefault="00000000">
      <w:pPr>
        <w:pStyle w:val="Heading4"/>
      </w:pPr>
      <w:r>
        <w:t>Misinformation Handling</w:t>
      </w:r>
    </w:p>
    <w:p w14:paraId="0A2C180F" w14:textId="77777777" w:rsidR="00F9711E" w:rsidRDefault="00000000">
      <w:r>
        <w:t>✔ Description: ✔ Develop clear policies for flagging, correcting, and contextualizing misleading information.</w:t>
      </w:r>
    </w:p>
    <w:p w14:paraId="58A3B723" w14:textId="77777777" w:rsidR="00F9711E" w:rsidRDefault="00000000">
      <w:pPr>
        <w:pStyle w:val="Heading4"/>
      </w:pPr>
      <w:r>
        <w:t>Community &amp; Ethical Standards</w:t>
      </w:r>
    </w:p>
    <w:p w14:paraId="1BB5A2B1" w14:textId="77777777" w:rsidR="00F9711E" w:rsidRDefault="00000000">
      <w:r>
        <w:t>✔ Description: ✔ Enforce a code of conduct that encourages constructive discourse.</w:t>
      </w:r>
    </w:p>
    <w:p w14:paraId="222F2623" w14:textId="77777777" w:rsidR="00F9711E" w:rsidRDefault="00000000">
      <w:pPr>
        <w:pStyle w:val="Heading4"/>
      </w:pPr>
      <w:r>
        <w:t>User Appeal Mechanisms</w:t>
      </w:r>
    </w:p>
    <w:p w14:paraId="05D6CB49" w14:textId="77777777" w:rsidR="00F9711E" w:rsidRDefault="00000000">
      <w:r>
        <w:t>✔ Description: ✔ Provide users with a transparent process for challenging moderation decisions.</w:t>
      </w:r>
    </w:p>
    <w:sectPr w:rsidR="00F971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2492760">
    <w:abstractNumId w:val="8"/>
  </w:num>
  <w:num w:numId="2" w16cid:durableId="2142381395">
    <w:abstractNumId w:val="6"/>
  </w:num>
  <w:num w:numId="3" w16cid:durableId="1662388415">
    <w:abstractNumId w:val="5"/>
  </w:num>
  <w:num w:numId="4" w16cid:durableId="2055543022">
    <w:abstractNumId w:val="4"/>
  </w:num>
  <w:num w:numId="5" w16cid:durableId="390276736">
    <w:abstractNumId w:val="7"/>
  </w:num>
  <w:num w:numId="6" w16cid:durableId="764770558">
    <w:abstractNumId w:val="3"/>
  </w:num>
  <w:num w:numId="7" w16cid:durableId="80569363">
    <w:abstractNumId w:val="2"/>
  </w:num>
  <w:num w:numId="8" w16cid:durableId="128516599">
    <w:abstractNumId w:val="1"/>
  </w:num>
  <w:num w:numId="9" w16cid:durableId="53825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17FD"/>
    <w:rsid w:val="00326F90"/>
    <w:rsid w:val="009F2097"/>
    <w:rsid w:val="00AA1D8D"/>
    <w:rsid w:val="00B47730"/>
    <w:rsid w:val="00CB0664"/>
    <w:rsid w:val="00F971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6A291"/>
  <w14:defaultImageDpi w14:val="300"/>
  <w15:docId w15:val="{67DA688D-100E-4D5A-9503-4DDA4B10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Klashner</cp:lastModifiedBy>
  <cp:revision>2</cp:revision>
  <dcterms:created xsi:type="dcterms:W3CDTF">2025-02-21T19:36:00Z</dcterms:created>
  <dcterms:modified xsi:type="dcterms:W3CDTF">2025-02-21T19:36:00Z</dcterms:modified>
  <cp:category/>
</cp:coreProperties>
</file>