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86" w:rsidRDefault="006D7118" w:rsidP="006D7118">
      <w:pPr>
        <w:pStyle w:val="BSITitel"/>
      </w:pPr>
      <w:r>
        <w:t>Konzept Labor</w:t>
      </w:r>
      <w:r w:rsidR="0073707F">
        <w:t>test</w:t>
      </w:r>
    </w:p>
    <w:p w:rsidR="006D7118" w:rsidRDefault="006D7118" w:rsidP="006D7118">
      <w:pPr>
        <w:pStyle w:val="Heading2"/>
      </w:pPr>
      <w:r>
        <w:t>Ziele</w:t>
      </w:r>
    </w:p>
    <w:p w:rsidR="00EE6181" w:rsidRPr="00EE6181" w:rsidRDefault="00EE6181" w:rsidP="00EE6181">
      <w:pPr>
        <w:pStyle w:val="BSIStandard"/>
      </w:pPr>
      <w:r>
        <w:t>Mit den Labortests wollen wir folgende Ziele erreichen:</w:t>
      </w:r>
    </w:p>
    <w:p w:rsidR="006D7118" w:rsidRDefault="006D7118" w:rsidP="004060DF">
      <w:pPr>
        <w:pStyle w:val="Aufzhlung"/>
      </w:pPr>
      <w:r>
        <w:t xml:space="preserve">Herausfinden, </w:t>
      </w:r>
      <w:r w:rsidR="004060DF">
        <w:t xml:space="preserve">ob Design-Entscheidungen </w:t>
      </w:r>
      <w:r>
        <w:t>richtig waren</w:t>
      </w:r>
    </w:p>
    <w:p w:rsidR="006D7118" w:rsidRDefault="006D7118" w:rsidP="004060DF">
      <w:pPr>
        <w:pStyle w:val="Aufzhlung"/>
      </w:pPr>
      <w:r>
        <w:t>Prüfen, ob Anwender Aufgaben mit Html UI effizient erledigen können</w:t>
      </w:r>
    </w:p>
    <w:p w:rsidR="006D7118" w:rsidRDefault="006D7118" w:rsidP="004060DF">
      <w:pPr>
        <w:pStyle w:val="Aufzhlung"/>
      </w:pPr>
      <w:r>
        <w:t xml:space="preserve">Prüfen, ob </w:t>
      </w:r>
      <w:r w:rsidR="009D0C43">
        <w:t>Veränderungen</w:t>
      </w:r>
      <w:r>
        <w:t xml:space="preserve"> </w:t>
      </w:r>
      <w:r w:rsidR="004060DF">
        <w:t>am UI gegenüber der heutigen Version</w:t>
      </w:r>
      <w:r>
        <w:t xml:space="preserve"> </w:t>
      </w:r>
      <w:r w:rsidR="004060DF">
        <w:t>positiv</w:t>
      </w:r>
      <w:r>
        <w:t xml:space="preserve"> wahrgenommen werden</w:t>
      </w:r>
    </w:p>
    <w:p w:rsidR="006D7118" w:rsidRDefault="006D7118" w:rsidP="004060DF">
      <w:pPr>
        <w:pStyle w:val="Aufzhlung"/>
      </w:pPr>
      <w:r>
        <w:t xml:space="preserve">Prüfen, </w:t>
      </w:r>
      <w:r w:rsidR="004060DF">
        <w:t>ob GUI Elemente wie geplant verwendet werden</w:t>
      </w:r>
    </w:p>
    <w:p w:rsidR="006D7118" w:rsidRDefault="00820FA1" w:rsidP="006D7118">
      <w:pPr>
        <w:pStyle w:val="Heading2"/>
      </w:pPr>
      <w:r>
        <w:t>Fragen</w:t>
      </w:r>
      <w:r w:rsidR="0064516B">
        <w:t xml:space="preserve"> (intern)</w:t>
      </w:r>
    </w:p>
    <w:p w:rsidR="002E4513" w:rsidRPr="002E4513" w:rsidRDefault="00EE6181" w:rsidP="002E4513">
      <w:pPr>
        <w:pStyle w:val="BSIStandard"/>
      </w:pPr>
      <w:r>
        <w:t>Folgende Fragen wollen wir mit den Ergebnissen der Labortests beantworten:</w:t>
      </w:r>
    </w:p>
    <w:p w:rsidR="006D7118" w:rsidRDefault="006D7118" w:rsidP="002E4513">
      <w:pPr>
        <w:pStyle w:val="Aufzhlung"/>
      </w:pPr>
      <w:r>
        <w:t>Ist die Darstellung der Views im View-Menü sinnvoll (früher Tabs)?</w:t>
      </w:r>
    </w:p>
    <w:p w:rsidR="00EE6181" w:rsidRDefault="00EE6181" w:rsidP="00EE6181">
      <w:pPr>
        <w:pStyle w:val="Aufzhlung"/>
      </w:pPr>
      <w:r>
        <w:t>Wird die Abbildung von Dialogen als Views als Vorteil empfunden?</w:t>
      </w:r>
    </w:p>
    <w:p w:rsidR="00EE6181" w:rsidRDefault="00EE6181" w:rsidP="00EE6181">
      <w:pPr>
        <w:pStyle w:val="Aufzhlung"/>
      </w:pPr>
      <w:r>
        <w:t>Wird die Navigation mit Aufwärts/Weiter verstanden? Insbesondere der Wechsel von Table zu Detail-Form?</w:t>
      </w:r>
    </w:p>
    <w:p w:rsidR="00EE6181" w:rsidRDefault="00EE6181" w:rsidP="00EE6181">
      <w:pPr>
        <w:pStyle w:val="Aufzhlung"/>
      </w:pPr>
      <w:r>
        <w:t>Wird die neue Art Tabellen/Spalten zu organisieren als Vorteil empfunden?</w:t>
      </w:r>
    </w:p>
    <w:p w:rsidR="00EE6181" w:rsidRDefault="00EE6181" w:rsidP="00EE6181">
      <w:pPr>
        <w:pStyle w:val="Aufzhlung"/>
      </w:pPr>
      <w:r>
        <w:t>Wird die Menübar als Konzept verstanden? Kommen die Anwender mit der Position der Menübar zurecht (manchmal oben, manchmal unten)</w:t>
      </w:r>
    </w:p>
    <w:p w:rsidR="006D7118" w:rsidRDefault="006D7118" w:rsidP="002E4513">
      <w:pPr>
        <w:pStyle w:val="Aufzhlung"/>
      </w:pPr>
      <w:r>
        <w:t>Wird das Konzept der globalen Suche verstanden?</w:t>
      </w:r>
    </w:p>
    <w:p w:rsidR="006D7118" w:rsidRDefault="006D7118" w:rsidP="002E4513">
      <w:pPr>
        <w:pStyle w:val="Aufzhlung"/>
      </w:pPr>
      <w:r>
        <w:t>Wird die Tastaturbedienung vom Baum verstanden?</w:t>
      </w:r>
    </w:p>
    <w:p w:rsidR="006D7118" w:rsidRDefault="005F4E09" w:rsidP="002E4513">
      <w:pPr>
        <w:pStyle w:val="Aufzhlung"/>
      </w:pPr>
      <w:r>
        <w:t>Wird das Konzept der Tab-Boxen mit geänderten Daten verstanden (Underline).</w:t>
      </w:r>
    </w:p>
    <w:p w:rsidR="001906A8" w:rsidRDefault="001906A8" w:rsidP="002E4513">
      <w:pPr>
        <w:pStyle w:val="Aufzhlung"/>
      </w:pPr>
      <w:r>
        <w:t>Wie gefällt das Farb-Schema? Ist es als BSI Produkt erkennbar? Ist die Lesbarkeit / Kontraste gut?</w:t>
      </w:r>
    </w:p>
    <w:p w:rsidR="00336BB6" w:rsidRDefault="00336BB6" w:rsidP="002E4513">
      <w:pPr>
        <w:pStyle w:val="Aufzhlung"/>
      </w:pPr>
      <w:r>
        <w:t>Wird der Unterschied zwischen Klick auf Sichtname (Baum zuklappen) und Sichten</w:t>
      </w:r>
      <w:r w:rsidR="005554F3">
        <w:t>-I</w:t>
      </w:r>
      <w:r>
        <w:t>con verstanden?</w:t>
      </w:r>
    </w:p>
    <w:p w:rsidR="00AA4F13" w:rsidRDefault="00AA4F13">
      <w:pPr>
        <w:spacing w:after="200" w:line="276" w:lineRule="auto"/>
        <w:rPr>
          <w:rFonts w:ascii="Calibri" w:eastAsiaTheme="majorEastAsia" w:hAnsi="Calibri" w:cstheme="majorBidi"/>
          <w:b/>
          <w:bCs/>
          <w:caps/>
          <w:color w:val="0082A1" w:themeColor="accent2"/>
          <w:sz w:val="24"/>
          <w:szCs w:val="26"/>
        </w:rPr>
      </w:pPr>
      <w:r>
        <w:br w:type="page"/>
      </w:r>
    </w:p>
    <w:p w:rsidR="009D0C43" w:rsidRDefault="009D0C43" w:rsidP="009D0C43">
      <w:pPr>
        <w:pStyle w:val="Heading2"/>
      </w:pPr>
      <w:r>
        <w:lastRenderedPageBreak/>
        <w:t>Vorgehen</w:t>
      </w:r>
    </w:p>
    <w:p w:rsidR="00AA4F13" w:rsidRDefault="009D0C43" w:rsidP="009D0C43">
      <w:pPr>
        <w:pStyle w:val="BSIStandard"/>
      </w:pPr>
      <w:r>
        <w:t xml:space="preserve">Die Anwender bekommen Aufgaben gestellt, die sie mit Html UI erledigen müssen. Mit jeder Aufgabe versuchen wir, eine oder mehrere Fragen gemäss den definierten </w:t>
      </w:r>
      <w:r w:rsidR="00F82A9D">
        <w:t>Fragen/</w:t>
      </w:r>
      <w:r>
        <w:t xml:space="preserve">Zielen zu beantworten. Die Ziele sind für die Tester nicht sichtbar. Während der Laborsession sollen die Anwender ihre Gedanken laut aussprechen. </w:t>
      </w:r>
      <w:r w:rsidR="00AA4F13">
        <w:t>Bei der Laborsession ist ein Beobachter dabei, die Testperson ist aber auf sich alleine gestellt, der Beobachter gibt keine Hilfestellungen.</w:t>
      </w:r>
      <w:r w:rsidR="00B3484F">
        <w:t xml:space="preserve"> Zeitbedarf für eine Session: ca. 20 min (?)</w:t>
      </w:r>
    </w:p>
    <w:p w:rsidR="009D0C43" w:rsidRDefault="009D0C43" w:rsidP="009D0C43">
      <w:pPr>
        <w:pStyle w:val="BSIStandard"/>
      </w:pPr>
      <w:r>
        <w:t>Durch ein abschliessendes Interview</w:t>
      </w:r>
      <w:r w:rsidR="00AA4F13">
        <w:t xml:space="preserve"> / Fragebogen</w:t>
      </w:r>
      <w:r>
        <w:t xml:space="preserve"> können Eindrücke vom Anwender abgeholt werden.</w:t>
      </w:r>
      <w:r w:rsidR="00AA4F13">
        <w:t xml:space="preserve"> </w:t>
      </w:r>
    </w:p>
    <w:p w:rsidR="00AA4F13" w:rsidRPr="00867E50" w:rsidRDefault="00867E50" w:rsidP="00F82A9D">
      <w:pPr>
        <w:pStyle w:val="Aufzhlung"/>
        <w:numPr>
          <w:ilvl w:val="0"/>
          <w:numId w:val="0"/>
        </w:numPr>
        <w:ind w:left="851" w:hanging="284"/>
        <w:rPr>
          <w:b/>
        </w:rPr>
      </w:pPr>
      <w:r>
        <w:rPr>
          <w:b/>
        </w:rPr>
        <w:t>Hilfsmittel</w:t>
      </w:r>
    </w:p>
    <w:p w:rsidR="00AA4F13" w:rsidRDefault="00AA4F13" w:rsidP="00AA4F13">
      <w:pPr>
        <w:pStyle w:val="Aufzhlung"/>
      </w:pPr>
      <w:r>
        <w:t>Screen-Recording</w:t>
      </w:r>
    </w:p>
    <w:p w:rsidR="00AA4F13" w:rsidRDefault="00AA4F13" w:rsidP="00AA4F13">
      <w:pPr>
        <w:pStyle w:val="Aufzhlung"/>
      </w:pPr>
      <w:r>
        <w:t>Kamera-Recording</w:t>
      </w:r>
    </w:p>
    <w:p w:rsidR="00867E50" w:rsidRDefault="00AA4F13" w:rsidP="00AA4F13">
      <w:pPr>
        <w:pStyle w:val="Aufzhlung"/>
      </w:pPr>
      <w:r>
        <w:t>Händische Notizen durch Beobachter</w:t>
      </w:r>
      <w:r w:rsidR="00867E50">
        <w:t xml:space="preserve"> </w:t>
      </w:r>
    </w:p>
    <w:p w:rsidR="00867E50" w:rsidRDefault="00867E50" w:rsidP="00AA4F13">
      <w:pPr>
        <w:pStyle w:val="Aufzhlung"/>
      </w:pPr>
      <w:r>
        <w:t>Interview / Fragebogen</w:t>
      </w:r>
    </w:p>
    <w:p w:rsidR="00867E50" w:rsidRDefault="00867E50" w:rsidP="00867E50">
      <w:pPr>
        <w:pStyle w:val="Aufzhlung"/>
        <w:numPr>
          <w:ilvl w:val="0"/>
          <w:numId w:val="0"/>
        </w:numPr>
        <w:ind w:left="851" w:hanging="284"/>
      </w:pPr>
    </w:p>
    <w:p w:rsidR="00867E50" w:rsidRPr="005943F8" w:rsidRDefault="00867E50" w:rsidP="00867E50">
      <w:pPr>
        <w:pStyle w:val="Aufzhlung"/>
        <w:numPr>
          <w:ilvl w:val="0"/>
          <w:numId w:val="0"/>
        </w:numPr>
        <w:ind w:left="851" w:hanging="284"/>
        <w:rPr>
          <w:b/>
        </w:rPr>
      </w:pPr>
      <w:r w:rsidRPr="005943F8">
        <w:rPr>
          <w:b/>
        </w:rPr>
        <w:t>Testgruppe</w:t>
      </w:r>
    </w:p>
    <w:p w:rsidR="00867E50" w:rsidRDefault="00867E50" w:rsidP="00867E50">
      <w:pPr>
        <w:pStyle w:val="Aufzhlung"/>
      </w:pPr>
      <w:r>
        <w:t>ca. 8-10 Personen, gut durchmischt</w:t>
      </w:r>
    </w:p>
    <w:p w:rsidR="00E811AD" w:rsidRDefault="00867E50" w:rsidP="00867E50">
      <w:pPr>
        <w:pStyle w:val="Aufzhlung"/>
      </w:pPr>
      <w:r>
        <w:t>Verkauf, Administration, Entwickler mit viel oder wenig CRM Know-How</w:t>
      </w:r>
    </w:p>
    <w:p w:rsidR="00E811AD" w:rsidRDefault="00E811AD" w:rsidP="00E811AD">
      <w:pPr>
        <w:pStyle w:val="Aufzhlung"/>
        <w:numPr>
          <w:ilvl w:val="0"/>
          <w:numId w:val="0"/>
        </w:numPr>
        <w:ind w:left="851" w:hanging="284"/>
      </w:pPr>
    </w:p>
    <w:p w:rsidR="006321D2" w:rsidRPr="006321D2" w:rsidRDefault="006321D2" w:rsidP="00E811AD">
      <w:pPr>
        <w:pStyle w:val="Aufzhlung"/>
        <w:numPr>
          <w:ilvl w:val="0"/>
          <w:numId w:val="0"/>
        </w:numPr>
        <w:ind w:left="851" w:hanging="284"/>
        <w:rPr>
          <w:b/>
        </w:rPr>
      </w:pPr>
      <w:r w:rsidRPr="006321D2">
        <w:rPr>
          <w:b/>
        </w:rPr>
        <w:t>Ablauf</w:t>
      </w:r>
    </w:p>
    <w:p w:rsidR="006321D2" w:rsidRDefault="006321D2" w:rsidP="006321D2">
      <w:pPr>
        <w:pStyle w:val="Aufzhlung"/>
      </w:pPr>
      <w:r>
        <w:t>Einführung/Vorstellung vom neuen Html UI  (ca. 20 min.)</w:t>
      </w:r>
    </w:p>
    <w:p w:rsidR="006321D2" w:rsidRDefault="006321D2" w:rsidP="006321D2">
      <w:pPr>
        <w:pStyle w:val="Aufzhlung"/>
      </w:pPr>
      <w:r>
        <w:t>Aufgaben mit Testperson durchspielen (pro Testperson ca. 60 min.)</w:t>
      </w:r>
    </w:p>
    <w:p w:rsidR="006321D2" w:rsidRDefault="006321D2" w:rsidP="00E811AD">
      <w:pPr>
        <w:pStyle w:val="Aufzhlung"/>
        <w:numPr>
          <w:ilvl w:val="0"/>
          <w:numId w:val="0"/>
        </w:numPr>
        <w:ind w:left="851" w:hanging="284"/>
        <w:rPr>
          <w:b/>
        </w:rPr>
      </w:pPr>
    </w:p>
    <w:p w:rsidR="00E811AD" w:rsidRDefault="00B31782" w:rsidP="00E811AD">
      <w:pPr>
        <w:pStyle w:val="Aufzhlung"/>
        <w:numPr>
          <w:ilvl w:val="0"/>
          <w:numId w:val="0"/>
        </w:numPr>
        <w:ind w:left="851" w:hanging="284"/>
      </w:pPr>
      <w:r>
        <w:rPr>
          <w:b/>
        </w:rPr>
        <w:t>Start-URLs und Logins</w:t>
      </w:r>
    </w:p>
    <w:p w:rsidR="003B5621" w:rsidRPr="004259F2" w:rsidRDefault="004259F2" w:rsidP="003B5621">
      <w:pPr>
        <w:pStyle w:val="Aufzhlung"/>
        <w:rPr>
          <w:lang w:val="it-IT"/>
        </w:rPr>
      </w:pPr>
      <w:r w:rsidRPr="008F19D0">
        <w:rPr>
          <w:b/>
          <w:lang w:val="it-IT"/>
        </w:rPr>
        <w:t>Mini-CRM</w:t>
      </w:r>
      <w:r w:rsidRPr="004259F2">
        <w:rPr>
          <w:lang w:val="it-IT"/>
        </w:rPr>
        <w:t xml:space="preserve">: </w:t>
      </w:r>
      <w:hyperlink r:id="rId9" w:history="1">
        <w:r w:rsidR="00E811AD" w:rsidRPr="004259F2">
          <w:rPr>
            <w:rStyle w:val="Hyperlink"/>
            <w:lang w:val="it-IT"/>
          </w:rPr>
          <w:t>https://partner.bsiag.com/bsiwidgets_html/</w:t>
        </w:r>
      </w:hyperlink>
      <w:r w:rsidR="00E811AD" w:rsidRPr="004259F2">
        <w:rPr>
          <w:lang w:val="it-IT"/>
        </w:rPr>
        <w:t xml:space="preserve"> </w:t>
      </w:r>
    </w:p>
    <w:p w:rsidR="00E811AD" w:rsidRDefault="003B5621" w:rsidP="003B5621">
      <w:pPr>
        <w:pStyle w:val="Aufzhlung"/>
        <w:numPr>
          <w:ilvl w:val="1"/>
          <w:numId w:val="1"/>
        </w:numPr>
      </w:pPr>
      <w:r>
        <w:t>festland / bsitest1234</w:t>
      </w:r>
    </w:p>
    <w:p w:rsidR="003B5621" w:rsidRPr="004259F2" w:rsidRDefault="004259F2" w:rsidP="004D2939">
      <w:pPr>
        <w:pStyle w:val="Aufzhlung"/>
        <w:rPr>
          <w:lang w:val="it-IT"/>
        </w:rPr>
      </w:pPr>
      <w:r w:rsidRPr="008F19D0">
        <w:rPr>
          <w:b/>
          <w:lang w:val="it-IT"/>
        </w:rPr>
        <w:t>BSI CRM</w:t>
      </w:r>
      <w:r w:rsidRPr="004259F2">
        <w:rPr>
          <w:lang w:val="it-IT"/>
        </w:rPr>
        <w:t xml:space="preserve">: </w:t>
      </w:r>
      <w:hyperlink r:id="rId10" w:history="1">
        <w:r w:rsidR="004D2939" w:rsidRPr="004259F2">
          <w:rPr>
            <w:rStyle w:val="Hyperlink"/>
            <w:lang w:val="it-IT"/>
          </w:rPr>
          <w:t>https://partner.bsiag.com/labor/bsicrm_15_0/</w:t>
        </w:r>
      </w:hyperlink>
    </w:p>
    <w:p w:rsidR="003B5621" w:rsidRPr="003B5621" w:rsidRDefault="003B5621" w:rsidP="003B5621">
      <w:pPr>
        <w:pStyle w:val="Aufzhlung"/>
        <w:numPr>
          <w:ilvl w:val="1"/>
          <w:numId w:val="1"/>
        </w:numPr>
      </w:pPr>
      <w:r w:rsidRPr="003B5621">
        <w:t xml:space="preserve">catherine.crowden </w:t>
      </w:r>
      <w:r>
        <w:t>/</w:t>
      </w:r>
      <w:r w:rsidRPr="003B5621">
        <w:t xml:space="preserve"> IGJ2FA4F3L</w:t>
      </w:r>
    </w:p>
    <w:p w:rsidR="003B5621" w:rsidRPr="003B5621" w:rsidRDefault="003B5621" w:rsidP="003B5621">
      <w:pPr>
        <w:pStyle w:val="Aufzhlung"/>
        <w:numPr>
          <w:ilvl w:val="1"/>
          <w:numId w:val="1"/>
        </w:numPr>
      </w:pPr>
      <w:r w:rsidRPr="003B5621">
        <w:t xml:space="preserve">melina.merkle </w:t>
      </w:r>
      <w:r>
        <w:t>/</w:t>
      </w:r>
      <w:r w:rsidRPr="003B5621">
        <w:t xml:space="preserve"> QWB7275PQX</w:t>
      </w:r>
    </w:p>
    <w:p w:rsidR="003B5621" w:rsidRPr="003B5621" w:rsidRDefault="003B5621" w:rsidP="003B5621">
      <w:pPr>
        <w:pStyle w:val="Aufzhlung"/>
        <w:numPr>
          <w:ilvl w:val="1"/>
          <w:numId w:val="1"/>
        </w:numPr>
      </w:pPr>
      <w:r w:rsidRPr="003B5621">
        <w:t xml:space="preserve">samuel.moser </w:t>
      </w:r>
      <w:r>
        <w:t>/</w:t>
      </w:r>
      <w:r w:rsidRPr="003B5621">
        <w:t xml:space="preserve"> ESB2EI83XL</w:t>
      </w:r>
    </w:p>
    <w:p w:rsidR="003B5621" w:rsidRPr="003B5621" w:rsidRDefault="003B5621" w:rsidP="003B5621">
      <w:pPr>
        <w:pStyle w:val="Aufzhlung"/>
        <w:numPr>
          <w:ilvl w:val="1"/>
          <w:numId w:val="1"/>
        </w:numPr>
      </w:pPr>
      <w:r w:rsidRPr="003B5621">
        <w:t xml:space="preserve">admin </w:t>
      </w:r>
      <w:r w:rsidR="00C21682">
        <w:t>/</w:t>
      </w:r>
      <w:bookmarkStart w:id="0" w:name="_GoBack"/>
      <w:bookmarkEnd w:id="0"/>
      <w:r w:rsidRPr="003B5621">
        <w:t xml:space="preserve"> LT19SA96P3</w:t>
      </w:r>
    </w:p>
    <w:p w:rsidR="003B5621" w:rsidRPr="003B5621" w:rsidRDefault="003B5621" w:rsidP="003B5621">
      <w:pPr>
        <w:pStyle w:val="Aufzhlung"/>
        <w:numPr>
          <w:ilvl w:val="1"/>
          <w:numId w:val="1"/>
        </w:numPr>
      </w:pPr>
      <w:r w:rsidRPr="003B5621">
        <w:t xml:space="preserve">patrick.baenziger </w:t>
      </w:r>
      <w:r>
        <w:t>/</w:t>
      </w:r>
      <w:r w:rsidRPr="003B5621">
        <w:t xml:space="preserve"> 0GX4PXZR5D</w:t>
      </w:r>
    </w:p>
    <w:p w:rsidR="003B5621" w:rsidRPr="003B5621" w:rsidRDefault="003B5621" w:rsidP="003B5621">
      <w:pPr>
        <w:pStyle w:val="Aufzhlung"/>
        <w:numPr>
          <w:ilvl w:val="1"/>
          <w:numId w:val="1"/>
        </w:numPr>
      </w:pPr>
      <w:r w:rsidRPr="003B5621">
        <w:t xml:space="preserve">zeno.hug </w:t>
      </w:r>
      <w:r>
        <w:t>/</w:t>
      </w:r>
      <w:r w:rsidRPr="003B5621">
        <w:t xml:space="preserve"> V2XYKRI3OB</w:t>
      </w:r>
    </w:p>
    <w:p w:rsidR="003B5621" w:rsidRPr="003B5621" w:rsidRDefault="003B5621" w:rsidP="003B5621">
      <w:pPr>
        <w:pStyle w:val="Aufzhlung"/>
        <w:numPr>
          <w:ilvl w:val="1"/>
          <w:numId w:val="1"/>
        </w:numPr>
      </w:pPr>
      <w:r w:rsidRPr="003B5621">
        <w:t xml:space="preserve">alex.schuermann </w:t>
      </w:r>
      <w:r>
        <w:t>/</w:t>
      </w:r>
      <w:r w:rsidRPr="003B5621">
        <w:t xml:space="preserve"> 8QJR762K94</w:t>
      </w:r>
    </w:p>
    <w:p w:rsidR="003B5621" w:rsidRPr="003B5621" w:rsidRDefault="003B5621" w:rsidP="003B5621">
      <w:pPr>
        <w:pStyle w:val="Aufzhlung"/>
        <w:numPr>
          <w:ilvl w:val="1"/>
          <w:numId w:val="1"/>
        </w:numPr>
      </w:pPr>
      <w:r w:rsidRPr="003B5621">
        <w:t xml:space="preserve">mathias.hassler </w:t>
      </w:r>
      <w:r>
        <w:t>/</w:t>
      </w:r>
      <w:r w:rsidRPr="003B5621">
        <w:t xml:space="preserve"> M8JVQOGUQ7</w:t>
      </w:r>
    </w:p>
    <w:p w:rsidR="003B5621" w:rsidRPr="003B5621" w:rsidRDefault="003B5621" w:rsidP="003B5621">
      <w:pPr>
        <w:pStyle w:val="Aufzhlung"/>
        <w:numPr>
          <w:ilvl w:val="1"/>
          <w:numId w:val="1"/>
        </w:numPr>
      </w:pPr>
      <w:r w:rsidRPr="003B5621">
        <w:t xml:space="preserve">markus.brunold </w:t>
      </w:r>
      <w:r>
        <w:t>/</w:t>
      </w:r>
      <w:r w:rsidRPr="003B5621">
        <w:t xml:space="preserve"> ZOJ6Z5LKCG</w:t>
      </w:r>
    </w:p>
    <w:p w:rsidR="003B5621" w:rsidRPr="003B5621" w:rsidRDefault="003B5621" w:rsidP="003B5621">
      <w:pPr>
        <w:pStyle w:val="Aufzhlung"/>
        <w:numPr>
          <w:ilvl w:val="1"/>
          <w:numId w:val="1"/>
        </w:numPr>
      </w:pPr>
      <w:r w:rsidRPr="003B5621">
        <w:t xml:space="preserve">claude.schuler </w:t>
      </w:r>
      <w:r>
        <w:t>/</w:t>
      </w:r>
      <w:r w:rsidRPr="003B5621">
        <w:t xml:space="preserve"> MHW9V8M0PZ</w:t>
      </w:r>
    </w:p>
    <w:p w:rsidR="00573D5B" w:rsidRPr="003B5621" w:rsidRDefault="00573D5B" w:rsidP="00E811AD">
      <w:pPr>
        <w:pStyle w:val="Aufzhlung"/>
        <w:rPr>
          <w:lang w:val="en-US"/>
        </w:rPr>
      </w:pPr>
      <w:r w:rsidRPr="003B5621">
        <w:rPr>
          <w:lang w:val="en-US"/>
        </w:rPr>
        <w:br w:type="page"/>
      </w:r>
    </w:p>
    <w:p w:rsidR="006D7118" w:rsidRDefault="00820FA1" w:rsidP="00820FA1">
      <w:pPr>
        <w:pStyle w:val="Heading2"/>
      </w:pPr>
      <w:r>
        <w:lastRenderedPageBreak/>
        <w:t>Aufgaben</w:t>
      </w:r>
      <w:r w:rsidR="00DC7BCA">
        <w:t xml:space="preserve"> für </w:t>
      </w:r>
      <w:r w:rsidR="00CD33AA">
        <w:t>TESTPERSONEN</w:t>
      </w:r>
    </w:p>
    <w:p w:rsidR="00CD33AA" w:rsidRPr="00CD33AA" w:rsidRDefault="00CD33AA" w:rsidP="00CD33AA">
      <w:pPr>
        <w:pStyle w:val="BSIStandard"/>
      </w:pPr>
      <w:r w:rsidRPr="00932F17">
        <w:rPr>
          <w:b/>
        </w:rPr>
        <w:t>Genereller Hinwe</w:t>
      </w:r>
      <w:r w:rsidR="009A1049">
        <w:rPr>
          <w:b/>
        </w:rPr>
        <w:t>is:</w:t>
      </w:r>
      <w:r>
        <w:t xml:space="preserve"> wenn in den folgenden Übungen „navigiere zu…“ steht, soll der Baum links, die Tabelle rechts oder das Sichtenmenü verwendet werden</w:t>
      </w:r>
      <w:r w:rsidR="004C0E6C">
        <w:t>,</w:t>
      </w:r>
      <w:r>
        <w:t xml:space="preserve"> um an die en</w:t>
      </w:r>
      <w:r w:rsidR="00932F17">
        <w:t xml:space="preserve">tsprechende Stelle zu gelangen. </w:t>
      </w:r>
    </w:p>
    <w:p w:rsidR="005D77D7" w:rsidRDefault="00CD33AA" w:rsidP="00CD33AA">
      <w:pPr>
        <w:pStyle w:val="Intro"/>
      </w:pPr>
      <w:r w:rsidRPr="00CD33AA">
        <w:t>1</w:t>
      </w:r>
      <w:r>
        <w:t xml:space="preserve"> | </w:t>
      </w:r>
      <w:r w:rsidR="005D77D7">
        <w:t>Mini</w:t>
      </w:r>
      <w:r w:rsidR="007B4E71">
        <w:t xml:space="preserve"> </w:t>
      </w:r>
      <w:r w:rsidR="005D77D7">
        <w:t>CRM: Sichtenwechsel / Baum / Breadcrumb</w:t>
      </w:r>
    </w:p>
    <w:p w:rsidR="005D77D7" w:rsidRDefault="005D77D7" w:rsidP="005D77D7">
      <w:pPr>
        <w:pStyle w:val="Aufzhlung"/>
      </w:pPr>
      <w:r>
        <w:t>URL im Browser aufrufen, Login/Passwort eingeben</w:t>
      </w:r>
    </w:p>
    <w:p w:rsidR="005D77D7" w:rsidRDefault="005D77D7" w:rsidP="005D77D7">
      <w:pPr>
        <w:pStyle w:val="Aufzhlung"/>
      </w:pPr>
      <w:r>
        <w:t>In Sicht „Simple Widgets“ wechseln</w:t>
      </w:r>
    </w:p>
    <w:p w:rsidR="005D77D7" w:rsidRDefault="005D77D7" w:rsidP="005D77D7">
      <w:pPr>
        <w:pStyle w:val="Aufzhlung"/>
      </w:pPr>
      <w:r>
        <w:t>Zur Sicht „MiniCrm wechseln“</w:t>
      </w:r>
    </w:p>
    <w:p w:rsidR="005D77D7" w:rsidRDefault="005D77D7" w:rsidP="005D77D7">
      <w:pPr>
        <w:pStyle w:val="Aufzhlung"/>
      </w:pPr>
      <w:r>
        <w:t>Den Baum zur Breadcrumb-Ansicht verkleinern (Tipp: mit der Maus ziehen)</w:t>
      </w:r>
    </w:p>
    <w:p w:rsidR="005D77D7" w:rsidRDefault="005D77D7" w:rsidP="005D77D7">
      <w:pPr>
        <w:pStyle w:val="Aufzhlung"/>
      </w:pPr>
      <w:r>
        <w:t>Tastatur</w:t>
      </w:r>
      <w:r w:rsidR="00691708">
        <w:t>-S</w:t>
      </w:r>
      <w:r>
        <w:t>hortcuts anzeigen lassen (F1</w:t>
      </w:r>
      <w:r w:rsidR="00691708">
        <w:t xml:space="preserve"> Taste</w:t>
      </w:r>
      <w:r>
        <w:t>)</w:t>
      </w:r>
    </w:p>
    <w:p w:rsidR="005D77D7" w:rsidRDefault="005D77D7" w:rsidP="005D77D7">
      <w:pPr>
        <w:pStyle w:val="Aufzhlung"/>
      </w:pPr>
      <w:r>
        <w:t>Zu Firmen &gt; Lufthansa IT &gt; Aufgaben navigieren (via Tastatur oder Navigations-Buttons Aufwärts/Anzeigen).</w:t>
      </w:r>
    </w:p>
    <w:p w:rsidR="005D77D7" w:rsidRDefault="005D77D7" w:rsidP="005D77D7">
      <w:pPr>
        <w:pStyle w:val="Aufzhlung"/>
      </w:pPr>
      <w:r>
        <w:t>Wieder „Aufwärts“ zu MiniCrm navigieren (via Tastatur oder Navigations-Buttons Aufwärts/Anzeigen).</w:t>
      </w:r>
    </w:p>
    <w:p w:rsidR="005D77D7" w:rsidRDefault="005D77D7" w:rsidP="005D77D7">
      <w:pPr>
        <w:pStyle w:val="Aufzhlung"/>
      </w:pPr>
      <w:r>
        <w:t>Breadcrumb-Ansicht wieder zur Baumansicht vergrössern.</w:t>
      </w:r>
    </w:p>
    <w:p w:rsidR="007B4E71" w:rsidRDefault="007B4E71" w:rsidP="005D77D7">
      <w:pPr>
        <w:pStyle w:val="Aufzhlung"/>
      </w:pPr>
      <w:r>
        <w:t>In die Sicht „Globale Suche“ w</w:t>
      </w:r>
      <w:r w:rsidR="005D3A06">
        <w:t>echseln und nach „Roche“ suchen</w:t>
      </w:r>
    </w:p>
    <w:p w:rsidR="00524D12" w:rsidRDefault="00524D12" w:rsidP="005D77D7">
      <w:pPr>
        <w:pStyle w:val="Aufzhlung"/>
      </w:pPr>
      <w:r>
        <w:t>In die Sicht „Simple Widgets“ wechseln</w:t>
      </w:r>
    </w:p>
    <w:p w:rsidR="00FD56D8" w:rsidRDefault="00FD56D8" w:rsidP="00FD56D8">
      <w:pPr>
        <w:pStyle w:val="Aufzhlung"/>
        <w:numPr>
          <w:ilvl w:val="0"/>
          <w:numId w:val="0"/>
        </w:numPr>
        <w:ind w:left="851"/>
      </w:pPr>
    </w:p>
    <w:p w:rsidR="00CB1F84" w:rsidRDefault="00CD33AA" w:rsidP="00CD33AA">
      <w:pPr>
        <w:pStyle w:val="Intro"/>
      </w:pPr>
      <w:r w:rsidRPr="00CD33AA">
        <w:t>2</w:t>
      </w:r>
      <w:r>
        <w:t xml:space="preserve"> | </w:t>
      </w:r>
      <w:r w:rsidR="00CB1F84">
        <w:t xml:space="preserve">Mini CRM: </w:t>
      </w:r>
      <w:r w:rsidR="00FD56D8">
        <w:t>Auftrag bearbeiten / Reiter</w:t>
      </w:r>
    </w:p>
    <w:p w:rsidR="00FD56D8" w:rsidRDefault="00FD56D8" w:rsidP="00FD56D8">
      <w:pPr>
        <w:pStyle w:val="Aufzhlung"/>
      </w:pPr>
      <w:r>
        <w:t>Zu MiniCrm &gt; Aufträge navigieren</w:t>
      </w:r>
    </w:p>
    <w:p w:rsidR="00FD56D8" w:rsidRDefault="00FD56D8" w:rsidP="00FD56D8">
      <w:pPr>
        <w:pStyle w:val="Aufzhlung"/>
      </w:pPr>
      <w:r>
        <w:t>Einen Auftrag selektieren und Auftrag bearbeiten</w:t>
      </w:r>
    </w:p>
    <w:p w:rsidR="00FD56D8" w:rsidRDefault="00FD56D8" w:rsidP="00FD56D8">
      <w:pPr>
        <w:pStyle w:val="Aufzhlung"/>
      </w:pPr>
      <w:r>
        <w:t>Tooltip zu Feld „Status“ anzeigen</w:t>
      </w:r>
    </w:p>
    <w:p w:rsidR="00575EBF" w:rsidRDefault="00575EBF" w:rsidP="00FD56D8">
      <w:pPr>
        <w:pStyle w:val="Aufzhlung"/>
      </w:pPr>
      <w:r>
        <w:t>Smartfield „Kunde“ öffnen, Vorschläge anzeigen</w:t>
      </w:r>
    </w:p>
    <w:p w:rsidR="00575EBF" w:rsidRDefault="00575EBF" w:rsidP="00FD56D8">
      <w:pPr>
        <w:pStyle w:val="Aufzhlung"/>
      </w:pPr>
      <w:r>
        <w:t>Einen Kunden auswählen durch Tastatureingabe oder aus Liste mit Vorschlägen</w:t>
      </w:r>
    </w:p>
    <w:p w:rsidR="00575EBF" w:rsidRDefault="00575EBF" w:rsidP="00FD56D8">
      <w:pPr>
        <w:pStyle w:val="Aufzhlung"/>
      </w:pPr>
      <w:r>
        <w:t>Zu Tab „Termine“ wechseln</w:t>
      </w:r>
    </w:p>
    <w:p w:rsidR="00575EBF" w:rsidRDefault="00575EBF" w:rsidP="00FD56D8">
      <w:pPr>
        <w:pStyle w:val="Aufzhlung"/>
      </w:pPr>
      <w:r>
        <w:t>Mini-Kalender auf Feld „Offerten-Datum“ öffnen</w:t>
      </w:r>
    </w:p>
    <w:p w:rsidR="00575EBF" w:rsidRDefault="00575EBF" w:rsidP="00FD56D8">
      <w:pPr>
        <w:pStyle w:val="Aufzhlung"/>
      </w:pPr>
      <w:r>
        <w:t>Ein Datum via Tastatureingabe oder aus Kalender auswählen</w:t>
      </w:r>
    </w:p>
    <w:p w:rsidR="00575EBF" w:rsidRDefault="00367F61" w:rsidP="00FD56D8">
      <w:pPr>
        <w:pStyle w:val="Aufzhlung"/>
      </w:pPr>
      <w:r>
        <w:t>Auftrag</w:t>
      </w:r>
      <w:r w:rsidR="00575EBF">
        <w:t xml:space="preserve"> in Bearbeitung geöffnet lassen und im Sichten-Tab zu </w:t>
      </w:r>
      <w:r w:rsidR="00B31F51">
        <w:t>„</w:t>
      </w:r>
      <w:r w:rsidR="00575EBF">
        <w:t>Personen</w:t>
      </w:r>
      <w:r w:rsidR="00B31F51">
        <w:t>“</w:t>
      </w:r>
      <w:r w:rsidR="00575EBF">
        <w:t xml:space="preserve"> wechseln und anzeigen</w:t>
      </w:r>
    </w:p>
    <w:p w:rsidR="00650BEA" w:rsidRDefault="00650BEA" w:rsidP="00FD56D8">
      <w:pPr>
        <w:pStyle w:val="Aufzhlung"/>
      </w:pPr>
      <w:r>
        <w:t xml:space="preserve">Eine Person </w:t>
      </w:r>
      <w:r w:rsidR="00531388">
        <w:t xml:space="preserve">in der Tabelle </w:t>
      </w:r>
      <w:r>
        <w:t>selektieren: wo sind die Menüs zu der selektierten Person?</w:t>
      </w:r>
    </w:p>
    <w:p w:rsidR="00650BEA" w:rsidRDefault="00650BEA" w:rsidP="00FD56D8">
      <w:pPr>
        <w:pStyle w:val="Aufzhlung"/>
      </w:pPr>
      <w:r>
        <w:t>Zurück zum Auftrag in Bearbeitung wechseln</w:t>
      </w:r>
    </w:p>
    <w:p w:rsidR="00650BEA" w:rsidRPr="00FD56D8" w:rsidRDefault="00650BEA" w:rsidP="00FD56D8">
      <w:pPr>
        <w:pStyle w:val="Aufzhlung"/>
      </w:pPr>
      <w:r>
        <w:t>Änderungen speichern</w:t>
      </w:r>
    </w:p>
    <w:p w:rsidR="00CB1F84" w:rsidRDefault="00CB1F84" w:rsidP="007B4E71">
      <w:pPr>
        <w:pStyle w:val="Aufzhlung"/>
        <w:numPr>
          <w:ilvl w:val="0"/>
          <w:numId w:val="0"/>
        </w:numPr>
        <w:ind w:left="851"/>
      </w:pPr>
    </w:p>
    <w:p w:rsidR="00CC15AD" w:rsidRDefault="00CC15AD">
      <w:pPr>
        <w:spacing w:after="200" w:line="276" w:lineRule="auto"/>
        <w:rPr>
          <w:rFonts w:cstheme="minorHAnsi"/>
          <w:sz w:val="24"/>
          <w:szCs w:val="24"/>
        </w:rPr>
      </w:pPr>
      <w:r>
        <w:br w:type="page"/>
      </w:r>
    </w:p>
    <w:p w:rsidR="007B4E71" w:rsidRDefault="00CD33AA" w:rsidP="004F31BC">
      <w:pPr>
        <w:pStyle w:val="Intro"/>
      </w:pPr>
      <w:r>
        <w:lastRenderedPageBreak/>
        <w:t xml:space="preserve">3 | </w:t>
      </w:r>
      <w:r w:rsidR="007B4E71">
        <w:t>BSI CRM: Personen suchen</w:t>
      </w:r>
    </w:p>
    <w:p w:rsidR="007B4E71" w:rsidRDefault="007B4E71" w:rsidP="007B4E71">
      <w:pPr>
        <w:pStyle w:val="BSIStandard"/>
      </w:pPr>
      <w:r>
        <w:t>Hinwe</w:t>
      </w:r>
      <w:r w:rsidR="009A1049">
        <w:t>is:</w:t>
      </w:r>
      <w:r>
        <w:t xml:space="preserve"> in BSI CRM werden die Tastaturshortcuts z.Zt. noch mit Ctrl F1 angezeigt.</w:t>
      </w:r>
    </w:p>
    <w:p w:rsidR="007B4E71" w:rsidRDefault="007B4E71" w:rsidP="007B4E71">
      <w:pPr>
        <w:pStyle w:val="Aufzhlung"/>
      </w:pPr>
      <w:r>
        <w:t>Zu Standardsicht &gt; Personen navigieren</w:t>
      </w:r>
    </w:p>
    <w:p w:rsidR="007B4E71" w:rsidRDefault="007B4E71" w:rsidP="007B4E71">
      <w:pPr>
        <w:pStyle w:val="Aufzhlung"/>
      </w:pPr>
      <w:r>
        <w:t>Suche nach Person "andre"</w:t>
      </w:r>
    </w:p>
    <w:p w:rsidR="007B4E71" w:rsidRDefault="007B4E71" w:rsidP="007B4E71">
      <w:pPr>
        <w:pStyle w:val="Aufzhlung"/>
      </w:pPr>
      <w:r>
        <w:t>Resultate filtern nach "</w:t>
      </w:r>
      <w:r w:rsidR="000B3327">
        <w:t>baden</w:t>
      </w:r>
      <w:r>
        <w:t>"</w:t>
      </w:r>
    </w:p>
    <w:p w:rsidR="007B4E71" w:rsidRDefault="007B4E71" w:rsidP="007B4E71">
      <w:pPr>
        <w:pStyle w:val="Aufzhlung"/>
      </w:pPr>
      <w:r>
        <w:t>Spaltenfilter für Firma "</w:t>
      </w:r>
      <w:r w:rsidR="000B3327">
        <w:t>BSI BADEN</w:t>
      </w:r>
      <w:r>
        <w:t>" setzen</w:t>
      </w:r>
    </w:p>
    <w:p w:rsidR="007B4E71" w:rsidRDefault="007B4E71" w:rsidP="007B4E71">
      <w:pPr>
        <w:pStyle w:val="Aufzhlung"/>
      </w:pPr>
      <w:r>
        <w:t>Alle Filter wieder entfernen</w:t>
      </w:r>
    </w:p>
    <w:p w:rsidR="007B4E71" w:rsidRDefault="007B4E71" w:rsidP="007B4E71">
      <w:pPr>
        <w:pStyle w:val="Aufzhlung"/>
      </w:pPr>
      <w:r>
        <w:t>Such-Formular minimieren</w:t>
      </w:r>
    </w:p>
    <w:p w:rsidR="007B4E71" w:rsidRDefault="007B4E71" w:rsidP="007B4E71">
      <w:pPr>
        <w:pStyle w:val="Aufzhlung"/>
      </w:pPr>
      <w:r>
        <w:t>Letzte Person in der Tabelle bearbeiten (evtl. Tastatur-Shortcut</w:t>
      </w:r>
      <w:r w:rsidR="002A6EE6">
        <w:t xml:space="preserve"> verwenden</w:t>
      </w:r>
      <w:r>
        <w:t>)</w:t>
      </w:r>
    </w:p>
    <w:p w:rsidR="007B4E71" w:rsidRDefault="000B3327" w:rsidP="007B4E71">
      <w:pPr>
        <w:pStyle w:val="Aufzhlung"/>
      </w:pPr>
      <w:r>
        <w:t>Sprache „Japanisch“ setzen</w:t>
      </w:r>
    </w:p>
    <w:p w:rsidR="007B4E71" w:rsidRDefault="007B4E71" w:rsidP="007B4E71">
      <w:pPr>
        <w:pStyle w:val="Aufzhlung"/>
      </w:pPr>
      <w:r>
        <w:t xml:space="preserve">Geburtsdatum </w:t>
      </w:r>
      <w:r w:rsidR="001B4DCB">
        <w:t>erfassen</w:t>
      </w:r>
    </w:p>
    <w:p w:rsidR="007B4E71" w:rsidRDefault="007B4E71" w:rsidP="007B4E71">
      <w:pPr>
        <w:pStyle w:val="Aufzhlung"/>
      </w:pPr>
      <w:r>
        <w:t xml:space="preserve">Ohne den </w:t>
      </w:r>
      <w:r w:rsidR="004C647C">
        <w:t xml:space="preserve">Reiter </w:t>
      </w:r>
      <w:r>
        <w:t>mit der Person zu schliessen, in die Standardsicht wechseln</w:t>
      </w:r>
    </w:p>
    <w:p w:rsidR="007B4E71" w:rsidRDefault="007B4E71" w:rsidP="007B4E71">
      <w:pPr>
        <w:pStyle w:val="Aufzhlung"/>
      </w:pPr>
      <w:r>
        <w:t>Nach der Firma suchen, bei der die Person arbeitet</w:t>
      </w:r>
    </w:p>
    <w:p w:rsidR="007B4E71" w:rsidRDefault="007B4E71" w:rsidP="007B4E71">
      <w:pPr>
        <w:pStyle w:val="Aufzhlung"/>
      </w:pPr>
      <w:r>
        <w:t>Wieder zurück zur Person in Bearbeitung wechseln</w:t>
      </w:r>
    </w:p>
    <w:p w:rsidR="007B4E71" w:rsidRDefault="007B4E71" w:rsidP="007B4E71">
      <w:pPr>
        <w:pStyle w:val="Aufzhlung"/>
      </w:pPr>
      <w:r>
        <w:t>Eine Bemerkung erfassen</w:t>
      </w:r>
    </w:p>
    <w:p w:rsidR="007B4E71" w:rsidRDefault="007B4E71" w:rsidP="007B4E71">
      <w:pPr>
        <w:pStyle w:val="Aufzhlung"/>
      </w:pPr>
      <w:r>
        <w:t>Änderungen speichern</w:t>
      </w:r>
    </w:p>
    <w:p w:rsidR="00CC15AD" w:rsidRDefault="00CC15AD" w:rsidP="00CC15AD">
      <w:pPr>
        <w:spacing w:after="200" w:line="276" w:lineRule="auto"/>
        <w:ind w:firstLine="567"/>
      </w:pPr>
    </w:p>
    <w:p w:rsidR="00524D12" w:rsidRDefault="00524D12" w:rsidP="00CC15AD">
      <w:pPr>
        <w:spacing w:after="200" w:line="276" w:lineRule="auto"/>
        <w:ind w:firstLine="567"/>
      </w:pPr>
    </w:p>
    <w:p w:rsidR="001B4DCB" w:rsidRDefault="00CD33AA" w:rsidP="00524D12">
      <w:pPr>
        <w:pStyle w:val="Intro"/>
      </w:pPr>
      <w:r>
        <w:t xml:space="preserve">4 | </w:t>
      </w:r>
      <w:r w:rsidR="001B4DCB">
        <w:t>BSI CRM: Aufträge suchen</w:t>
      </w:r>
    </w:p>
    <w:p w:rsidR="001B4DCB" w:rsidRDefault="001B4DCB" w:rsidP="001B4DCB">
      <w:pPr>
        <w:pStyle w:val="BSIStandard"/>
      </w:pPr>
      <w:r>
        <w:t>Hinwe</w:t>
      </w:r>
      <w:r w:rsidR="009A1049">
        <w:t>is:</w:t>
      </w:r>
      <w:r>
        <w:t xml:space="preserve"> in BSI CRM werden die Tastaturshortcuts z.Zt. noch mit Ctrl F1 angezeigt.</w:t>
      </w:r>
    </w:p>
    <w:p w:rsidR="001B4DCB" w:rsidRDefault="001B4DCB" w:rsidP="001B4DCB">
      <w:pPr>
        <w:pStyle w:val="Aufzhlung"/>
      </w:pPr>
      <w:r>
        <w:t>Zu Standardsicht &gt; Aufträge navigieren</w:t>
      </w:r>
    </w:p>
    <w:p w:rsidR="001B4DCB" w:rsidRDefault="001B4DCB" w:rsidP="001B4DCB">
      <w:pPr>
        <w:pStyle w:val="Aufzhlung"/>
      </w:pPr>
      <w:r>
        <w:t>Suche nach CRM Projekten mit Sparte Fixpreis</w:t>
      </w:r>
    </w:p>
    <w:p w:rsidR="00D37262" w:rsidRDefault="00D37262" w:rsidP="001B4DCB">
      <w:pPr>
        <w:pStyle w:val="Aufzhlung"/>
      </w:pPr>
      <w:r>
        <w:t>Wie viele Resultate hat es nach der Suche in der Tabelle?</w:t>
      </w:r>
    </w:p>
    <w:p w:rsidR="001B4DCB" w:rsidRDefault="001B4DCB" w:rsidP="001B4DCB">
      <w:pPr>
        <w:pStyle w:val="Aufzhlung"/>
      </w:pPr>
      <w:r>
        <w:t>Spalte „Nettopreis“ als erste Spalte in der Tabelle verschieben</w:t>
      </w:r>
    </w:p>
    <w:p w:rsidR="001B4DCB" w:rsidRDefault="001B4DCB" w:rsidP="001B4DCB">
      <w:pPr>
        <w:pStyle w:val="Aufzhlung"/>
      </w:pPr>
      <w:r>
        <w:t>Nach der Spalte „Nettopreis“ sortieren, grösste Preise zuerst</w:t>
      </w:r>
    </w:p>
    <w:p w:rsidR="001B4DCB" w:rsidRDefault="001B4DCB" w:rsidP="001B4DCB">
      <w:pPr>
        <w:pStyle w:val="Aufzhlung"/>
      </w:pPr>
      <w:r>
        <w:t>Spalte „Nettopreis“ einfärben, z.B. von grün nach rot</w:t>
      </w:r>
    </w:p>
    <w:p w:rsidR="001B4DCB" w:rsidRDefault="001B4DCB" w:rsidP="001B4DCB">
      <w:pPr>
        <w:pStyle w:val="Aufzhlung"/>
      </w:pPr>
      <w:r>
        <w:t xml:space="preserve">Einfärbung wieder entfernen und stattdessen </w:t>
      </w:r>
      <w:r w:rsidR="00A57BD0">
        <w:t>Balkendiagramm</w:t>
      </w:r>
      <w:r>
        <w:t xml:space="preserve"> in Spalte anzeigen</w:t>
      </w:r>
    </w:p>
    <w:p w:rsidR="00C60160" w:rsidRDefault="002B2898" w:rsidP="00C60160">
      <w:pPr>
        <w:pStyle w:val="Aufzhlung"/>
      </w:pPr>
      <w:r w:rsidRPr="00C60160">
        <w:t>Filtern nach „Zeno“</w:t>
      </w:r>
    </w:p>
    <w:p w:rsidR="00C60160" w:rsidRDefault="00C60160" w:rsidP="00C60160">
      <w:pPr>
        <w:pStyle w:val="Aufzhlung"/>
      </w:pPr>
      <w:r w:rsidRPr="00C60160">
        <w:t>Was ist der Unterschied zwischen „Filtern nach</w:t>
      </w:r>
      <w:r>
        <w:t>…</w:t>
      </w:r>
      <w:r w:rsidRPr="00C60160">
        <w:t>“ und Suchen?</w:t>
      </w:r>
    </w:p>
    <w:p w:rsidR="00C60160" w:rsidRDefault="00C60160" w:rsidP="00C60160">
      <w:pPr>
        <w:pStyle w:val="Aufzhlung"/>
      </w:pPr>
      <w:r>
        <w:t>Alle Zeilen in der Tabelle selektieren</w:t>
      </w:r>
    </w:p>
    <w:p w:rsidR="00C60160" w:rsidRPr="00C60160" w:rsidRDefault="00C60160" w:rsidP="00C60160">
      <w:pPr>
        <w:pStyle w:val="Aufzhlung"/>
      </w:pPr>
      <w:r>
        <w:t>Selektion wieder entfernen</w:t>
      </w:r>
    </w:p>
    <w:p w:rsidR="002B2898" w:rsidRDefault="002B2898" w:rsidP="002B2898">
      <w:pPr>
        <w:pStyle w:val="Aufzhlung"/>
        <w:numPr>
          <w:ilvl w:val="0"/>
          <w:numId w:val="0"/>
        </w:numPr>
        <w:ind w:left="851"/>
      </w:pPr>
    </w:p>
    <w:p w:rsidR="00524D12" w:rsidRDefault="00524D12">
      <w:pPr>
        <w:spacing w:after="200" w:line="276" w:lineRule="auto"/>
        <w:rPr>
          <w:rFonts w:cstheme="minorHAnsi"/>
          <w:sz w:val="24"/>
          <w:szCs w:val="24"/>
        </w:rPr>
      </w:pPr>
      <w:r>
        <w:br w:type="page"/>
      </w:r>
    </w:p>
    <w:p w:rsidR="00856331" w:rsidRDefault="00856331" w:rsidP="00856331">
      <w:pPr>
        <w:pStyle w:val="berschrift3Zwischentitel"/>
      </w:pPr>
      <w:r>
        <w:lastRenderedPageBreak/>
        <w:t>Ziele</w:t>
      </w:r>
    </w:p>
    <w:p w:rsidR="00856331" w:rsidRDefault="00C42710" w:rsidP="00C42710">
      <w:pPr>
        <w:pStyle w:val="Aufzhlung"/>
      </w:pPr>
      <w:r>
        <w:t>Findet der Anwender das Sichtenmenü um zwischen den Sichten zu wechseln?</w:t>
      </w:r>
      <w:r w:rsidR="008913E8">
        <w:t xml:space="preserve"> Je nach eingerichteter Startseite startet CRM bereits mit „Eigener Sicht“. </w:t>
      </w:r>
    </w:p>
    <w:p w:rsidR="00856331" w:rsidRDefault="00856331" w:rsidP="00C42710">
      <w:pPr>
        <w:pStyle w:val="Aufzhlung"/>
      </w:pPr>
      <w:r>
        <w:t>Wie gelangt der Anwender zur ältesten Buchung? Wird die Tabellen-Sortierung verwendet? Das Scrollrad der Maus? Oder evtl. Suche/Filter?</w:t>
      </w:r>
    </w:p>
    <w:p w:rsidR="00856331" w:rsidRDefault="00856331" w:rsidP="00C42710">
      <w:pPr>
        <w:pStyle w:val="Aufzhlung"/>
      </w:pPr>
      <w:r>
        <w:t>Wie wird die Buchung bearbeitet? Über di</w:t>
      </w:r>
      <w:r w:rsidR="00553802">
        <w:t>e Menü-Bar oder mit Doppelklick, Rechtsklick?</w:t>
      </w:r>
    </w:p>
    <w:p w:rsidR="00A568DE" w:rsidRDefault="00A568DE" w:rsidP="00C42710">
      <w:pPr>
        <w:pStyle w:val="Aufzhlung"/>
      </w:pPr>
      <w:r>
        <w:t>Verwendet der Anwender den Filter auf Ebene Tabelle? Sucht er die Filter in den Spaltenmenüs? Verwendet er das Histogramm in der Spalte „Ort“?</w:t>
      </w:r>
    </w:p>
    <w:p w:rsidR="006B1194" w:rsidRDefault="006B1194" w:rsidP="00C42710">
      <w:pPr>
        <w:pStyle w:val="Aufzhlung"/>
      </w:pPr>
      <w:r>
        <w:t>Benutzt der Anwender die Funktion „Filter entfernen“ oder löscht er den Filter im Textfeld oder im Histogramm von Hand?</w:t>
      </w:r>
    </w:p>
    <w:p w:rsidR="006B1194" w:rsidRDefault="006B1194" w:rsidP="00C42710">
      <w:pPr>
        <w:pStyle w:val="Aufzhlung"/>
      </w:pPr>
      <w:r>
        <w:t xml:space="preserve">Wie minimiert der Anwender das Suchformular? Ist klar, dass ein Klick auf das Icon das Table-Control öffnet und wieder schliesst? </w:t>
      </w:r>
    </w:p>
    <w:p w:rsidR="0008460D" w:rsidRDefault="0008460D" w:rsidP="00C42710">
      <w:pPr>
        <w:pStyle w:val="Aufzhlung"/>
      </w:pPr>
      <w:r>
        <w:t>Wie verschiebt der Anwender die Spalte? Per Drag &amp; Drop oder über die neuen Verschieben Buttons im Popup-Menü?</w:t>
      </w:r>
    </w:p>
    <w:p w:rsidR="00F024C4" w:rsidRPr="004F31BC" w:rsidRDefault="00F024C4" w:rsidP="00F024C4">
      <w:pPr>
        <w:pStyle w:val="Aufzhlung"/>
      </w:pPr>
      <w:r>
        <w:t>Wie kommt der Anwender ins die 360 Grad Sicht? Via Baum, Tabelle oder Anzeigen Button? Wird mit Doppelklick gearbeitet?</w:t>
      </w:r>
    </w:p>
    <w:p w:rsidR="004F31BC" w:rsidRDefault="004F31BC" w:rsidP="004F31BC">
      <w:pPr>
        <w:pStyle w:val="BSIStandard"/>
      </w:pPr>
    </w:p>
    <w:p w:rsidR="00452EFB" w:rsidRDefault="00452EFB">
      <w:pPr>
        <w:spacing w:after="200" w:line="276" w:lineRule="auto"/>
        <w:rPr>
          <w:rFonts w:ascii="Calibri" w:eastAsiaTheme="majorEastAsia" w:hAnsi="Calibri" w:cstheme="majorBidi"/>
          <w:b/>
          <w:bCs/>
          <w:caps/>
          <w:color w:val="0082A1" w:themeColor="accent2"/>
          <w:sz w:val="24"/>
          <w:szCs w:val="26"/>
        </w:rPr>
      </w:pPr>
      <w:r>
        <w:br w:type="page"/>
      </w:r>
    </w:p>
    <w:p w:rsidR="00DC4CFA" w:rsidRDefault="00DC4CFA" w:rsidP="00C42710">
      <w:pPr>
        <w:pStyle w:val="Heading2"/>
      </w:pPr>
      <w:r>
        <w:lastRenderedPageBreak/>
        <w:t>Fragen an Tester</w:t>
      </w:r>
    </w:p>
    <w:p w:rsidR="00DC4CFA" w:rsidRDefault="00DC4CFA" w:rsidP="00791B39">
      <w:pPr>
        <w:pStyle w:val="Checkliste"/>
      </w:pPr>
      <w:r>
        <w:t>Wie ist der Gesamteindruck vom neuen Html UI verglichen mit dem heutigen Rayo UI?</w:t>
      </w:r>
      <w:r>
        <w:br/>
      </w:r>
      <w:r w:rsidR="00115D6A">
        <w:t>„</w:t>
      </w:r>
      <w:r>
        <w:t>alles schlechter</w:t>
      </w:r>
      <w:r w:rsidR="00115D6A">
        <w:t>“</w:t>
      </w:r>
      <w:r>
        <w:t xml:space="preserve"> bis </w:t>
      </w:r>
      <w:r w:rsidR="00115D6A">
        <w:t>„</w:t>
      </w:r>
      <w:r>
        <w:t>alles besser</w:t>
      </w:r>
      <w:r w:rsidR="00115D6A">
        <w:t>“</w:t>
      </w:r>
    </w:p>
    <w:p w:rsidR="00DC4CFA" w:rsidRDefault="00DC4CFA" w:rsidP="00791B39">
      <w:pPr>
        <w:pStyle w:val="Checkliste"/>
      </w:pPr>
      <w:r>
        <w:t xml:space="preserve">Wir gefällt </w:t>
      </w:r>
      <w:r w:rsidR="00675E0C">
        <w:t xml:space="preserve">Ihnen </w:t>
      </w:r>
      <w:r>
        <w:t>die grafische Gestaltung (das Aussehen) von Html UI?</w:t>
      </w:r>
      <w:r>
        <w:br/>
      </w:r>
      <w:r w:rsidR="00115D6A">
        <w:t>„</w:t>
      </w:r>
      <w:r>
        <w:t>überhaupt nicht</w:t>
      </w:r>
      <w:r w:rsidR="00115D6A">
        <w:t>“</w:t>
      </w:r>
      <w:r>
        <w:t xml:space="preserve"> bis </w:t>
      </w:r>
      <w:r w:rsidR="00115D6A">
        <w:t>„</w:t>
      </w:r>
      <w:r>
        <w:t>sehr gut</w:t>
      </w:r>
      <w:r w:rsidR="00115D6A">
        <w:t>“</w:t>
      </w:r>
    </w:p>
    <w:p w:rsidR="00DC4CFA" w:rsidRDefault="00DC4CFA" w:rsidP="00791B39">
      <w:pPr>
        <w:pStyle w:val="Checkliste"/>
      </w:pPr>
      <w:r>
        <w:t>Wie gut ist die Bedienbarkeit (Usability) von Html UI?</w:t>
      </w:r>
      <w:r>
        <w:br/>
      </w:r>
      <w:r w:rsidR="00115D6A">
        <w:t>„</w:t>
      </w:r>
      <w:r>
        <w:t>schlecht</w:t>
      </w:r>
      <w:r w:rsidR="00115D6A">
        <w:t>“</w:t>
      </w:r>
      <w:r>
        <w:t xml:space="preserve"> bis </w:t>
      </w:r>
      <w:r w:rsidR="00115D6A">
        <w:t>„</w:t>
      </w:r>
      <w:r>
        <w:t>sehr gut</w:t>
      </w:r>
      <w:r w:rsidR="00115D6A">
        <w:t>“</w:t>
      </w:r>
    </w:p>
    <w:p w:rsidR="00DC4CFA" w:rsidRDefault="00675E0C" w:rsidP="00791B39">
      <w:pPr>
        <w:pStyle w:val="Checkliste"/>
      </w:pPr>
      <w:r>
        <w:t>Wie bewerten</w:t>
      </w:r>
      <w:r w:rsidR="00DC4CFA">
        <w:t xml:space="preserve"> </w:t>
      </w:r>
      <w:r>
        <w:t>Sie</w:t>
      </w:r>
      <w:r w:rsidR="00DC4CFA">
        <w:t xml:space="preserve"> die Lesbarkeit von Texten, Eingabefeldern in Html UI?</w:t>
      </w:r>
      <w:r w:rsidR="00DC4CFA">
        <w:br/>
      </w:r>
      <w:r w:rsidR="00115D6A">
        <w:t>„</w:t>
      </w:r>
      <w:r w:rsidR="00DC4CFA">
        <w:t>schlecht</w:t>
      </w:r>
      <w:r w:rsidR="00115D6A">
        <w:t>“</w:t>
      </w:r>
      <w:r w:rsidR="00DC4CFA">
        <w:t xml:space="preserve"> bis </w:t>
      </w:r>
      <w:r w:rsidR="00115D6A">
        <w:t>„</w:t>
      </w:r>
      <w:r w:rsidR="00DC4CFA">
        <w:t>sehr gut</w:t>
      </w:r>
      <w:r w:rsidR="00115D6A">
        <w:t>“</w:t>
      </w:r>
    </w:p>
    <w:p w:rsidR="00314489" w:rsidRDefault="00115D6A" w:rsidP="00791B39">
      <w:pPr>
        <w:pStyle w:val="Checkliste"/>
      </w:pPr>
      <w:r>
        <w:t xml:space="preserve">Sind die Bedienelemente in Html UI da, wo </w:t>
      </w:r>
      <w:r w:rsidR="00675E0C">
        <w:t>Sie diese</w:t>
      </w:r>
      <w:r>
        <w:t xml:space="preserve"> erwartet </w:t>
      </w:r>
      <w:r w:rsidR="00675E0C">
        <w:t>haben</w:t>
      </w:r>
      <w:r>
        <w:t>?</w:t>
      </w:r>
      <w:r>
        <w:br/>
        <w:t>„nein, überhaupt nicht“ bis „ja, genau da“</w:t>
      </w:r>
    </w:p>
    <w:p w:rsidR="009D0C43" w:rsidRDefault="009D0C43" w:rsidP="00791B39">
      <w:pPr>
        <w:pStyle w:val="Checkliste"/>
      </w:pPr>
      <w:r>
        <w:t xml:space="preserve">Wie gefällt </w:t>
      </w:r>
      <w:r w:rsidR="00675E0C">
        <w:t>Ihnen</w:t>
      </w:r>
      <w:r>
        <w:t xml:space="preserve"> der Einsatz von grafischen Anima</w:t>
      </w:r>
      <w:r w:rsidR="00DC3B0B">
        <w:t>tionen in Html UI</w:t>
      </w:r>
      <w:r>
        <w:t>?</w:t>
      </w:r>
      <w:r>
        <w:br/>
        <w:t>„überhaupt nicht“ bis „sehr gut“</w:t>
      </w:r>
    </w:p>
    <w:sectPr w:rsidR="009D0C43" w:rsidSect="00573E15">
      <w:pgSz w:w="11906" w:h="16838" w:code="9"/>
      <w:pgMar w:top="1418" w:right="1418" w:bottom="1474" w:left="1418" w:header="567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102" w:rsidRDefault="00451102" w:rsidP="005A4161">
      <w:r>
        <w:separator/>
      </w:r>
    </w:p>
  </w:endnote>
  <w:endnote w:type="continuationSeparator" w:id="0">
    <w:p w:rsidR="00451102" w:rsidRDefault="00451102" w:rsidP="005A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2010504060101020104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102" w:rsidRDefault="00451102" w:rsidP="005A4161">
      <w:r>
        <w:separator/>
      </w:r>
    </w:p>
  </w:footnote>
  <w:footnote w:type="continuationSeparator" w:id="0">
    <w:p w:rsidR="00451102" w:rsidRDefault="00451102" w:rsidP="005A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C46F5"/>
    <w:multiLevelType w:val="hybridMultilevel"/>
    <w:tmpl w:val="AE36BB2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D5A11D1"/>
    <w:multiLevelType w:val="hybridMultilevel"/>
    <w:tmpl w:val="4F9ECC86"/>
    <w:lvl w:ilvl="0" w:tplc="565EBF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17C17EF"/>
    <w:multiLevelType w:val="multilevel"/>
    <w:tmpl w:val="B0C2B56C"/>
    <w:lvl w:ilvl="0">
      <w:start w:val="1"/>
      <w:numFmt w:val="decimal"/>
      <w:pStyle w:val="Nummerierung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13" w:hanging="180"/>
      </w:pPr>
      <w:rPr>
        <w:rFonts w:hint="default"/>
      </w:rPr>
    </w:lvl>
  </w:abstractNum>
  <w:abstractNum w:abstractNumId="3">
    <w:nsid w:val="410A6451"/>
    <w:multiLevelType w:val="hybridMultilevel"/>
    <w:tmpl w:val="D67AB3BA"/>
    <w:lvl w:ilvl="0" w:tplc="9CCE1C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327623D"/>
    <w:multiLevelType w:val="hybridMultilevel"/>
    <w:tmpl w:val="F5CE987C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AD3517E"/>
    <w:multiLevelType w:val="hybridMultilevel"/>
    <w:tmpl w:val="A044F278"/>
    <w:lvl w:ilvl="0" w:tplc="F42CFFF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AD91C06"/>
    <w:multiLevelType w:val="hybridMultilevel"/>
    <w:tmpl w:val="7DB06F04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E6D73D8"/>
    <w:multiLevelType w:val="multilevel"/>
    <w:tmpl w:val="827AE6CA"/>
    <w:name w:val="BSI Aufzählung5"/>
    <w:lvl w:ilvl="0">
      <w:start w:val="1"/>
      <w:numFmt w:val="bullet"/>
      <w:pStyle w:val="Aufzhlung"/>
      <w:lvlText w:val="è"/>
      <w:lvlJc w:val="left"/>
      <w:pPr>
        <w:ind w:left="851" w:hanging="284"/>
      </w:pPr>
      <w:rPr>
        <w:rFonts w:ascii="Wingdings" w:hAnsi="Wingdings" w:hint="default"/>
        <w:color w:val="0082A1"/>
        <w:sz w:val="14"/>
        <w:u w:color="FFFFFF" w:themeColor="background1"/>
      </w:rPr>
    </w:lvl>
    <w:lvl w:ilvl="1">
      <w:start w:val="1"/>
      <w:numFmt w:val="bullet"/>
      <w:lvlText w:val="–"/>
      <w:lvlJc w:val="left"/>
      <w:pPr>
        <w:ind w:left="1134" w:hanging="283"/>
      </w:pPr>
      <w:rPr>
        <w:rFonts w:ascii="Dax-Regular" w:hAnsi="Dax-Regular" w:hint="default"/>
      </w:rPr>
    </w:lvl>
    <w:lvl w:ilvl="2">
      <w:start w:val="1"/>
      <w:numFmt w:val="bullet"/>
      <w:lvlText w:val="–"/>
      <w:lvlJc w:val="left"/>
      <w:pPr>
        <w:ind w:left="1418" w:hanging="284"/>
      </w:pPr>
      <w:rPr>
        <w:rFonts w:ascii="Dax-Regular" w:hAnsi="Dax-Regular" w:hint="default"/>
      </w:rPr>
    </w:lvl>
    <w:lvl w:ilvl="3">
      <w:start w:val="1"/>
      <w:numFmt w:val="bullet"/>
      <w:lvlText w:val="–"/>
      <w:lvlJc w:val="left"/>
      <w:pPr>
        <w:ind w:left="1701" w:hanging="283"/>
      </w:pPr>
      <w:rPr>
        <w:rFonts w:ascii="Dax-Regular" w:hAnsi="Dax-Regular" w:hint="default"/>
      </w:rPr>
    </w:lvl>
    <w:lvl w:ilvl="4">
      <w:start w:val="1"/>
      <w:numFmt w:val="bullet"/>
      <w:lvlText w:val="–"/>
      <w:lvlJc w:val="left"/>
      <w:pPr>
        <w:ind w:left="1985" w:hanging="284"/>
      </w:pPr>
      <w:rPr>
        <w:rFonts w:ascii="Dax-Regular" w:hAnsi="Dax-Regular" w:hint="default"/>
      </w:rPr>
    </w:lvl>
    <w:lvl w:ilvl="5">
      <w:start w:val="1"/>
      <w:numFmt w:val="bullet"/>
      <w:lvlText w:val="–"/>
      <w:lvlJc w:val="left"/>
      <w:pPr>
        <w:ind w:left="2268" w:hanging="283"/>
      </w:pPr>
      <w:rPr>
        <w:rFonts w:ascii="Dax-Regular" w:hAnsi="Dax-Regular" w:hint="default"/>
      </w:rPr>
    </w:lvl>
    <w:lvl w:ilvl="6">
      <w:start w:val="1"/>
      <w:numFmt w:val="bullet"/>
      <w:lvlText w:val="–"/>
      <w:lvlJc w:val="left"/>
      <w:pPr>
        <w:ind w:left="2552" w:hanging="284"/>
      </w:pPr>
      <w:rPr>
        <w:rFonts w:ascii="Dax-Regular" w:hAnsi="Dax-Regular" w:hint="default"/>
      </w:rPr>
    </w:lvl>
    <w:lvl w:ilvl="7">
      <w:start w:val="1"/>
      <w:numFmt w:val="bullet"/>
      <w:lvlText w:val="–"/>
      <w:lvlJc w:val="left"/>
      <w:pPr>
        <w:ind w:left="2835" w:hanging="283"/>
      </w:pPr>
      <w:rPr>
        <w:rFonts w:ascii="Dax-Regular" w:hAnsi="Dax-Regular" w:hint="default"/>
      </w:rPr>
    </w:lvl>
    <w:lvl w:ilvl="8">
      <w:start w:val="1"/>
      <w:numFmt w:val="bullet"/>
      <w:lvlText w:val="–"/>
      <w:lvlJc w:val="left"/>
      <w:pPr>
        <w:ind w:left="3119" w:hanging="284"/>
      </w:pPr>
      <w:rPr>
        <w:rFonts w:ascii="Dax-Regular" w:hAnsi="Dax-Regular" w:hint="default"/>
      </w:rPr>
    </w:lvl>
  </w:abstractNum>
  <w:abstractNum w:abstractNumId="8">
    <w:nsid w:val="4FC579BF"/>
    <w:multiLevelType w:val="hybridMultilevel"/>
    <w:tmpl w:val="58C626EE"/>
    <w:lvl w:ilvl="0" w:tplc="BC325370">
      <w:start w:val="1"/>
      <w:numFmt w:val="bullet"/>
      <w:pStyle w:val="KastenAufzhlungohneAbstand"/>
      <w:lvlText w:val="è"/>
      <w:lvlJc w:val="left"/>
      <w:pPr>
        <w:ind w:left="1004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00C2359"/>
    <w:multiLevelType w:val="hybridMultilevel"/>
    <w:tmpl w:val="1AFECE16"/>
    <w:lvl w:ilvl="0" w:tplc="DAB4A548">
      <w:start w:val="1"/>
      <w:numFmt w:val="decimal"/>
      <w:pStyle w:val="Referenzdokumente"/>
      <w:lvlText w:val="[%1]"/>
      <w:lvlJc w:val="left"/>
      <w:pPr>
        <w:ind w:left="128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50972"/>
    <w:multiLevelType w:val="hybridMultilevel"/>
    <w:tmpl w:val="A2343F00"/>
    <w:lvl w:ilvl="0" w:tplc="5442E6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3F42A0D"/>
    <w:multiLevelType w:val="multilevel"/>
    <w:tmpl w:val="2402D356"/>
    <w:lvl w:ilvl="0">
      <w:start w:val="1"/>
      <w:numFmt w:val="decimal"/>
      <w:pStyle w:val="Heading1"/>
      <w:lvlText w:val="%1"/>
      <w:lvlJc w:val="right"/>
      <w:pPr>
        <w:ind w:left="567" w:hanging="142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decimal"/>
      <w:pStyle w:val="Heading2"/>
      <w:lvlText w:val="%1.%2"/>
      <w:lvlJc w:val="right"/>
      <w:pPr>
        <w:ind w:left="567" w:hanging="142"/>
      </w:pPr>
      <w:rPr>
        <w:rFonts w:ascii="Calibri" w:hAnsi="Calibri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right"/>
      <w:pPr>
        <w:ind w:left="567" w:hanging="14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right"/>
      <w:pPr>
        <w:ind w:left="567" w:hanging="14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right"/>
      <w:pPr>
        <w:ind w:left="567" w:hanging="14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567" w:hanging="14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567" w:hanging="14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567" w:hanging="14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right"/>
      <w:pPr>
        <w:ind w:left="567" w:hanging="142"/>
      </w:pPr>
      <w:rPr>
        <w:rFonts w:hint="default"/>
      </w:rPr>
    </w:lvl>
  </w:abstractNum>
  <w:abstractNum w:abstractNumId="12">
    <w:nsid w:val="769B598A"/>
    <w:multiLevelType w:val="multilevel"/>
    <w:tmpl w:val="6B7600F0"/>
    <w:name w:val="BSI Aufzählung4"/>
    <w:lvl w:ilvl="0">
      <w:start w:val="1"/>
      <w:numFmt w:val="bullet"/>
      <w:pStyle w:val="Checkliste"/>
      <w:lvlText w:val=""/>
      <w:lvlJc w:val="left"/>
      <w:pPr>
        <w:ind w:left="852" w:hanging="284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82A1" w:themeColor="accent2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"/>
      <w:lvlJc w:val="left"/>
      <w:pPr>
        <w:ind w:left="852" w:hanging="284"/>
      </w:pPr>
      <w:rPr>
        <w:rFonts w:ascii="Wingdings 2" w:hAnsi="Wingdings 2" w:hint="default"/>
        <w:color w:val="0082A1" w:themeColor="accent2"/>
        <w:sz w:val="18"/>
      </w:rPr>
    </w:lvl>
    <w:lvl w:ilvl="2">
      <w:start w:val="1"/>
      <w:numFmt w:val="bullet"/>
      <w:lvlText w:val="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3">
      <w:start w:val="1"/>
      <w:numFmt w:val="bullet"/>
      <w:lvlText w:val="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4">
      <w:start w:val="1"/>
      <w:numFmt w:val="bullet"/>
      <w:lvlText w:val="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5">
      <w:start w:val="1"/>
      <w:numFmt w:val="bullet"/>
      <w:lvlText w:val="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6">
      <w:start w:val="1"/>
      <w:numFmt w:val="bullet"/>
      <w:lvlText w:val="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7">
      <w:start w:val="1"/>
      <w:numFmt w:val="bullet"/>
      <w:lvlText w:val="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8">
      <w:start w:val="1"/>
      <w:numFmt w:val="bullet"/>
      <w:lvlText w:val="‐"/>
      <w:lvlJc w:val="left"/>
      <w:pPr>
        <w:ind w:left="3601" w:hanging="362"/>
      </w:pPr>
      <w:rPr>
        <w:rFonts w:ascii="Calibri" w:hAnsi="Calibri" w:hint="default"/>
      </w:rPr>
    </w:lvl>
  </w:abstractNum>
  <w:abstractNum w:abstractNumId="13">
    <w:nsid w:val="7D05030A"/>
    <w:multiLevelType w:val="hybridMultilevel"/>
    <w:tmpl w:val="FCBE8B40"/>
    <w:lvl w:ilvl="0" w:tplc="B0F0806E">
      <w:start w:val="1"/>
      <w:numFmt w:val="bullet"/>
      <w:pStyle w:val="KastenAufzhlungmitAbstand"/>
      <w:lvlText w:val="è"/>
      <w:lvlJc w:val="left"/>
      <w:pPr>
        <w:ind w:left="720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49E07D9E">
      <w:start w:val="1"/>
      <w:numFmt w:val="bullet"/>
      <w:pStyle w:val="KastenAufzhlung2Ebene"/>
      <w:lvlText w:val="–"/>
      <w:lvlJc w:val="left"/>
      <w:pPr>
        <w:ind w:left="1440" w:hanging="360"/>
      </w:pPr>
      <w:rPr>
        <w:rFonts w:ascii="Cambria" w:hAnsi="Cambria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3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  <w:lvlOverride w:ilvl="0">
      <w:lvl w:ilvl="0">
        <w:start w:val="1"/>
        <w:numFmt w:val="decimal"/>
        <w:pStyle w:val="Heading1"/>
        <w:lvlText w:val="%1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567" w:hanging="142"/>
        </w:pPr>
        <w:rPr>
          <w:rFonts w:hint="default"/>
          <w:b w:val="0"/>
          <w:i w:val="0"/>
          <w:color w:val="7F7F7F" w:themeColor="accent3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ind w:left="567" w:hanging="142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ind w:left="567" w:hanging="142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ind w:left="567" w:hanging="14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ind w:left="567" w:hanging="142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ind w:left="567" w:hanging="142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ind w:left="567" w:hanging="142"/>
        </w:pPr>
        <w:rPr>
          <w:rFonts w:hint="default"/>
        </w:rPr>
      </w:lvl>
    </w:lvlOverride>
  </w:num>
  <w:num w:numId="18">
    <w:abstractNumId w:val="0"/>
  </w:num>
  <w:num w:numId="19">
    <w:abstractNumId w:val="6"/>
  </w:num>
  <w:num w:numId="20">
    <w:abstractNumId w:val="7"/>
  </w:num>
  <w:num w:numId="21">
    <w:abstractNumId w:val="5"/>
  </w:num>
  <w:num w:numId="22">
    <w:abstractNumId w:val="10"/>
  </w:num>
  <w:num w:numId="23">
    <w:abstractNumId w:val="1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18"/>
    <w:rsid w:val="0008158B"/>
    <w:rsid w:val="0008460D"/>
    <w:rsid w:val="000B3327"/>
    <w:rsid w:val="00111674"/>
    <w:rsid w:val="00115D6A"/>
    <w:rsid w:val="001906A8"/>
    <w:rsid w:val="00192688"/>
    <w:rsid w:val="001B4DCB"/>
    <w:rsid w:val="00201EE1"/>
    <w:rsid w:val="00233DC5"/>
    <w:rsid w:val="002A6EE6"/>
    <w:rsid w:val="002B2898"/>
    <w:rsid w:val="002C0DDF"/>
    <w:rsid w:val="002E4513"/>
    <w:rsid w:val="00314489"/>
    <w:rsid w:val="00336BB6"/>
    <w:rsid w:val="00367F61"/>
    <w:rsid w:val="003B5621"/>
    <w:rsid w:val="003C48E1"/>
    <w:rsid w:val="003E534C"/>
    <w:rsid w:val="004060DF"/>
    <w:rsid w:val="00423333"/>
    <w:rsid w:val="004259F2"/>
    <w:rsid w:val="00451102"/>
    <w:rsid w:val="00452EFB"/>
    <w:rsid w:val="00476701"/>
    <w:rsid w:val="00490EF8"/>
    <w:rsid w:val="004A7B28"/>
    <w:rsid w:val="004C0E6C"/>
    <w:rsid w:val="004C647C"/>
    <w:rsid w:val="004D2939"/>
    <w:rsid w:val="004E2DC9"/>
    <w:rsid w:val="004F31BC"/>
    <w:rsid w:val="00524D12"/>
    <w:rsid w:val="00530598"/>
    <w:rsid w:val="00531388"/>
    <w:rsid w:val="00553802"/>
    <w:rsid w:val="005554F3"/>
    <w:rsid w:val="00573D5B"/>
    <w:rsid w:val="00575EBF"/>
    <w:rsid w:val="005943F8"/>
    <w:rsid w:val="005A4161"/>
    <w:rsid w:val="005D3A06"/>
    <w:rsid w:val="005D77D7"/>
    <w:rsid w:val="005F4E09"/>
    <w:rsid w:val="006321D2"/>
    <w:rsid w:val="0064516B"/>
    <w:rsid w:val="00650BEA"/>
    <w:rsid w:val="00675E0C"/>
    <w:rsid w:val="00691708"/>
    <w:rsid w:val="006A77C1"/>
    <w:rsid w:val="006B1194"/>
    <w:rsid w:val="006B4F84"/>
    <w:rsid w:val="006D7118"/>
    <w:rsid w:val="00706FA5"/>
    <w:rsid w:val="0073707F"/>
    <w:rsid w:val="00791B39"/>
    <w:rsid w:val="007B4E71"/>
    <w:rsid w:val="00813505"/>
    <w:rsid w:val="00820FA1"/>
    <w:rsid w:val="00856331"/>
    <w:rsid w:val="00867E50"/>
    <w:rsid w:val="008913E8"/>
    <w:rsid w:val="008F19D0"/>
    <w:rsid w:val="00907B33"/>
    <w:rsid w:val="00932F17"/>
    <w:rsid w:val="00966B42"/>
    <w:rsid w:val="00987FCC"/>
    <w:rsid w:val="009A1049"/>
    <w:rsid w:val="009D0C43"/>
    <w:rsid w:val="00A21778"/>
    <w:rsid w:val="00A568DE"/>
    <w:rsid w:val="00A57BD0"/>
    <w:rsid w:val="00AA4F13"/>
    <w:rsid w:val="00AF6386"/>
    <w:rsid w:val="00B01BB6"/>
    <w:rsid w:val="00B31782"/>
    <w:rsid w:val="00B31F51"/>
    <w:rsid w:val="00B3484F"/>
    <w:rsid w:val="00B44733"/>
    <w:rsid w:val="00B5759A"/>
    <w:rsid w:val="00BB68E8"/>
    <w:rsid w:val="00C013D1"/>
    <w:rsid w:val="00C21682"/>
    <w:rsid w:val="00C42710"/>
    <w:rsid w:val="00C60160"/>
    <w:rsid w:val="00CB1F84"/>
    <w:rsid w:val="00CC0C08"/>
    <w:rsid w:val="00CC15AD"/>
    <w:rsid w:val="00CD33AA"/>
    <w:rsid w:val="00CF771D"/>
    <w:rsid w:val="00D37262"/>
    <w:rsid w:val="00D90F41"/>
    <w:rsid w:val="00DC3B0B"/>
    <w:rsid w:val="00DC4CFA"/>
    <w:rsid w:val="00DC7BCA"/>
    <w:rsid w:val="00DF0321"/>
    <w:rsid w:val="00E811AD"/>
    <w:rsid w:val="00EE6181"/>
    <w:rsid w:val="00F024C4"/>
    <w:rsid w:val="00F23A4D"/>
    <w:rsid w:val="00F3633B"/>
    <w:rsid w:val="00F82A9D"/>
    <w:rsid w:val="00FB2034"/>
    <w:rsid w:val="00FD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1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artner.bsiag.com/labor/bsicrm_15_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artner.bsiag.com/bsiwidgets_html/" TargetMode="External"/></Relationships>
</file>

<file path=word/theme/theme1.xml><?xml version="1.0" encoding="utf-8"?>
<a:theme xmlns:a="http://schemas.openxmlformats.org/drawingml/2006/main" name="Office Theme">
  <a:themeElements>
    <a:clrScheme name="BSI Colors">
      <a:dk1>
        <a:sysClr val="windowText" lastClr="000000"/>
      </a:dk1>
      <a:lt1>
        <a:sysClr val="window" lastClr="FFFFFF"/>
      </a:lt1>
      <a:dk2>
        <a:srgbClr val="FFFFFF"/>
      </a:dk2>
      <a:lt2>
        <a:srgbClr val="FE9915"/>
      </a:lt2>
      <a:accent1>
        <a:srgbClr val="FE9915"/>
      </a:accent1>
      <a:accent2>
        <a:srgbClr val="0082A1"/>
      </a:accent2>
      <a:accent3>
        <a:srgbClr val="7F7F7F"/>
      </a:accent3>
      <a:accent4>
        <a:srgbClr val="FFCC8A"/>
      </a:accent4>
      <a:accent5>
        <a:srgbClr val="80C1D0"/>
      </a:accent5>
      <a:accent6>
        <a:srgbClr val="BFBFBF"/>
      </a:accent6>
      <a:hlink>
        <a:srgbClr val="000000"/>
      </a:hlink>
      <a:folHlink>
        <a:srgbClr val="000000"/>
      </a:folHlink>
    </a:clrScheme>
    <a:fontScheme name="BSI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0C18D-7222-4C11-B217-B087F78D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1072</Words>
  <Characters>6148</Characters>
  <Application>Microsoft Office Word</Application>
  <DocSecurity>0</DocSecurity>
  <Lines>149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 AG</Company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Wegmueller</dc:creator>
  <cp:lastModifiedBy>Andre Wegmueller</cp:lastModifiedBy>
  <cp:revision>65</cp:revision>
  <dcterms:created xsi:type="dcterms:W3CDTF">2015-02-06T15:47:00Z</dcterms:created>
  <dcterms:modified xsi:type="dcterms:W3CDTF">2015-05-05T06:56:00Z</dcterms:modified>
</cp:coreProperties>
</file>