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4F7D5" w14:textId="77777777" w:rsidR="00225951" w:rsidRDefault="00225951" w:rsidP="00225951">
      <w:pPr>
        <w:pStyle w:val="Heading2"/>
        <w:shd w:val="clear" w:color="auto" w:fill="FFFFFF"/>
        <w:textAlignment w:val="baseline"/>
        <w:rPr>
          <w:rFonts w:ascii="Open Sans" w:hAnsi="Open Sans" w:cs="Open Sans"/>
          <w:color w:val="2A2A2A"/>
        </w:rPr>
      </w:pPr>
      <w:bookmarkStart w:id="0" w:name="_Toc131279912"/>
      <w:r>
        <w:rPr>
          <w:rFonts w:ascii="Open Sans" w:hAnsi="Open Sans" w:cs="Open Sans"/>
          <w:color w:val="2A2A2A"/>
        </w:rPr>
        <w:t>Create a new Windows based Virtual Machine (VM)</w:t>
      </w:r>
      <w:bookmarkEnd w:id="0"/>
    </w:p>
    <w:p w14:paraId="3C1DAC7D" w14:textId="596F0B8E" w:rsidR="003770E0" w:rsidRDefault="003770E0" w:rsidP="003770E0">
      <w:pPr>
        <w:rPr>
          <w:lang w:eastAsia="en-NL"/>
        </w:rPr>
      </w:pPr>
    </w:p>
    <w:sdt>
      <w:sdtPr>
        <w:rPr>
          <w:rFonts w:asciiTheme="minorHAnsi" w:eastAsiaTheme="minorHAnsi" w:hAnsiTheme="minorHAnsi" w:cstheme="minorBidi"/>
          <w:color w:val="auto"/>
          <w:sz w:val="22"/>
          <w:szCs w:val="22"/>
          <w:lang w:val="en-NL"/>
        </w:rPr>
        <w:id w:val="1851603570"/>
        <w:docPartObj>
          <w:docPartGallery w:val="Table of Contents"/>
          <w:docPartUnique/>
        </w:docPartObj>
      </w:sdtPr>
      <w:sdtEndPr>
        <w:rPr>
          <w:b/>
          <w:bCs/>
          <w:noProof/>
        </w:rPr>
      </w:sdtEndPr>
      <w:sdtContent>
        <w:p w14:paraId="3DB54E0D" w14:textId="673F3D2F" w:rsidR="009E3A05" w:rsidRDefault="009E3A05">
          <w:pPr>
            <w:pStyle w:val="TOCHeading"/>
          </w:pPr>
          <w:r>
            <w:t>Contents</w:t>
          </w:r>
        </w:p>
        <w:p w14:paraId="155371C8" w14:textId="50CE0240" w:rsidR="00225951" w:rsidRDefault="009E3A05">
          <w:pPr>
            <w:pStyle w:val="TOC2"/>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31279912" w:history="1">
            <w:r w:rsidR="00225951" w:rsidRPr="00EE0387">
              <w:rPr>
                <w:rStyle w:val="Hyperlink"/>
                <w:rFonts w:ascii="Open Sans" w:hAnsi="Open Sans" w:cs="Open Sans"/>
                <w:noProof/>
              </w:rPr>
              <w:t>Create a new Windows based Virtual Machine (VM)</w:t>
            </w:r>
            <w:r w:rsidR="00225951">
              <w:rPr>
                <w:noProof/>
                <w:webHidden/>
              </w:rPr>
              <w:tab/>
            </w:r>
            <w:r w:rsidR="00225951">
              <w:rPr>
                <w:noProof/>
                <w:webHidden/>
              </w:rPr>
              <w:fldChar w:fldCharType="begin"/>
            </w:r>
            <w:r w:rsidR="00225951">
              <w:rPr>
                <w:noProof/>
                <w:webHidden/>
              </w:rPr>
              <w:instrText xml:space="preserve"> PAGEREF _Toc131279912 \h </w:instrText>
            </w:r>
            <w:r w:rsidR="00225951">
              <w:rPr>
                <w:noProof/>
                <w:webHidden/>
              </w:rPr>
            </w:r>
            <w:r w:rsidR="00225951">
              <w:rPr>
                <w:noProof/>
                <w:webHidden/>
              </w:rPr>
              <w:fldChar w:fldCharType="separate"/>
            </w:r>
            <w:r w:rsidR="00225951">
              <w:rPr>
                <w:noProof/>
                <w:webHidden/>
              </w:rPr>
              <w:t>1</w:t>
            </w:r>
            <w:r w:rsidR="00225951">
              <w:rPr>
                <w:noProof/>
                <w:webHidden/>
              </w:rPr>
              <w:fldChar w:fldCharType="end"/>
            </w:r>
          </w:hyperlink>
        </w:p>
        <w:p w14:paraId="3D40CC8A" w14:textId="30C26072" w:rsidR="00225951" w:rsidRDefault="00000000">
          <w:pPr>
            <w:pStyle w:val="TOC2"/>
            <w:tabs>
              <w:tab w:val="right" w:leader="dot" w:pos="9016"/>
            </w:tabs>
            <w:rPr>
              <w:rFonts w:eastAsiaTheme="minorEastAsia"/>
              <w:noProof/>
              <w:lang w:eastAsia="en-NL"/>
            </w:rPr>
          </w:pPr>
          <w:hyperlink w:anchor="_Toc131279913" w:history="1">
            <w:r w:rsidR="00225951" w:rsidRPr="00EE0387">
              <w:rPr>
                <w:rStyle w:val="Hyperlink"/>
                <w:noProof/>
              </w:rPr>
              <w:t>Create a new Windows based Virtual Machine (VM)</w:t>
            </w:r>
            <w:r w:rsidR="00225951">
              <w:rPr>
                <w:noProof/>
                <w:webHidden/>
              </w:rPr>
              <w:tab/>
            </w:r>
            <w:r w:rsidR="00225951">
              <w:rPr>
                <w:noProof/>
                <w:webHidden/>
              </w:rPr>
              <w:fldChar w:fldCharType="begin"/>
            </w:r>
            <w:r w:rsidR="00225951">
              <w:rPr>
                <w:noProof/>
                <w:webHidden/>
              </w:rPr>
              <w:instrText xml:space="preserve"> PAGEREF _Toc131279913 \h </w:instrText>
            </w:r>
            <w:r w:rsidR="00225951">
              <w:rPr>
                <w:noProof/>
                <w:webHidden/>
              </w:rPr>
            </w:r>
            <w:r w:rsidR="00225951">
              <w:rPr>
                <w:noProof/>
                <w:webHidden/>
              </w:rPr>
              <w:fldChar w:fldCharType="separate"/>
            </w:r>
            <w:r w:rsidR="00225951">
              <w:rPr>
                <w:noProof/>
                <w:webHidden/>
              </w:rPr>
              <w:t>2</w:t>
            </w:r>
            <w:r w:rsidR="00225951">
              <w:rPr>
                <w:noProof/>
                <w:webHidden/>
              </w:rPr>
              <w:fldChar w:fldCharType="end"/>
            </w:r>
          </w:hyperlink>
        </w:p>
        <w:p w14:paraId="79F39D86" w14:textId="55CF0070" w:rsidR="00225951" w:rsidRDefault="00000000">
          <w:pPr>
            <w:pStyle w:val="TOC2"/>
            <w:tabs>
              <w:tab w:val="right" w:leader="dot" w:pos="9016"/>
            </w:tabs>
            <w:rPr>
              <w:rFonts w:eastAsiaTheme="minorEastAsia"/>
              <w:noProof/>
              <w:lang w:eastAsia="en-NL"/>
            </w:rPr>
          </w:pPr>
          <w:hyperlink w:anchor="_Toc131279914" w:history="1">
            <w:r w:rsidR="00225951" w:rsidRPr="00EE0387">
              <w:rPr>
                <w:rStyle w:val="Hyperlink"/>
                <w:noProof/>
                <w:lang w:val="en-US" w:eastAsia="en-NL"/>
              </w:rPr>
              <w:t>Credits</w:t>
            </w:r>
            <w:r w:rsidR="00225951">
              <w:rPr>
                <w:noProof/>
                <w:webHidden/>
              </w:rPr>
              <w:tab/>
            </w:r>
            <w:r w:rsidR="00225951">
              <w:rPr>
                <w:noProof/>
                <w:webHidden/>
              </w:rPr>
              <w:fldChar w:fldCharType="begin"/>
            </w:r>
            <w:r w:rsidR="00225951">
              <w:rPr>
                <w:noProof/>
                <w:webHidden/>
              </w:rPr>
              <w:instrText xml:space="preserve"> PAGEREF _Toc131279914 \h </w:instrText>
            </w:r>
            <w:r w:rsidR="00225951">
              <w:rPr>
                <w:noProof/>
                <w:webHidden/>
              </w:rPr>
            </w:r>
            <w:r w:rsidR="00225951">
              <w:rPr>
                <w:noProof/>
                <w:webHidden/>
              </w:rPr>
              <w:fldChar w:fldCharType="separate"/>
            </w:r>
            <w:r w:rsidR="00225951">
              <w:rPr>
                <w:noProof/>
                <w:webHidden/>
              </w:rPr>
              <w:t>17</w:t>
            </w:r>
            <w:r w:rsidR="00225951">
              <w:rPr>
                <w:noProof/>
                <w:webHidden/>
              </w:rPr>
              <w:fldChar w:fldCharType="end"/>
            </w:r>
          </w:hyperlink>
        </w:p>
        <w:p w14:paraId="6F802B2E" w14:textId="11EF2441" w:rsidR="009E3A05" w:rsidRDefault="009E3A05">
          <w:r>
            <w:rPr>
              <w:b/>
              <w:bCs/>
              <w:noProof/>
            </w:rPr>
            <w:fldChar w:fldCharType="end"/>
          </w:r>
        </w:p>
      </w:sdtContent>
    </w:sdt>
    <w:p w14:paraId="009202BC" w14:textId="77777777" w:rsidR="003770E0" w:rsidRDefault="003770E0">
      <w:r>
        <w:br w:type="page"/>
      </w:r>
    </w:p>
    <w:p w14:paraId="7602FA6F" w14:textId="77777777" w:rsidR="003770E0" w:rsidRPr="003770E0" w:rsidRDefault="003770E0" w:rsidP="003770E0">
      <w:pPr>
        <w:pStyle w:val="Heading2"/>
      </w:pPr>
      <w:bookmarkStart w:id="1" w:name="_Toc131279913"/>
      <w:r w:rsidRPr="003770E0">
        <w:lastRenderedPageBreak/>
        <w:t>Create a new Windows based Virtual Machine (VM)</w:t>
      </w:r>
      <w:bookmarkEnd w:id="1"/>
    </w:p>
    <w:p w14:paraId="6B4E5CD9" w14:textId="77777777" w:rsidR="003770E0" w:rsidRDefault="003770E0"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color w:val="2A2A2A"/>
          <w:sz w:val="21"/>
          <w:szCs w:val="21"/>
        </w:rPr>
        <w:t>In this article, we will use an ISO installation of Windows Server 2016. However, the process is similar for any Windows based installation.</w:t>
      </w:r>
    </w:p>
    <w:p w14:paraId="384CD9A8" w14:textId="77777777" w:rsidR="003770E0" w:rsidRDefault="003770E0" w:rsidP="003770E0">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First, click on the </w:t>
      </w:r>
      <w:r>
        <w:rPr>
          <w:rStyle w:val="Strong"/>
          <w:rFonts w:ascii="inherit" w:hAnsi="inherit" w:cs="Open Sans"/>
          <w:color w:val="2A2A2A"/>
          <w:sz w:val="21"/>
          <w:szCs w:val="21"/>
          <w:bdr w:val="none" w:sz="0" w:space="0" w:color="auto" w:frame="1"/>
        </w:rPr>
        <w:t>File</w:t>
      </w:r>
      <w:r>
        <w:rPr>
          <w:rFonts w:ascii="Open Sans" w:hAnsi="Open Sans" w:cs="Open Sans"/>
          <w:color w:val="2A2A2A"/>
          <w:sz w:val="21"/>
          <w:szCs w:val="21"/>
        </w:rPr>
        <w:t> menu and select </w:t>
      </w:r>
      <w:r>
        <w:rPr>
          <w:rStyle w:val="Strong"/>
          <w:rFonts w:ascii="inherit" w:hAnsi="inherit" w:cs="Open Sans"/>
          <w:color w:val="2A2A2A"/>
          <w:sz w:val="21"/>
          <w:szCs w:val="21"/>
          <w:bdr w:val="none" w:sz="0" w:space="0" w:color="auto" w:frame="1"/>
        </w:rPr>
        <w:t>New Virtual Machine</w:t>
      </w:r>
      <w:r>
        <w:rPr>
          <w:rFonts w:ascii="Open Sans" w:hAnsi="Open Sans" w:cs="Open Sans"/>
          <w:color w:val="2A2A2A"/>
          <w:sz w:val="21"/>
          <w:szCs w:val="21"/>
        </w:rPr>
        <w:t> to launch the VM creation wizard.</w:t>
      </w:r>
    </w:p>
    <w:p w14:paraId="7746E05D" w14:textId="11F63812" w:rsidR="003770E0" w:rsidRDefault="00EF7C0D"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noProof/>
          <w:color w:val="2A2A2A"/>
          <w:sz w:val="21"/>
          <w:szCs w:val="21"/>
        </w:rPr>
        <w:drawing>
          <wp:inline distT="0" distB="0" distL="0" distR="0" wp14:anchorId="56354508" wp14:editId="6136E4D9">
            <wp:extent cx="5731510" cy="3084830"/>
            <wp:effectExtent l="0" t="0" r="2540" b="1270"/>
            <wp:docPr id="7212239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p w14:paraId="751A43EC" w14:textId="08912418" w:rsidR="003770E0" w:rsidRDefault="003770E0"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color w:val="2A2A2A"/>
          <w:sz w:val="21"/>
          <w:szCs w:val="21"/>
        </w:rPr>
        <w:t>In the window that opens, you will need to choose between </w:t>
      </w:r>
      <w:r>
        <w:rPr>
          <w:rStyle w:val="Strong"/>
          <w:rFonts w:ascii="inherit" w:hAnsi="inherit" w:cs="Open Sans"/>
          <w:color w:val="2A2A2A"/>
          <w:sz w:val="21"/>
          <w:szCs w:val="21"/>
          <w:bdr w:val="none" w:sz="0" w:space="0" w:color="auto" w:frame="1"/>
        </w:rPr>
        <w:t>Typical</w:t>
      </w:r>
      <w:r>
        <w:rPr>
          <w:rFonts w:ascii="Open Sans" w:hAnsi="Open Sans" w:cs="Open Sans"/>
          <w:color w:val="2A2A2A"/>
          <w:sz w:val="21"/>
          <w:szCs w:val="21"/>
        </w:rPr>
        <w:t> and </w:t>
      </w:r>
      <w:r>
        <w:rPr>
          <w:rStyle w:val="Strong"/>
          <w:rFonts w:ascii="inherit" w:hAnsi="inherit" w:cs="Open Sans"/>
          <w:color w:val="2A2A2A"/>
          <w:sz w:val="21"/>
          <w:szCs w:val="21"/>
          <w:bdr w:val="none" w:sz="0" w:space="0" w:color="auto" w:frame="1"/>
        </w:rPr>
        <w:t>Custom</w:t>
      </w:r>
      <w:r>
        <w:rPr>
          <w:rFonts w:ascii="Open Sans" w:hAnsi="Open Sans" w:cs="Open Sans"/>
          <w:color w:val="2A2A2A"/>
          <w:sz w:val="21"/>
          <w:szCs w:val="21"/>
        </w:rPr>
        <w:t> settings for the VM you will create. In our case, we will select </w:t>
      </w:r>
      <w:r>
        <w:rPr>
          <w:rStyle w:val="Strong"/>
          <w:rFonts w:ascii="inherit" w:hAnsi="inherit" w:cs="Open Sans"/>
          <w:color w:val="2A2A2A"/>
          <w:sz w:val="21"/>
          <w:szCs w:val="21"/>
          <w:bdr w:val="none" w:sz="0" w:space="0" w:color="auto" w:frame="1"/>
        </w:rPr>
        <w:t>Custom</w:t>
      </w:r>
      <w:r>
        <w:rPr>
          <w:rFonts w:ascii="Open Sans" w:hAnsi="Open Sans" w:cs="Open Sans"/>
          <w:color w:val="2A2A2A"/>
          <w:sz w:val="21"/>
          <w:szCs w:val="21"/>
        </w:rPr>
        <w:t> which gives us somewhat more flexibility in the following VM settings. To learn the difference between Typical and Custom Customizations see </w:t>
      </w:r>
      <w:hyperlink r:id="rId6" w:history="1">
        <w:r w:rsidRPr="003770E0">
          <w:rPr>
            <w:rStyle w:val="Hyperlink"/>
            <w:rFonts w:ascii="Open Sans" w:hAnsi="Open Sans" w:cs="Open Sans"/>
            <w:sz w:val="21"/>
            <w:szCs w:val="21"/>
          </w:rPr>
          <w:t>HERE</w:t>
        </w:r>
      </w:hyperlink>
    </w:p>
    <w:p w14:paraId="0BACA38F" w14:textId="2CABFB93" w:rsidR="003770E0" w:rsidRDefault="00EF7C0D"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noProof/>
          <w:color w:val="2A2A2A"/>
          <w:sz w:val="21"/>
          <w:szCs w:val="21"/>
        </w:rPr>
        <w:lastRenderedPageBreak/>
        <w:drawing>
          <wp:inline distT="0" distB="0" distL="0" distR="0" wp14:anchorId="10EE9C6C" wp14:editId="70DEC156">
            <wp:extent cx="4057650" cy="4076700"/>
            <wp:effectExtent l="0" t="0" r="0" b="0"/>
            <wp:docPr id="647248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4076700"/>
                    </a:xfrm>
                    <a:prstGeom prst="rect">
                      <a:avLst/>
                    </a:prstGeom>
                    <a:noFill/>
                    <a:ln>
                      <a:noFill/>
                    </a:ln>
                  </pic:spPr>
                </pic:pic>
              </a:graphicData>
            </a:graphic>
          </wp:inline>
        </w:drawing>
      </w:r>
    </w:p>
    <w:p w14:paraId="790B4AEF" w14:textId="77777777" w:rsidR="003770E0" w:rsidRDefault="003770E0" w:rsidP="003770E0">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Then choose hardware compatibility with VMware Workstation versions. If you are not going to use VMs that require a specific version of the Workstation then leave the </w:t>
      </w:r>
      <w:r>
        <w:rPr>
          <w:rStyle w:val="Strong"/>
          <w:rFonts w:ascii="inherit" w:hAnsi="inherit" w:cs="Open Sans"/>
          <w:color w:val="2A2A2A"/>
          <w:sz w:val="21"/>
          <w:szCs w:val="21"/>
          <w:bdr w:val="none" w:sz="0" w:space="0" w:color="auto" w:frame="1"/>
        </w:rPr>
        <w:t>12.x version</w:t>
      </w:r>
      <w:r>
        <w:rPr>
          <w:rFonts w:ascii="Open Sans" w:hAnsi="Open Sans" w:cs="Open Sans"/>
          <w:color w:val="2A2A2A"/>
          <w:sz w:val="21"/>
          <w:szCs w:val="21"/>
        </w:rPr>
        <w:t> selected and click </w:t>
      </w:r>
      <w:r>
        <w:rPr>
          <w:rStyle w:val="Strong"/>
          <w:rFonts w:ascii="inherit" w:hAnsi="inherit" w:cs="Open Sans"/>
          <w:color w:val="2A2A2A"/>
          <w:sz w:val="21"/>
          <w:szCs w:val="21"/>
          <w:bdr w:val="none" w:sz="0" w:space="0" w:color="auto" w:frame="1"/>
        </w:rPr>
        <w:t>Next</w:t>
      </w:r>
      <w:r>
        <w:rPr>
          <w:rFonts w:ascii="Open Sans" w:hAnsi="Open Sans" w:cs="Open Sans"/>
          <w:color w:val="2A2A2A"/>
          <w:sz w:val="21"/>
          <w:szCs w:val="21"/>
        </w:rPr>
        <w:t> to continue.</w:t>
      </w:r>
    </w:p>
    <w:p w14:paraId="4146B68C" w14:textId="7C1FCE8F" w:rsidR="003770E0" w:rsidRDefault="00EF7C0D"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noProof/>
          <w:color w:val="2A2A2A"/>
          <w:sz w:val="21"/>
          <w:szCs w:val="21"/>
        </w:rPr>
        <w:lastRenderedPageBreak/>
        <w:drawing>
          <wp:inline distT="0" distB="0" distL="0" distR="0" wp14:anchorId="08046B8A" wp14:editId="468BCC0C">
            <wp:extent cx="4076700" cy="4095750"/>
            <wp:effectExtent l="0" t="0" r="0" b="0"/>
            <wp:docPr id="3210526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4095750"/>
                    </a:xfrm>
                    <a:prstGeom prst="rect">
                      <a:avLst/>
                    </a:prstGeom>
                    <a:noFill/>
                    <a:ln>
                      <a:noFill/>
                    </a:ln>
                  </pic:spPr>
                </pic:pic>
              </a:graphicData>
            </a:graphic>
          </wp:inline>
        </w:drawing>
      </w:r>
    </w:p>
    <w:p w14:paraId="50D5FF49" w14:textId="6D2D8F47" w:rsidR="003770E0" w:rsidRDefault="003770E0" w:rsidP="003770E0">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At this point, you can select from which media the installation of the operating system will proceed. If you select the </w:t>
      </w:r>
      <w:r>
        <w:rPr>
          <w:rStyle w:val="Strong"/>
          <w:rFonts w:ascii="inherit" w:hAnsi="inherit" w:cs="Open Sans"/>
          <w:color w:val="2A2A2A"/>
          <w:sz w:val="21"/>
          <w:szCs w:val="21"/>
          <w:bdr w:val="none" w:sz="0" w:space="0" w:color="auto" w:frame="1"/>
        </w:rPr>
        <w:t>Installer disc image file (iso)</w:t>
      </w:r>
      <w:r>
        <w:rPr>
          <w:rFonts w:ascii="Open Sans" w:hAnsi="Open Sans" w:cs="Open Sans"/>
          <w:color w:val="2A2A2A"/>
          <w:sz w:val="21"/>
          <w:szCs w:val="21"/>
        </w:rPr>
        <w:t>, VMware Workstation will recognize the version of the operating system and will prompt you to proceed using the </w:t>
      </w:r>
      <w:r>
        <w:rPr>
          <w:rStyle w:val="Emphasis"/>
          <w:rFonts w:ascii="inherit" w:hAnsi="inherit" w:cs="Open Sans"/>
          <w:color w:val="2A2A2A"/>
          <w:sz w:val="21"/>
          <w:szCs w:val="21"/>
          <w:bdr w:val="none" w:sz="0" w:space="0" w:color="auto" w:frame="1"/>
        </w:rPr>
        <w:t>Easy Install</w:t>
      </w:r>
      <w:r>
        <w:rPr>
          <w:rFonts w:ascii="Open Sans" w:hAnsi="Open Sans" w:cs="Open Sans"/>
          <w:color w:val="2A2A2A"/>
          <w:sz w:val="21"/>
          <w:szCs w:val="21"/>
        </w:rPr>
        <w:t> procedure. More about Easy Install </w:t>
      </w:r>
      <w:hyperlink r:id="rId9" w:tgtFrame="_blank" w:history="1">
        <w:r>
          <w:rPr>
            <w:rStyle w:val="Hyperlink"/>
            <w:rFonts w:ascii="inherit" w:hAnsi="inherit" w:cs="Open Sans"/>
            <w:b/>
            <w:bCs/>
            <w:color w:val="38B7EE"/>
            <w:sz w:val="21"/>
            <w:szCs w:val="21"/>
            <w:bdr w:val="none" w:sz="0" w:space="0" w:color="auto" w:frame="1"/>
          </w:rPr>
          <w:t>here</w:t>
        </w:r>
      </w:hyperlink>
      <w:r>
        <w:rPr>
          <w:rFonts w:ascii="Open Sans" w:hAnsi="Open Sans" w:cs="Open Sans"/>
          <w:color w:val="2A2A2A"/>
          <w:sz w:val="21"/>
          <w:szCs w:val="21"/>
        </w:rPr>
        <w:t>.</w:t>
      </w:r>
    </w:p>
    <w:p w14:paraId="3CAF78F9" w14:textId="3A620A03" w:rsidR="003770E0" w:rsidRDefault="00EF7C0D" w:rsidP="003770E0">
      <w:pPr>
        <w:pStyle w:val="NormalWeb"/>
        <w:shd w:val="clear" w:color="auto" w:fill="FFFFFF"/>
        <w:textAlignment w:val="baseline"/>
        <w:rPr>
          <w:rFonts w:ascii="Open Sans" w:hAnsi="Open Sans" w:cs="Open Sans"/>
          <w:color w:val="2A2A2A"/>
          <w:sz w:val="21"/>
          <w:szCs w:val="21"/>
        </w:rPr>
      </w:pPr>
      <w:r>
        <w:rPr>
          <w:noProof/>
        </w:rPr>
        <w:lastRenderedPageBreak/>
        <w:drawing>
          <wp:inline distT="0" distB="0" distL="0" distR="0" wp14:anchorId="20E4EC33" wp14:editId="69601AD8">
            <wp:extent cx="4076700" cy="4095750"/>
            <wp:effectExtent l="0" t="0" r="0" b="0"/>
            <wp:docPr id="36216342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63426" name="Picture 1" descr="Graphical user interface, text, application&#10;&#10;Description automatically generated"/>
                    <pic:cNvPicPr/>
                  </pic:nvPicPr>
                  <pic:blipFill>
                    <a:blip r:embed="rId10"/>
                    <a:stretch>
                      <a:fillRect/>
                    </a:stretch>
                  </pic:blipFill>
                  <pic:spPr>
                    <a:xfrm>
                      <a:off x="0" y="0"/>
                      <a:ext cx="4076700" cy="4095750"/>
                    </a:xfrm>
                    <a:prstGeom prst="rect">
                      <a:avLst/>
                    </a:prstGeom>
                  </pic:spPr>
                </pic:pic>
              </a:graphicData>
            </a:graphic>
          </wp:inline>
        </w:drawing>
      </w:r>
      <w:r w:rsidRPr="00EF7C0D">
        <w:rPr>
          <w:noProof/>
        </w:rPr>
        <w:t xml:space="preserve"> </w:t>
      </w:r>
    </w:p>
    <w:p w14:paraId="32C0C00D" w14:textId="77777777" w:rsidR="003770E0" w:rsidRDefault="003770E0" w:rsidP="003770E0">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In our case, I will choose </w:t>
      </w:r>
      <w:r>
        <w:rPr>
          <w:rStyle w:val="Strong"/>
          <w:rFonts w:ascii="inherit" w:hAnsi="inherit" w:cs="Open Sans"/>
          <w:color w:val="2A2A2A"/>
          <w:sz w:val="21"/>
          <w:szCs w:val="21"/>
          <w:bdr w:val="none" w:sz="0" w:space="0" w:color="auto" w:frame="1"/>
        </w:rPr>
        <w:t>I will install the operating system later</w:t>
      </w:r>
      <w:r>
        <w:rPr>
          <w:rFonts w:ascii="Open Sans" w:hAnsi="Open Sans" w:cs="Open Sans"/>
          <w:color w:val="2A2A2A"/>
          <w:sz w:val="21"/>
          <w:szCs w:val="21"/>
        </w:rPr>
        <w:t>, allowing us to create a blank disk and later select which operating system we will install. Click </w:t>
      </w:r>
      <w:r>
        <w:rPr>
          <w:rStyle w:val="Strong"/>
          <w:rFonts w:ascii="inherit" w:hAnsi="inherit" w:cs="Open Sans"/>
          <w:color w:val="2A2A2A"/>
          <w:sz w:val="21"/>
          <w:szCs w:val="21"/>
          <w:bdr w:val="none" w:sz="0" w:space="0" w:color="auto" w:frame="1"/>
        </w:rPr>
        <w:t>Next</w:t>
      </w:r>
      <w:r>
        <w:rPr>
          <w:rFonts w:ascii="Open Sans" w:hAnsi="Open Sans" w:cs="Open Sans"/>
          <w:color w:val="2A2A2A"/>
          <w:sz w:val="21"/>
          <w:szCs w:val="21"/>
        </w:rPr>
        <w:t> to continue.</w:t>
      </w:r>
    </w:p>
    <w:p w14:paraId="2794732A" w14:textId="77777777" w:rsidR="003770E0" w:rsidRDefault="003770E0" w:rsidP="003770E0">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In the next step, since we have not selected an ISO installation, we will be asked to choose which operating system to install. In this case, select </w:t>
      </w:r>
      <w:r>
        <w:rPr>
          <w:rStyle w:val="Strong"/>
          <w:rFonts w:ascii="inherit" w:hAnsi="inherit" w:cs="Open Sans"/>
          <w:color w:val="2A2A2A"/>
          <w:sz w:val="21"/>
          <w:szCs w:val="21"/>
          <w:bdr w:val="none" w:sz="0" w:space="0" w:color="auto" w:frame="1"/>
        </w:rPr>
        <w:t>Microsoft Windows</w:t>
      </w:r>
      <w:r>
        <w:rPr>
          <w:rFonts w:ascii="Open Sans" w:hAnsi="Open Sans" w:cs="Open Sans"/>
          <w:color w:val="2A2A2A"/>
          <w:sz w:val="21"/>
          <w:szCs w:val="21"/>
        </w:rPr>
        <w:t> and Windows Server 2016. Click </w:t>
      </w:r>
      <w:r>
        <w:rPr>
          <w:rStyle w:val="Strong"/>
          <w:rFonts w:ascii="inherit" w:hAnsi="inherit" w:cs="Open Sans"/>
          <w:color w:val="2A2A2A"/>
          <w:sz w:val="21"/>
          <w:szCs w:val="21"/>
          <w:bdr w:val="none" w:sz="0" w:space="0" w:color="auto" w:frame="1"/>
        </w:rPr>
        <w:t>Next</w:t>
      </w:r>
      <w:r>
        <w:rPr>
          <w:rFonts w:ascii="Open Sans" w:hAnsi="Open Sans" w:cs="Open Sans"/>
          <w:color w:val="2A2A2A"/>
          <w:sz w:val="21"/>
          <w:szCs w:val="21"/>
        </w:rPr>
        <w:t> to continue.</w:t>
      </w:r>
    </w:p>
    <w:p w14:paraId="0512CDD4" w14:textId="4D534FCC" w:rsidR="003770E0" w:rsidRDefault="00EF7C0D" w:rsidP="003770E0">
      <w:pPr>
        <w:pStyle w:val="NormalWeb"/>
        <w:shd w:val="clear" w:color="auto" w:fill="FFFFFF"/>
        <w:textAlignment w:val="baseline"/>
        <w:rPr>
          <w:rFonts w:ascii="Open Sans" w:hAnsi="Open Sans" w:cs="Open Sans"/>
          <w:color w:val="2A2A2A"/>
          <w:sz w:val="21"/>
          <w:szCs w:val="21"/>
        </w:rPr>
      </w:pPr>
      <w:r>
        <w:rPr>
          <w:noProof/>
        </w:rPr>
        <w:lastRenderedPageBreak/>
        <w:drawing>
          <wp:inline distT="0" distB="0" distL="0" distR="0" wp14:anchorId="181321D7" wp14:editId="3105F9F7">
            <wp:extent cx="4076700" cy="4095750"/>
            <wp:effectExtent l="0" t="0" r="0" b="0"/>
            <wp:docPr id="394039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397" name="Picture 1" descr="Graphical user interface, text, application, email&#10;&#10;Description automatically generated"/>
                    <pic:cNvPicPr/>
                  </pic:nvPicPr>
                  <pic:blipFill>
                    <a:blip r:embed="rId11"/>
                    <a:stretch>
                      <a:fillRect/>
                    </a:stretch>
                  </pic:blipFill>
                  <pic:spPr>
                    <a:xfrm>
                      <a:off x="0" y="0"/>
                      <a:ext cx="4076700" cy="4095750"/>
                    </a:xfrm>
                    <a:prstGeom prst="rect">
                      <a:avLst/>
                    </a:prstGeom>
                  </pic:spPr>
                </pic:pic>
              </a:graphicData>
            </a:graphic>
          </wp:inline>
        </w:drawing>
      </w:r>
    </w:p>
    <w:p w14:paraId="3D6F0101" w14:textId="77777777" w:rsidR="003770E0" w:rsidRDefault="003770E0"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color w:val="2A2A2A"/>
          <w:sz w:val="21"/>
          <w:szCs w:val="21"/>
        </w:rPr>
        <w:t>Next, type a name for the VM to create as well as the storage location of the VM files. It is a good idea to create a dedicated folder on your computer for all VMs and create a new separate folder for each VM separately. However, this is at your own discretion and depending on your own configuration of your virtual lab.</w:t>
      </w:r>
    </w:p>
    <w:p w14:paraId="668645AC" w14:textId="3A71ABBA" w:rsidR="003770E0" w:rsidRDefault="00EF7C0D" w:rsidP="003770E0">
      <w:pPr>
        <w:pStyle w:val="NormalWeb"/>
        <w:shd w:val="clear" w:color="auto" w:fill="FFFFFF"/>
        <w:textAlignment w:val="baseline"/>
        <w:rPr>
          <w:rFonts w:ascii="Open Sans" w:hAnsi="Open Sans" w:cs="Open Sans"/>
          <w:color w:val="2A2A2A"/>
          <w:sz w:val="21"/>
          <w:szCs w:val="21"/>
        </w:rPr>
      </w:pPr>
      <w:r>
        <w:rPr>
          <w:noProof/>
        </w:rPr>
        <w:lastRenderedPageBreak/>
        <w:drawing>
          <wp:inline distT="0" distB="0" distL="0" distR="0" wp14:anchorId="35D5C860" wp14:editId="6574E17D">
            <wp:extent cx="4076700" cy="4095750"/>
            <wp:effectExtent l="0" t="0" r="0" b="0"/>
            <wp:docPr id="2072302874"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02874" name="Picture 1" descr="Graphical user interface, text, application, email&#10;&#10;Description automatically generated"/>
                    <pic:cNvPicPr/>
                  </pic:nvPicPr>
                  <pic:blipFill>
                    <a:blip r:embed="rId12"/>
                    <a:stretch>
                      <a:fillRect/>
                    </a:stretch>
                  </pic:blipFill>
                  <pic:spPr>
                    <a:xfrm>
                      <a:off x="0" y="0"/>
                      <a:ext cx="4076700" cy="4095750"/>
                    </a:xfrm>
                    <a:prstGeom prst="rect">
                      <a:avLst/>
                    </a:prstGeom>
                  </pic:spPr>
                </pic:pic>
              </a:graphicData>
            </a:graphic>
          </wp:inline>
        </w:drawing>
      </w:r>
    </w:p>
    <w:p w14:paraId="482BCE2C" w14:textId="77777777" w:rsidR="003770E0" w:rsidRDefault="003770E0" w:rsidP="003770E0">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Choose between </w:t>
      </w:r>
      <w:r>
        <w:rPr>
          <w:rStyle w:val="Strong"/>
          <w:rFonts w:ascii="inherit" w:hAnsi="inherit" w:cs="Open Sans"/>
          <w:color w:val="2A2A2A"/>
          <w:sz w:val="21"/>
          <w:szCs w:val="21"/>
          <w:bdr w:val="none" w:sz="0" w:space="0" w:color="auto" w:frame="1"/>
        </w:rPr>
        <w:t>BIOS</w:t>
      </w:r>
      <w:r>
        <w:rPr>
          <w:rFonts w:ascii="Open Sans" w:hAnsi="Open Sans" w:cs="Open Sans"/>
          <w:color w:val="2A2A2A"/>
          <w:sz w:val="21"/>
          <w:szCs w:val="21"/>
        </w:rPr>
        <w:t> or </w:t>
      </w:r>
      <w:r>
        <w:rPr>
          <w:rStyle w:val="Strong"/>
          <w:rFonts w:ascii="inherit" w:hAnsi="inherit" w:cs="Open Sans"/>
          <w:color w:val="2A2A2A"/>
          <w:sz w:val="21"/>
          <w:szCs w:val="21"/>
          <w:bdr w:val="none" w:sz="0" w:space="0" w:color="auto" w:frame="1"/>
        </w:rPr>
        <w:t>EFI</w:t>
      </w:r>
      <w:r>
        <w:rPr>
          <w:rFonts w:ascii="Open Sans" w:hAnsi="Open Sans" w:cs="Open Sans"/>
          <w:color w:val="2A2A2A"/>
          <w:sz w:val="21"/>
          <w:szCs w:val="21"/>
        </w:rPr>
        <w:t>, depending on the type and testing you want to do on your VM.</w:t>
      </w:r>
    </w:p>
    <w:p w14:paraId="53913D08" w14:textId="792E41B9" w:rsidR="003770E0" w:rsidRDefault="00EF7C0D" w:rsidP="003770E0">
      <w:pPr>
        <w:pStyle w:val="NormalWeb"/>
        <w:shd w:val="clear" w:color="auto" w:fill="FFFFFF"/>
        <w:textAlignment w:val="baseline"/>
        <w:rPr>
          <w:rFonts w:ascii="Open Sans" w:hAnsi="Open Sans" w:cs="Open Sans"/>
          <w:color w:val="2A2A2A"/>
          <w:sz w:val="21"/>
          <w:szCs w:val="21"/>
        </w:rPr>
      </w:pPr>
      <w:r>
        <w:rPr>
          <w:noProof/>
        </w:rPr>
        <w:drawing>
          <wp:inline distT="0" distB="0" distL="0" distR="0" wp14:anchorId="7E9C543C" wp14:editId="4E586FB7">
            <wp:extent cx="4076700" cy="4095750"/>
            <wp:effectExtent l="0" t="0" r="0" b="0"/>
            <wp:docPr id="117242242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22427" name="Picture 1" descr="Graphical user interface, text, application, email&#10;&#10;Description automatically generated"/>
                    <pic:cNvPicPr/>
                  </pic:nvPicPr>
                  <pic:blipFill>
                    <a:blip r:embed="rId13"/>
                    <a:stretch>
                      <a:fillRect/>
                    </a:stretch>
                  </pic:blipFill>
                  <pic:spPr>
                    <a:xfrm>
                      <a:off x="0" y="0"/>
                      <a:ext cx="4076700" cy="4095750"/>
                    </a:xfrm>
                    <a:prstGeom prst="rect">
                      <a:avLst/>
                    </a:prstGeom>
                  </pic:spPr>
                </pic:pic>
              </a:graphicData>
            </a:graphic>
          </wp:inline>
        </w:drawing>
      </w:r>
    </w:p>
    <w:p w14:paraId="05DF4DF3" w14:textId="77777777" w:rsidR="003770E0" w:rsidRDefault="003770E0"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color w:val="2A2A2A"/>
          <w:sz w:val="21"/>
          <w:szCs w:val="21"/>
        </w:rPr>
        <w:lastRenderedPageBreak/>
        <w:t>Select the number of processors and cores that the VM will have.</w:t>
      </w:r>
    </w:p>
    <w:p w14:paraId="62BE2849" w14:textId="4F28EE2A" w:rsidR="003770E0" w:rsidRDefault="00EF7C0D" w:rsidP="003770E0">
      <w:pPr>
        <w:pStyle w:val="NormalWeb"/>
        <w:shd w:val="clear" w:color="auto" w:fill="FFFFFF"/>
        <w:textAlignment w:val="baseline"/>
        <w:rPr>
          <w:rFonts w:ascii="Open Sans" w:hAnsi="Open Sans" w:cs="Open Sans"/>
          <w:color w:val="2A2A2A"/>
          <w:sz w:val="21"/>
          <w:szCs w:val="21"/>
        </w:rPr>
      </w:pPr>
      <w:r>
        <w:rPr>
          <w:noProof/>
        </w:rPr>
        <w:drawing>
          <wp:inline distT="0" distB="0" distL="0" distR="0" wp14:anchorId="25E92CAE" wp14:editId="7D63D078">
            <wp:extent cx="4076700" cy="4095750"/>
            <wp:effectExtent l="0" t="0" r="0" b="0"/>
            <wp:docPr id="137086346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63462" name="Picture 1" descr="Graphical user interface, text&#10;&#10;Description automatically generated"/>
                    <pic:cNvPicPr/>
                  </pic:nvPicPr>
                  <pic:blipFill>
                    <a:blip r:embed="rId14"/>
                    <a:stretch>
                      <a:fillRect/>
                    </a:stretch>
                  </pic:blipFill>
                  <pic:spPr>
                    <a:xfrm>
                      <a:off x="0" y="0"/>
                      <a:ext cx="4076700" cy="4095750"/>
                    </a:xfrm>
                    <a:prstGeom prst="rect">
                      <a:avLst/>
                    </a:prstGeom>
                  </pic:spPr>
                </pic:pic>
              </a:graphicData>
            </a:graphic>
          </wp:inline>
        </w:drawing>
      </w:r>
    </w:p>
    <w:p w14:paraId="341C5D86" w14:textId="77777777" w:rsidR="003770E0" w:rsidRDefault="003770E0"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color w:val="2A2A2A"/>
          <w:sz w:val="21"/>
          <w:szCs w:val="21"/>
        </w:rPr>
        <w:t>Select the available RAM that the VM will have by typing a number in the corresponding field or moving the pointer.</w:t>
      </w:r>
    </w:p>
    <w:p w14:paraId="3F3CB1D3" w14:textId="29133EF4" w:rsidR="003770E0" w:rsidRDefault="00EF7C0D" w:rsidP="003770E0">
      <w:pPr>
        <w:pStyle w:val="NormalWeb"/>
        <w:shd w:val="clear" w:color="auto" w:fill="FFFFFF"/>
        <w:textAlignment w:val="baseline"/>
        <w:rPr>
          <w:rFonts w:ascii="Open Sans" w:hAnsi="Open Sans" w:cs="Open Sans"/>
          <w:color w:val="2A2A2A"/>
          <w:sz w:val="21"/>
          <w:szCs w:val="21"/>
        </w:rPr>
      </w:pPr>
      <w:r>
        <w:rPr>
          <w:noProof/>
        </w:rPr>
        <w:lastRenderedPageBreak/>
        <w:drawing>
          <wp:inline distT="0" distB="0" distL="0" distR="0" wp14:anchorId="6262EE01" wp14:editId="085194A0">
            <wp:extent cx="4076700" cy="4095750"/>
            <wp:effectExtent l="0" t="0" r="0" b="0"/>
            <wp:docPr id="119306169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61695" name="Picture 1" descr="Graphical user interface, text, application&#10;&#10;Description automatically generated"/>
                    <pic:cNvPicPr/>
                  </pic:nvPicPr>
                  <pic:blipFill>
                    <a:blip r:embed="rId15"/>
                    <a:stretch>
                      <a:fillRect/>
                    </a:stretch>
                  </pic:blipFill>
                  <pic:spPr>
                    <a:xfrm>
                      <a:off x="0" y="0"/>
                      <a:ext cx="4076700" cy="4095750"/>
                    </a:xfrm>
                    <a:prstGeom prst="rect">
                      <a:avLst/>
                    </a:prstGeom>
                  </pic:spPr>
                </pic:pic>
              </a:graphicData>
            </a:graphic>
          </wp:inline>
        </w:drawing>
      </w:r>
    </w:p>
    <w:p w14:paraId="167EC4D2" w14:textId="77777777" w:rsidR="003770E0" w:rsidRDefault="003770E0"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color w:val="2A2A2A"/>
          <w:sz w:val="21"/>
          <w:szCs w:val="21"/>
        </w:rPr>
        <w:t>Select the type of network that will use this VM between Bridged, NAT, Host-Only Networking. The most basic setting is NAT that automatically gives access to the Internet after the first boot of the operating system.</w:t>
      </w:r>
    </w:p>
    <w:p w14:paraId="1851659D" w14:textId="6C6A6D0B" w:rsidR="003770E0" w:rsidRDefault="00EF7C0D" w:rsidP="003770E0">
      <w:pPr>
        <w:pStyle w:val="NormalWeb"/>
        <w:shd w:val="clear" w:color="auto" w:fill="FFFFFF"/>
        <w:textAlignment w:val="baseline"/>
        <w:rPr>
          <w:rFonts w:ascii="Open Sans" w:hAnsi="Open Sans" w:cs="Open Sans"/>
          <w:color w:val="2A2A2A"/>
          <w:sz w:val="21"/>
          <w:szCs w:val="21"/>
        </w:rPr>
      </w:pPr>
      <w:r>
        <w:rPr>
          <w:noProof/>
        </w:rPr>
        <w:lastRenderedPageBreak/>
        <w:drawing>
          <wp:inline distT="0" distB="0" distL="0" distR="0" wp14:anchorId="49E63515" wp14:editId="1F8F4AA9">
            <wp:extent cx="4076700" cy="4095750"/>
            <wp:effectExtent l="0" t="0" r="0" b="0"/>
            <wp:docPr id="103268426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84261" name="Picture 1" descr="Graphical user interface, text, application, email&#10;&#10;Description automatically generated"/>
                    <pic:cNvPicPr/>
                  </pic:nvPicPr>
                  <pic:blipFill>
                    <a:blip r:embed="rId16"/>
                    <a:stretch>
                      <a:fillRect/>
                    </a:stretch>
                  </pic:blipFill>
                  <pic:spPr>
                    <a:xfrm>
                      <a:off x="0" y="0"/>
                      <a:ext cx="4076700" cy="4095750"/>
                    </a:xfrm>
                    <a:prstGeom prst="rect">
                      <a:avLst/>
                    </a:prstGeom>
                  </pic:spPr>
                </pic:pic>
              </a:graphicData>
            </a:graphic>
          </wp:inline>
        </w:drawing>
      </w:r>
    </w:p>
    <w:p w14:paraId="05B3E9CB" w14:textId="77777777" w:rsidR="003770E0" w:rsidRDefault="003770E0"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color w:val="2A2A2A"/>
          <w:sz w:val="21"/>
          <w:szCs w:val="21"/>
        </w:rPr>
        <w:t>Select the I / O type for the SCSI controller. Depending on the operating system you are about to install, some options may not be supported.</w:t>
      </w:r>
    </w:p>
    <w:p w14:paraId="621CB53C" w14:textId="28712F34" w:rsidR="003770E0" w:rsidRDefault="00EF7C0D" w:rsidP="003770E0">
      <w:pPr>
        <w:pStyle w:val="NormalWeb"/>
        <w:shd w:val="clear" w:color="auto" w:fill="FFFFFF"/>
        <w:textAlignment w:val="baseline"/>
        <w:rPr>
          <w:rFonts w:ascii="Open Sans" w:hAnsi="Open Sans" w:cs="Open Sans"/>
          <w:color w:val="2A2A2A"/>
          <w:sz w:val="21"/>
          <w:szCs w:val="21"/>
        </w:rPr>
      </w:pPr>
      <w:r>
        <w:rPr>
          <w:noProof/>
        </w:rPr>
        <w:lastRenderedPageBreak/>
        <w:drawing>
          <wp:inline distT="0" distB="0" distL="0" distR="0" wp14:anchorId="192CB5EF" wp14:editId="634C55B5">
            <wp:extent cx="4076700" cy="4095750"/>
            <wp:effectExtent l="0" t="0" r="0" b="0"/>
            <wp:docPr id="200279979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99792" name="Picture 1" descr="Graphical user interface, text, application&#10;&#10;Description automatically generated"/>
                    <pic:cNvPicPr/>
                  </pic:nvPicPr>
                  <pic:blipFill>
                    <a:blip r:embed="rId17"/>
                    <a:stretch>
                      <a:fillRect/>
                    </a:stretch>
                  </pic:blipFill>
                  <pic:spPr>
                    <a:xfrm>
                      <a:off x="0" y="0"/>
                      <a:ext cx="4076700" cy="4095750"/>
                    </a:xfrm>
                    <a:prstGeom prst="rect">
                      <a:avLst/>
                    </a:prstGeom>
                  </pic:spPr>
                </pic:pic>
              </a:graphicData>
            </a:graphic>
          </wp:inline>
        </w:drawing>
      </w:r>
    </w:p>
    <w:p w14:paraId="0261AA40" w14:textId="2328EA6E" w:rsidR="003770E0" w:rsidRPr="00EF7C0D" w:rsidRDefault="003770E0" w:rsidP="003770E0">
      <w:pPr>
        <w:pStyle w:val="NormalWeb"/>
        <w:shd w:val="clear" w:color="auto" w:fill="FFFFFF"/>
        <w:spacing w:before="0" w:after="0"/>
        <w:textAlignment w:val="baseline"/>
        <w:rPr>
          <w:rFonts w:ascii="Open Sans" w:hAnsi="Open Sans" w:cs="Open Sans"/>
          <w:color w:val="2A2A2A"/>
          <w:sz w:val="21"/>
          <w:szCs w:val="21"/>
          <w:lang w:val="en-US"/>
        </w:rPr>
      </w:pPr>
      <w:r>
        <w:rPr>
          <w:rFonts w:ascii="Open Sans" w:hAnsi="Open Sans" w:cs="Open Sans"/>
          <w:color w:val="2A2A2A"/>
          <w:sz w:val="21"/>
          <w:szCs w:val="21"/>
        </w:rPr>
        <w:t>Choose the type of virtual disk, the preferred option is </w:t>
      </w:r>
      <w:r>
        <w:rPr>
          <w:rStyle w:val="Strong"/>
          <w:rFonts w:ascii="inherit" w:hAnsi="inherit" w:cs="Open Sans"/>
          <w:color w:val="2A2A2A"/>
          <w:sz w:val="21"/>
          <w:szCs w:val="21"/>
          <w:bdr w:val="none" w:sz="0" w:space="0" w:color="auto" w:frame="1"/>
        </w:rPr>
        <w:t>SCSI</w:t>
      </w:r>
      <w:r>
        <w:rPr>
          <w:rFonts w:ascii="Open Sans" w:hAnsi="Open Sans" w:cs="Open Sans"/>
          <w:color w:val="2A2A2A"/>
          <w:sz w:val="21"/>
          <w:szCs w:val="21"/>
        </w:rPr>
        <w:t>.</w:t>
      </w:r>
      <w:r w:rsidR="00EF7C0D">
        <w:rPr>
          <w:rFonts w:ascii="Open Sans" w:hAnsi="Open Sans" w:cs="Open Sans"/>
          <w:color w:val="2A2A2A"/>
          <w:sz w:val="21"/>
          <w:szCs w:val="21"/>
          <w:lang w:val="en-US"/>
        </w:rPr>
        <w:t xml:space="preserve"> Or NVME if you have ssd disk</w:t>
      </w:r>
    </w:p>
    <w:p w14:paraId="77CCF87E" w14:textId="45343667" w:rsidR="003770E0" w:rsidRDefault="00EF7C0D" w:rsidP="003770E0">
      <w:pPr>
        <w:pStyle w:val="NormalWeb"/>
        <w:shd w:val="clear" w:color="auto" w:fill="FFFFFF"/>
        <w:textAlignment w:val="baseline"/>
        <w:rPr>
          <w:rFonts w:ascii="Open Sans" w:hAnsi="Open Sans" w:cs="Open Sans"/>
          <w:color w:val="2A2A2A"/>
          <w:sz w:val="21"/>
          <w:szCs w:val="21"/>
        </w:rPr>
      </w:pPr>
      <w:r>
        <w:rPr>
          <w:noProof/>
        </w:rPr>
        <w:drawing>
          <wp:inline distT="0" distB="0" distL="0" distR="0" wp14:anchorId="7F17F677" wp14:editId="55572665">
            <wp:extent cx="4076700" cy="4095750"/>
            <wp:effectExtent l="0" t="0" r="0" b="0"/>
            <wp:docPr id="166576936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69360" name="Picture 1" descr="Graphical user interface, text, application&#10;&#10;Description automatically generated"/>
                    <pic:cNvPicPr/>
                  </pic:nvPicPr>
                  <pic:blipFill>
                    <a:blip r:embed="rId18"/>
                    <a:stretch>
                      <a:fillRect/>
                    </a:stretch>
                  </pic:blipFill>
                  <pic:spPr>
                    <a:xfrm>
                      <a:off x="0" y="0"/>
                      <a:ext cx="4076700" cy="4095750"/>
                    </a:xfrm>
                    <a:prstGeom prst="rect">
                      <a:avLst/>
                    </a:prstGeom>
                  </pic:spPr>
                </pic:pic>
              </a:graphicData>
            </a:graphic>
          </wp:inline>
        </w:drawing>
      </w:r>
    </w:p>
    <w:p w14:paraId="0D65F02A" w14:textId="77777777" w:rsidR="003770E0" w:rsidRDefault="003770E0" w:rsidP="003770E0">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lastRenderedPageBreak/>
        <w:t>Choose whether to create a new virtual disk or use an existing one (virtual or physical). Since it’s the first VM you create, choose </w:t>
      </w:r>
      <w:r>
        <w:rPr>
          <w:rStyle w:val="Strong"/>
          <w:rFonts w:ascii="inherit" w:hAnsi="inherit" w:cs="Open Sans"/>
          <w:color w:val="2A2A2A"/>
          <w:sz w:val="21"/>
          <w:szCs w:val="21"/>
          <w:bdr w:val="none" w:sz="0" w:space="0" w:color="auto" w:frame="1"/>
        </w:rPr>
        <w:t>Create a new virtual disk</w:t>
      </w:r>
      <w:r>
        <w:rPr>
          <w:rFonts w:ascii="Open Sans" w:hAnsi="Open Sans" w:cs="Open Sans"/>
          <w:color w:val="2A2A2A"/>
          <w:sz w:val="21"/>
          <w:szCs w:val="21"/>
        </w:rPr>
        <w:t>.</w:t>
      </w:r>
    </w:p>
    <w:p w14:paraId="1ABB4584" w14:textId="2A10AB3A" w:rsidR="003770E0" w:rsidRDefault="00EF7C0D" w:rsidP="003770E0">
      <w:pPr>
        <w:pStyle w:val="NormalWeb"/>
        <w:shd w:val="clear" w:color="auto" w:fill="FFFFFF"/>
        <w:textAlignment w:val="baseline"/>
        <w:rPr>
          <w:rFonts w:ascii="Open Sans" w:hAnsi="Open Sans" w:cs="Open Sans"/>
          <w:color w:val="2A2A2A"/>
          <w:sz w:val="21"/>
          <w:szCs w:val="21"/>
        </w:rPr>
      </w:pPr>
      <w:r>
        <w:rPr>
          <w:noProof/>
        </w:rPr>
        <w:drawing>
          <wp:inline distT="0" distB="0" distL="0" distR="0" wp14:anchorId="5C859527" wp14:editId="0BB7E525">
            <wp:extent cx="4076700" cy="4095750"/>
            <wp:effectExtent l="0" t="0" r="0" b="0"/>
            <wp:docPr id="83383228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32288" name="Picture 1" descr="Graphical user interface, text, application, email&#10;&#10;Description automatically generated"/>
                    <pic:cNvPicPr/>
                  </pic:nvPicPr>
                  <pic:blipFill>
                    <a:blip r:embed="rId19"/>
                    <a:stretch>
                      <a:fillRect/>
                    </a:stretch>
                  </pic:blipFill>
                  <pic:spPr>
                    <a:xfrm>
                      <a:off x="0" y="0"/>
                      <a:ext cx="4076700" cy="4095750"/>
                    </a:xfrm>
                    <a:prstGeom prst="rect">
                      <a:avLst/>
                    </a:prstGeom>
                  </pic:spPr>
                </pic:pic>
              </a:graphicData>
            </a:graphic>
          </wp:inline>
        </w:drawing>
      </w:r>
    </w:p>
    <w:p w14:paraId="1D668CA8" w14:textId="77777777" w:rsidR="003770E0" w:rsidRDefault="003770E0" w:rsidP="003770E0">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Select the size of the virtual disk (in GB), and then create it as a single store file (Store virtual disk as a single file) or a multi-file store. Also, enabling </w:t>
      </w:r>
      <w:r>
        <w:rPr>
          <w:rStyle w:val="Strong"/>
          <w:rFonts w:ascii="inherit" w:hAnsi="inherit" w:cs="Open Sans"/>
          <w:color w:val="2A2A2A"/>
          <w:sz w:val="21"/>
          <w:szCs w:val="21"/>
          <w:bdr w:val="none" w:sz="0" w:space="0" w:color="auto" w:frame="1"/>
        </w:rPr>
        <w:t>Allocate all disk space now</w:t>
      </w:r>
      <w:r>
        <w:rPr>
          <w:rFonts w:ascii="Open Sans" w:hAnsi="Open Sans" w:cs="Open Sans"/>
          <w:color w:val="2A2A2A"/>
          <w:sz w:val="21"/>
          <w:szCs w:val="21"/>
        </w:rPr>
        <w:t> means that the virtual disk that will be created will immediately occupy the entire space you chose, so turn it on only if you already have enough free disk space. Otherwise, the virtual disk will gradually expand as new data is added.</w:t>
      </w:r>
    </w:p>
    <w:p w14:paraId="022EC940" w14:textId="7201E646" w:rsidR="003770E0" w:rsidRDefault="00EF7C0D" w:rsidP="003770E0">
      <w:pPr>
        <w:pStyle w:val="NormalWeb"/>
        <w:shd w:val="clear" w:color="auto" w:fill="FFFFFF"/>
        <w:textAlignment w:val="baseline"/>
        <w:rPr>
          <w:rFonts w:ascii="Open Sans" w:hAnsi="Open Sans" w:cs="Open Sans"/>
          <w:color w:val="2A2A2A"/>
          <w:sz w:val="21"/>
          <w:szCs w:val="21"/>
        </w:rPr>
      </w:pPr>
      <w:r>
        <w:rPr>
          <w:noProof/>
        </w:rPr>
        <w:lastRenderedPageBreak/>
        <w:drawing>
          <wp:inline distT="0" distB="0" distL="0" distR="0" wp14:anchorId="4DEBFDEB" wp14:editId="71790F30">
            <wp:extent cx="4076700" cy="4095750"/>
            <wp:effectExtent l="0" t="0" r="0" b="0"/>
            <wp:docPr id="890138344"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38344" name="Picture 1" descr="Graphical user interface, text, application, email&#10;&#10;Description automatically generated"/>
                    <pic:cNvPicPr/>
                  </pic:nvPicPr>
                  <pic:blipFill>
                    <a:blip r:embed="rId20"/>
                    <a:stretch>
                      <a:fillRect/>
                    </a:stretch>
                  </pic:blipFill>
                  <pic:spPr>
                    <a:xfrm>
                      <a:off x="0" y="0"/>
                      <a:ext cx="4076700" cy="4095750"/>
                    </a:xfrm>
                    <a:prstGeom prst="rect">
                      <a:avLst/>
                    </a:prstGeom>
                  </pic:spPr>
                </pic:pic>
              </a:graphicData>
            </a:graphic>
          </wp:inline>
        </w:drawing>
      </w:r>
    </w:p>
    <w:p w14:paraId="57EB42E9" w14:textId="77777777" w:rsidR="003770E0" w:rsidRDefault="003770E0"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color w:val="2A2A2A"/>
          <w:sz w:val="21"/>
          <w:szCs w:val="21"/>
        </w:rPr>
        <w:t>Select the name of the virtual disk (and its complementary tracks). As a storage location, you can leave the default one in the same folder as the other VM files.</w:t>
      </w:r>
    </w:p>
    <w:p w14:paraId="7772DA5B" w14:textId="725B422D" w:rsidR="003770E0" w:rsidRDefault="00EF7C0D" w:rsidP="003770E0">
      <w:pPr>
        <w:pStyle w:val="NormalWeb"/>
        <w:shd w:val="clear" w:color="auto" w:fill="FFFFFF"/>
        <w:textAlignment w:val="baseline"/>
        <w:rPr>
          <w:rFonts w:ascii="Open Sans" w:hAnsi="Open Sans" w:cs="Open Sans"/>
          <w:color w:val="2A2A2A"/>
          <w:sz w:val="21"/>
          <w:szCs w:val="21"/>
        </w:rPr>
      </w:pPr>
      <w:r>
        <w:rPr>
          <w:noProof/>
        </w:rPr>
        <w:lastRenderedPageBreak/>
        <w:drawing>
          <wp:inline distT="0" distB="0" distL="0" distR="0" wp14:anchorId="3206B794" wp14:editId="46BD6CBA">
            <wp:extent cx="4076700" cy="4095750"/>
            <wp:effectExtent l="0" t="0" r="0" b="0"/>
            <wp:docPr id="72381897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18973" name="Picture 1" descr="Graphical user interface, text, application, email&#10;&#10;Description automatically generated"/>
                    <pic:cNvPicPr/>
                  </pic:nvPicPr>
                  <pic:blipFill>
                    <a:blip r:embed="rId21"/>
                    <a:stretch>
                      <a:fillRect/>
                    </a:stretch>
                  </pic:blipFill>
                  <pic:spPr>
                    <a:xfrm>
                      <a:off x="0" y="0"/>
                      <a:ext cx="4076700" cy="4095750"/>
                    </a:xfrm>
                    <a:prstGeom prst="rect">
                      <a:avLst/>
                    </a:prstGeom>
                  </pic:spPr>
                </pic:pic>
              </a:graphicData>
            </a:graphic>
          </wp:inline>
        </w:drawing>
      </w:r>
    </w:p>
    <w:p w14:paraId="0C2FD39E" w14:textId="77777777" w:rsidR="003770E0" w:rsidRDefault="003770E0" w:rsidP="003770E0">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Finally, clicking the </w:t>
      </w:r>
      <w:r>
        <w:rPr>
          <w:rStyle w:val="Strong"/>
          <w:rFonts w:ascii="inherit" w:hAnsi="inherit" w:cs="Open Sans"/>
          <w:color w:val="2A2A2A"/>
          <w:sz w:val="21"/>
          <w:szCs w:val="21"/>
          <w:bdr w:val="none" w:sz="0" w:space="0" w:color="auto" w:frame="1"/>
        </w:rPr>
        <w:t>Finish</w:t>
      </w:r>
      <w:r>
        <w:rPr>
          <w:rFonts w:ascii="Open Sans" w:hAnsi="Open Sans" w:cs="Open Sans"/>
          <w:color w:val="2A2A2A"/>
          <w:sz w:val="21"/>
          <w:szCs w:val="21"/>
        </w:rPr>
        <w:t> button will complete the VMware Workstation VM creation process. At this point, you can see a summary of the settings you chose in the previous steps. Also, by clicking on the </w:t>
      </w:r>
      <w:r>
        <w:rPr>
          <w:rStyle w:val="Strong"/>
          <w:rFonts w:ascii="inherit" w:hAnsi="inherit" w:cs="Open Sans"/>
          <w:color w:val="2A2A2A"/>
          <w:sz w:val="21"/>
          <w:szCs w:val="21"/>
          <w:bdr w:val="none" w:sz="0" w:space="0" w:color="auto" w:frame="1"/>
        </w:rPr>
        <w:t>Customize Hardware</w:t>
      </w:r>
      <w:r>
        <w:rPr>
          <w:rFonts w:ascii="Open Sans" w:hAnsi="Open Sans" w:cs="Open Sans"/>
          <w:color w:val="2A2A2A"/>
          <w:sz w:val="21"/>
          <w:szCs w:val="21"/>
        </w:rPr>
        <w:t> button, you can customize the hardware part of the VM, for example by modifying the RAM, adding more disks, network adapters, etc. However, all these can be done later.</w:t>
      </w:r>
    </w:p>
    <w:p w14:paraId="21D5FFEF" w14:textId="568511FD" w:rsidR="003770E0" w:rsidRDefault="009E3A05" w:rsidP="003770E0">
      <w:pPr>
        <w:pStyle w:val="NormalWeb"/>
        <w:shd w:val="clear" w:color="auto" w:fill="FFFFFF"/>
        <w:textAlignment w:val="baseline"/>
        <w:rPr>
          <w:rFonts w:ascii="Open Sans" w:hAnsi="Open Sans" w:cs="Open Sans"/>
          <w:color w:val="2A2A2A"/>
          <w:sz w:val="21"/>
          <w:szCs w:val="21"/>
        </w:rPr>
      </w:pPr>
      <w:r>
        <w:rPr>
          <w:noProof/>
        </w:rPr>
        <w:lastRenderedPageBreak/>
        <w:drawing>
          <wp:inline distT="0" distB="0" distL="0" distR="0" wp14:anchorId="4A0FFCE3" wp14:editId="62657278">
            <wp:extent cx="4076700" cy="4095750"/>
            <wp:effectExtent l="0" t="0" r="0" b="0"/>
            <wp:docPr id="149331395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13958" name="Picture 1" descr="Graphical user interface, text, application, email&#10;&#10;Description automatically generated"/>
                    <pic:cNvPicPr/>
                  </pic:nvPicPr>
                  <pic:blipFill>
                    <a:blip r:embed="rId22"/>
                    <a:stretch>
                      <a:fillRect/>
                    </a:stretch>
                  </pic:blipFill>
                  <pic:spPr>
                    <a:xfrm>
                      <a:off x="0" y="0"/>
                      <a:ext cx="4076700" cy="4095750"/>
                    </a:xfrm>
                    <a:prstGeom prst="rect">
                      <a:avLst/>
                    </a:prstGeom>
                  </pic:spPr>
                </pic:pic>
              </a:graphicData>
            </a:graphic>
          </wp:inline>
        </w:drawing>
      </w:r>
    </w:p>
    <w:p w14:paraId="29C83BC2" w14:textId="77777777" w:rsidR="003770E0" w:rsidRDefault="003770E0"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color w:val="2A2A2A"/>
          <w:sz w:val="21"/>
          <w:szCs w:val="21"/>
        </w:rPr>
        <w:t>Did we forget something? Yes, the operating system.</w:t>
      </w:r>
    </w:p>
    <w:p w14:paraId="01A94358" w14:textId="77777777" w:rsidR="003770E0" w:rsidRDefault="003770E0"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color w:val="2A2A2A"/>
          <w:sz w:val="21"/>
          <w:szCs w:val="21"/>
        </w:rPr>
        <w:t>In the previous step, we chose to declare the installation ISO after creating the VM, so it’s time to do it now.</w:t>
      </w:r>
    </w:p>
    <w:p w14:paraId="55892D7B" w14:textId="77777777" w:rsidR="003770E0" w:rsidRDefault="003770E0" w:rsidP="003770E0">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Right-click VM (or from the </w:t>
      </w:r>
      <w:r>
        <w:rPr>
          <w:rStyle w:val="Strong"/>
          <w:rFonts w:ascii="inherit" w:hAnsi="inherit" w:cs="Open Sans"/>
          <w:color w:val="2A2A2A"/>
          <w:sz w:val="21"/>
          <w:szCs w:val="21"/>
          <w:bdr w:val="none" w:sz="0" w:space="0" w:color="auto" w:frame="1"/>
        </w:rPr>
        <w:t>VM</w:t>
      </w:r>
      <w:r>
        <w:rPr>
          <w:rFonts w:ascii="Open Sans" w:hAnsi="Open Sans" w:cs="Open Sans"/>
          <w:color w:val="2A2A2A"/>
          <w:sz w:val="21"/>
          <w:szCs w:val="21"/>
        </w:rPr>
        <w:t> menu) and then </w:t>
      </w:r>
      <w:r>
        <w:rPr>
          <w:rStyle w:val="Strong"/>
          <w:rFonts w:ascii="inherit" w:hAnsi="inherit" w:cs="Open Sans"/>
          <w:color w:val="2A2A2A"/>
          <w:sz w:val="21"/>
          <w:szCs w:val="21"/>
          <w:bdr w:val="none" w:sz="0" w:space="0" w:color="auto" w:frame="1"/>
        </w:rPr>
        <w:t>Settings</w:t>
      </w:r>
      <w:r>
        <w:rPr>
          <w:rFonts w:ascii="Open Sans" w:hAnsi="Open Sans" w:cs="Open Sans"/>
          <w:color w:val="2A2A2A"/>
          <w:sz w:val="21"/>
          <w:szCs w:val="21"/>
        </w:rPr>
        <w:t> to open the VM settings window.</w:t>
      </w:r>
    </w:p>
    <w:p w14:paraId="0AA2AF77" w14:textId="39CBC0C2" w:rsidR="003770E0" w:rsidRDefault="009E3A05" w:rsidP="003770E0">
      <w:pPr>
        <w:pStyle w:val="NormalWeb"/>
        <w:shd w:val="clear" w:color="auto" w:fill="FFFFFF"/>
        <w:textAlignment w:val="baseline"/>
        <w:rPr>
          <w:rFonts w:ascii="Open Sans" w:hAnsi="Open Sans" w:cs="Open Sans"/>
          <w:color w:val="2A2A2A"/>
          <w:sz w:val="21"/>
          <w:szCs w:val="21"/>
        </w:rPr>
      </w:pPr>
      <w:r>
        <w:rPr>
          <w:rFonts w:ascii="Open Sans" w:hAnsi="Open Sans" w:cs="Open Sans"/>
          <w:noProof/>
          <w:color w:val="2A2A2A"/>
          <w:sz w:val="21"/>
          <w:szCs w:val="21"/>
        </w:rPr>
        <w:lastRenderedPageBreak/>
        <w:drawing>
          <wp:inline distT="0" distB="0" distL="0" distR="0" wp14:anchorId="4A9D82A6" wp14:editId="775CAFA8">
            <wp:extent cx="5286375" cy="6248400"/>
            <wp:effectExtent l="0" t="0" r="9525" b="0"/>
            <wp:docPr id="6233920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6375" cy="6248400"/>
                    </a:xfrm>
                    <a:prstGeom prst="rect">
                      <a:avLst/>
                    </a:prstGeom>
                    <a:noFill/>
                    <a:ln>
                      <a:noFill/>
                    </a:ln>
                  </pic:spPr>
                </pic:pic>
              </a:graphicData>
            </a:graphic>
          </wp:inline>
        </w:drawing>
      </w:r>
    </w:p>
    <w:p w14:paraId="1E3216C3" w14:textId="77777777" w:rsidR="003770E0" w:rsidRDefault="003770E0" w:rsidP="003770E0">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Go to the </w:t>
      </w:r>
      <w:r>
        <w:rPr>
          <w:rStyle w:val="Strong"/>
          <w:rFonts w:ascii="inherit" w:hAnsi="inherit" w:cs="Open Sans"/>
          <w:color w:val="2A2A2A"/>
          <w:sz w:val="21"/>
          <w:szCs w:val="21"/>
          <w:bdr w:val="none" w:sz="0" w:space="0" w:color="auto" w:frame="1"/>
        </w:rPr>
        <w:t>CD / DVD (SATA)</w:t>
      </w:r>
      <w:r>
        <w:rPr>
          <w:rFonts w:ascii="Open Sans" w:hAnsi="Open Sans" w:cs="Open Sans"/>
          <w:color w:val="2A2A2A"/>
          <w:sz w:val="21"/>
          <w:szCs w:val="21"/>
        </w:rPr>
        <w:t> section of the </w:t>
      </w:r>
      <w:r>
        <w:rPr>
          <w:rStyle w:val="Strong"/>
          <w:rFonts w:ascii="inherit" w:hAnsi="inherit" w:cs="Open Sans"/>
          <w:color w:val="2A2A2A"/>
          <w:sz w:val="21"/>
          <w:szCs w:val="21"/>
          <w:bdr w:val="none" w:sz="0" w:space="0" w:color="auto" w:frame="1"/>
        </w:rPr>
        <w:t>Hardware</w:t>
      </w:r>
      <w:r>
        <w:rPr>
          <w:rFonts w:ascii="Open Sans" w:hAnsi="Open Sans" w:cs="Open Sans"/>
          <w:color w:val="2A2A2A"/>
          <w:sz w:val="21"/>
          <w:szCs w:val="21"/>
        </w:rPr>
        <w:t> tab. Here, make sure that </w:t>
      </w:r>
      <w:r>
        <w:rPr>
          <w:rStyle w:val="Strong"/>
          <w:rFonts w:ascii="inherit" w:hAnsi="inherit" w:cs="Open Sans"/>
          <w:color w:val="2A2A2A"/>
          <w:sz w:val="21"/>
          <w:szCs w:val="21"/>
          <w:bdr w:val="none" w:sz="0" w:space="0" w:color="auto" w:frame="1"/>
        </w:rPr>
        <w:t>Connect at power on</w:t>
      </w:r>
      <w:r>
        <w:rPr>
          <w:rFonts w:ascii="Open Sans" w:hAnsi="Open Sans" w:cs="Open Sans"/>
          <w:color w:val="2A2A2A"/>
          <w:sz w:val="21"/>
          <w:szCs w:val="21"/>
        </w:rPr>
        <w:t> is enabled. Then select the </w:t>
      </w:r>
      <w:r>
        <w:rPr>
          <w:rStyle w:val="Strong"/>
          <w:rFonts w:ascii="inherit" w:hAnsi="inherit" w:cs="Open Sans"/>
          <w:color w:val="2A2A2A"/>
          <w:sz w:val="21"/>
          <w:szCs w:val="21"/>
          <w:bdr w:val="none" w:sz="0" w:space="0" w:color="auto" w:frame="1"/>
        </w:rPr>
        <w:t>Use ISO image file</w:t>
      </w:r>
      <w:r>
        <w:rPr>
          <w:rFonts w:ascii="Open Sans" w:hAnsi="Open Sans" w:cs="Open Sans"/>
          <w:color w:val="2A2A2A"/>
          <w:sz w:val="21"/>
          <w:szCs w:val="21"/>
        </w:rPr>
        <w:t> option and then select the installation ISO by clicking the </w:t>
      </w:r>
      <w:r>
        <w:rPr>
          <w:rStyle w:val="Strong"/>
          <w:rFonts w:ascii="inherit" w:hAnsi="inherit" w:cs="Open Sans"/>
          <w:color w:val="2A2A2A"/>
          <w:sz w:val="21"/>
          <w:szCs w:val="21"/>
          <w:bdr w:val="none" w:sz="0" w:space="0" w:color="auto" w:frame="1"/>
        </w:rPr>
        <w:t>Browse</w:t>
      </w:r>
      <w:r>
        <w:rPr>
          <w:rFonts w:ascii="Open Sans" w:hAnsi="Open Sans" w:cs="Open Sans"/>
          <w:color w:val="2A2A2A"/>
          <w:sz w:val="21"/>
          <w:szCs w:val="21"/>
        </w:rPr>
        <w:t> button.</w:t>
      </w:r>
    </w:p>
    <w:p w14:paraId="02A008F7" w14:textId="58AEAEB6" w:rsidR="003770E0" w:rsidRDefault="003770E0" w:rsidP="003770E0">
      <w:pPr>
        <w:pStyle w:val="NormalWeb"/>
        <w:shd w:val="clear" w:color="auto" w:fill="FFFFFF"/>
        <w:textAlignment w:val="baseline"/>
        <w:rPr>
          <w:rFonts w:ascii="Open Sans" w:hAnsi="Open Sans" w:cs="Open Sans"/>
          <w:color w:val="2A2A2A"/>
          <w:sz w:val="21"/>
          <w:szCs w:val="21"/>
        </w:rPr>
      </w:pPr>
    </w:p>
    <w:p w14:paraId="5084A234" w14:textId="77777777" w:rsidR="003770E0" w:rsidRDefault="003770E0" w:rsidP="003770E0">
      <w:pPr>
        <w:pStyle w:val="NormalWeb"/>
        <w:shd w:val="clear" w:color="auto" w:fill="FFFFFF"/>
        <w:spacing w:before="0" w:after="0"/>
        <w:textAlignment w:val="baseline"/>
        <w:rPr>
          <w:rFonts w:ascii="Open Sans" w:hAnsi="Open Sans" w:cs="Open Sans"/>
          <w:color w:val="2A2A2A"/>
          <w:sz w:val="21"/>
          <w:szCs w:val="21"/>
        </w:rPr>
      </w:pPr>
      <w:r>
        <w:rPr>
          <w:rFonts w:ascii="Open Sans" w:hAnsi="Open Sans" w:cs="Open Sans"/>
          <w:color w:val="2A2A2A"/>
          <w:sz w:val="21"/>
          <w:szCs w:val="21"/>
        </w:rPr>
        <w:t>That’s it! Now, you are ready to start the new VM for the first time by tapping </w:t>
      </w:r>
      <w:r>
        <w:rPr>
          <w:rStyle w:val="Strong"/>
          <w:rFonts w:ascii="inherit" w:hAnsi="inherit" w:cs="Open Sans"/>
          <w:color w:val="2A2A2A"/>
          <w:sz w:val="21"/>
          <w:szCs w:val="21"/>
          <w:bdr w:val="none" w:sz="0" w:space="0" w:color="auto" w:frame="1"/>
        </w:rPr>
        <w:t>Power on this virtual machine</w:t>
      </w:r>
      <w:r>
        <w:rPr>
          <w:rFonts w:ascii="Open Sans" w:hAnsi="Open Sans" w:cs="Open Sans"/>
          <w:color w:val="2A2A2A"/>
          <w:sz w:val="21"/>
          <w:szCs w:val="21"/>
        </w:rPr>
        <w:t> or the corresponding icon and then proceeding to install the operating system you chose.</w:t>
      </w:r>
    </w:p>
    <w:p w14:paraId="45976407" w14:textId="5F0FD79C" w:rsidR="003770E0" w:rsidRDefault="003770E0">
      <w:r>
        <w:br w:type="page"/>
      </w:r>
    </w:p>
    <w:p w14:paraId="7D555732" w14:textId="6DD86536" w:rsidR="003770E0" w:rsidRDefault="003770E0" w:rsidP="003770E0">
      <w:pPr>
        <w:pStyle w:val="Heading2"/>
        <w:rPr>
          <w:lang w:val="en-US" w:eastAsia="en-NL"/>
        </w:rPr>
      </w:pPr>
      <w:bookmarkStart w:id="2" w:name="_Toc131279914"/>
      <w:r>
        <w:rPr>
          <w:lang w:val="en-US" w:eastAsia="en-NL"/>
        </w:rPr>
        <w:lastRenderedPageBreak/>
        <w:t>Credits</w:t>
      </w:r>
      <w:bookmarkEnd w:id="2"/>
    </w:p>
    <w:p w14:paraId="5327BAC6" w14:textId="27DDD608" w:rsidR="003770E0" w:rsidRDefault="003770E0" w:rsidP="003770E0">
      <w:pPr>
        <w:rPr>
          <w:lang w:val="en-US" w:eastAsia="en-NL"/>
        </w:rPr>
      </w:pPr>
      <w:r>
        <w:rPr>
          <w:lang w:val="en-US" w:eastAsia="en-NL"/>
        </w:rPr>
        <w:t>This document is based on the following guide.</w:t>
      </w:r>
    </w:p>
    <w:p w14:paraId="0468A702" w14:textId="3ACC05F8" w:rsidR="00F15911" w:rsidRDefault="00F15911" w:rsidP="003770E0">
      <w:pPr>
        <w:rPr>
          <w:lang w:val="en-US" w:eastAsia="en-NL"/>
        </w:rPr>
      </w:pPr>
      <w:r>
        <w:rPr>
          <w:lang w:val="en-US" w:eastAsia="en-NL"/>
        </w:rPr>
        <w:t xml:space="preserve">All credits go to : </w:t>
      </w:r>
      <w:r>
        <w:rPr>
          <w:rFonts w:ascii="Open Sans" w:hAnsi="Open Sans" w:cs="Open Sans"/>
          <w:b/>
          <w:bCs/>
          <w:color w:val="2A2A2A"/>
          <w:shd w:val="clear" w:color="auto" w:fill="F5F5F5"/>
        </w:rPr>
        <w:t>Dimitris Tonias</w:t>
      </w:r>
    </w:p>
    <w:p w14:paraId="284DFE76" w14:textId="34C2C280" w:rsidR="00045235" w:rsidRPr="003770E0" w:rsidRDefault="00F15911">
      <w:pPr>
        <w:rPr>
          <w:lang w:val="en-US"/>
        </w:rPr>
      </w:pPr>
      <w:hyperlink r:id="rId24" w:history="1">
        <w:r w:rsidRPr="00F15911">
          <w:rPr>
            <w:rStyle w:val="Hyperlink"/>
          </w:rPr>
          <w:t>https://www.dtonias.com/create-windows-based-vm-vmware-workstation/</w:t>
        </w:r>
      </w:hyperlink>
    </w:p>
    <w:sectPr w:rsidR="00045235" w:rsidRPr="00377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62"/>
    <w:rsid w:val="00045235"/>
    <w:rsid w:val="00225951"/>
    <w:rsid w:val="003770E0"/>
    <w:rsid w:val="009E3A05"/>
    <w:rsid w:val="00E40162"/>
    <w:rsid w:val="00EF7C0D"/>
    <w:rsid w:val="00F1591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54B2"/>
  <w15:chartTrackingRefBased/>
  <w15:docId w15:val="{3959BB56-D085-43AD-91F0-53A5873A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0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3770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0E0"/>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3770E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770E0"/>
    <w:rPr>
      <w:color w:val="0563C1" w:themeColor="hyperlink"/>
      <w:u w:val="single"/>
    </w:rPr>
  </w:style>
  <w:style w:type="character" w:styleId="UnresolvedMention">
    <w:name w:val="Unresolved Mention"/>
    <w:basedOn w:val="DefaultParagraphFont"/>
    <w:uiPriority w:val="99"/>
    <w:semiHidden/>
    <w:unhideWhenUsed/>
    <w:rsid w:val="003770E0"/>
    <w:rPr>
      <w:color w:val="605E5C"/>
      <w:shd w:val="clear" w:color="auto" w:fill="E1DFDD"/>
    </w:rPr>
  </w:style>
  <w:style w:type="paragraph" w:styleId="NormalWeb">
    <w:name w:val="Normal (Web)"/>
    <w:basedOn w:val="Normal"/>
    <w:uiPriority w:val="99"/>
    <w:semiHidden/>
    <w:unhideWhenUsed/>
    <w:rsid w:val="003770E0"/>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Strong">
    <w:name w:val="Strong"/>
    <w:basedOn w:val="DefaultParagraphFont"/>
    <w:uiPriority w:val="22"/>
    <w:qFormat/>
    <w:rsid w:val="003770E0"/>
    <w:rPr>
      <w:b/>
      <w:bCs/>
    </w:rPr>
  </w:style>
  <w:style w:type="character" w:styleId="Emphasis">
    <w:name w:val="Emphasis"/>
    <w:basedOn w:val="DefaultParagraphFont"/>
    <w:uiPriority w:val="20"/>
    <w:qFormat/>
    <w:rsid w:val="003770E0"/>
    <w:rPr>
      <w:i/>
      <w:iCs/>
    </w:rPr>
  </w:style>
  <w:style w:type="character" w:styleId="FollowedHyperlink">
    <w:name w:val="FollowedHyperlink"/>
    <w:basedOn w:val="DefaultParagraphFont"/>
    <w:uiPriority w:val="99"/>
    <w:semiHidden/>
    <w:unhideWhenUsed/>
    <w:rsid w:val="003770E0"/>
    <w:rPr>
      <w:color w:val="954F72" w:themeColor="followedHyperlink"/>
      <w:u w:val="single"/>
    </w:rPr>
  </w:style>
  <w:style w:type="paragraph" w:styleId="TOCHeading">
    <w:name w:val="TOC Heading"/>
    <w:basedOn w:val="Heading1"/>
    <w:next w:val="Normal"/>
    <w:uiPriority w:val="39"/>
    <w:unhideWhenUsed/>
    <w:qFormat/>
    <w:rsid w:val="009E3A0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Index1">
    <w:name w:val="index 1"/>
    <w:basedOn w:val="Normal"/>
    <w:next w:val="Normal"/>
    <w:autoRedefine/>
    <w:uiPriority w:val="99"/>
    <w:semiHidden/>
    <w:unhideWhenUsed/>
    <w:rsid w:val="009E3A05"/>
    <w:pPr>
      <w:spacing w:after="0" w:line="240" w:lineRule="auto"/>
      <w:ind w:left="220" w:hanging="220"/>
    </w:pPr>
  </w:style>
  <w:style w:type="paragraph" w:styleId="TOC2">
    <w:name w:val="toc 2"/>
    <w:basedOn w:val="Normal"/>
    <w:next w:val="Normal"/>
    <w:autoRedefine/>
    <w:uiPriority w:val="39"/>
    <w:unhideWhenUsed/>
    <w:rsid w:val="009E3A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59325">
      <w:bodyDiv w:val="1"/>
      <w:marLeft w:val="0"/>
      <w:marRight w:val="0"/>
      <w:marTop w:val="0"/>
      <w:marBottom w:val="0"/>
      <w:divBdr>
        <w:top w:val="none" w:sz="0" w:space="0" w:color="auto"/>
        <w:left w:val="none" w:sz="0" w:space="0" w:color="auto"/>
        <w:bottom w:val="none" w:sz="0" w:space="0" w:color="auto"/>
        <w:right w:val="none" w:sz="0" w:space="0" w:color="auto"/>
      </w:divBdr>
    </w:div>
    <w:div w:id="772557661">
      <w:bodyDiv w:val="1"/>
      <w:marLeft w:val="0"/>
      <w:marRight w:val="0"/>
      <w:marTop w:val="0"/>
      <w:marBottom w:val="0"/>
      <w:divBdr>
        <w:top w:val="none" w:sz="0" w:space="0" w:color="auto"/>
        <w:left w:val="none" w:sz="0" w:space="0" w:color="auto"/>
        <w:bottom w:val="none" w:sz="0" w:space="0" w:color="auto"/>
        <w:right w:val="none" w:sz="0" w:space="0" w:color="auto"/>
      </w:divBdr>
    </w:div>
    <w:div w:id="1138456692">
      <w:bodyDiv w:val="1"/>
      <w:marLeft w:val="0"/>
      <w:marRight w:val="0"/>
      <w:marTop w:val="0"/>
      <w:marBottom w:val="0"/>
      <w:divBdr>
        <w:top w:val="none" w:sz="0" w:space="0" w:color="auto"/>
        <w:left w:val="none" w:sz="0" w:space="0" w:color="auto"/>
        <w:bottom w:val="none" w:sz="0" w:space="0" w:color="auto"/>
        <w:right w:val="none" w:sz="0" w:space="0" w:color="auto"/>
      </w:divBdr>
    </w:div>
    <w:div w:id="159621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docs.vmware.com/en/VMware-Workstation-Pro/16.0/com.vmware.ws.using.doc/GUID-BCCF51D0-B76C-433A-A376-FEAEC12C52B5.html?hWord=N4IghgNiBcIG4FsDuYBOBTABEg9qg1gM4AuYxAljgHaYCMA7JgMroToDGFVA5pmJgDVyqYgFdImALJh2AC3JUsAYWoAzct1GoylKiAC+QA" TargetMode="External"/><Relationship Id="rId11" Type="http://schemas.openxmlformats.org/officeDocument/2006/relationships/image" Target="media/image5.png"/><Relationship Id="rId24" Type="http://schemas.openxmlformats.org/officeDocument/2006/relationships/hyperlink" Target="https://www.dtonias.com/create-windows-based-vm-vmware-workstation/"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cs.vmware.com/en/VMware-Workstation-Pro/12.0/com.vmware.ws.using.doc/GUID-59676FB4-4EA8-4C2D-812D-05008B8CCA50.html?hWord=N4IghgNiBcIKZgM4E8AEBLAdogLpKAvkA"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25024-9E95-49A6-98ED-3D15DAA8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818</Words>
  <Characters>4668</Characters>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2023-04-01T19:51:00Z</dcterms:created>
  <dcterms:modified xsi:type="dcterms:W3CDTF">2023-04-01T20:20:00Z</dcterms:modified>
</cp:coreProperties>
</file>