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659" w:rsidRPr="00A150BC" w:rsidRDefault="00AF5659" w:rsidP="00AF5659">
      <w:pPr>
        <w:pStyle w:val="2"/>
      </w:pPr>
      <w:bookmarkStart w:id="0" w:name="_Toc62746461"/>
      <w:r w:rsidRPr="00A150BC">
        <w:t>Лекция 1. Основные понятия и определения теории управления</w:t>
      </w:r>
      <w:bookmarkEnd w:id="0"/>
    </w:p>
    <w:p w:rsidR="00AF5659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AF5659" w:rsidRPr="00BA68F7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A68F7">
        <w:rPr>
          <w:rFonts w:ascii="Times New Roman" w:hAnsi="Times New Roman" w:cs="Times New Roman"/>
          <w:sz w:val="24"/>
        </w:rPr>
        <w:t>Теория управления является в настоящее время одной из важнейших технических наук общего</w:t>
      </w:r>
      <w:r>
        <w:rPr>
          <w:rFonts w:ascii="Times New Roman" w:hAnsi="Times New Roman" w:cs="Times New Roman"/>
          <w:sz w:val="24"/>
        </w:rPr>
        <w:t xml:space="preserve"> </w:t>
      </w:r>
      <w:r w:rsidRPr="00BA68F7">
        <w:rPr>
          <w:rFonts w:ascii="Times New Roman" w:hAnsi="Times New Roman" w:cs="Times New Roman"/>
          <w:sz w:val="24"/>
        </w:rPr>
        <w:t>применения. Она дает основную теоретическую базу для исследования и проектирования любых</w:t>
      </w:r>
      <w:r>
        <w:rPr>
          <w:rFonts w:ascii="Times New Roman" w:hAnsi="Times New Roman" w:cs="Times New Roman"/>
          <w:sz w:val="24"/>
        </w:rPr>
        <w:t xml:space="preserve"> </w:t>
      </w:r>
      <w:r w:rsidRPr="00BA68F7">
        <w:rPr>
          <w:rFonts w:ascii="Times New Roman" w:hAnsi="Times New Roman" w:cs="Times New Roman"/>
          <w:sz w:val="24"/>
        </w:rPr>
        <w:t>автоматических и автоматизированных систем во всех областях техники и деятельности человека.</w:t>
      </w:r>
    </w:p>
    <w:p w:rsidR="00AF5659" w:rsidRPr="00BA68F7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A68F7">
        <w:rPr>
          <w:rFonts w:ascii="Times New Roman" w:hAnsi="Times New Roman" w:cs="Times New Roman"/>
          <w:sz w:val="24"/>
        </w:rPr>
        <w:t>Теория автоматического управления и регулирования изучает процессы управления,</w:t>
      </w:r>
      <w:r>
        <w:rPr>
          <w:rFonts w:ascii="Times New Roman" w:hAnsi="Times New Roman" w:cs="Times New Roman"/>
          <w:sz w:val="24"/>
        </w:rPr>
        <w:t xml:space="preserve"> </w:t>
      </w:r>
      <w:r w:rsidRPr="00BA68F7">
        <w:rPr>
          <w:rFonts w:ascii="Times New Roman" w:hAnsi="Times New Roman" w:cs="Times New Roman"/>
          <w:sz w:val="24"/>
        </w:rPr>
        <w:t>методы их исследования и основы проектирования автоматических систем и входит в науку</w:t>
      </w:r>
      <w:r>
        <w:rPr>
          <w:rFonts w:ascii="Times New Roman" w:hAnsi="Times New Roman" w:cs="Times New Roman"/>
          <w:sz w:val="24"/>
        </w:rPr>
        <w:t xml:space="preserve"> </w:t>
      </w:r>
      <w:r w:rsidRPr="00BA68F7">
        <w:rPr>
          <w:rFonts w:ascii="Times New Roman" w:hAnsi="Times New Roman" w:cs="Times New Roman"/>
          <w:sz w:val="24"/>
        </w:rPr>
        <w:t>под общим названием кибернетика.</w:t>
      </w:r>
    </w:p>
    <w:p w:rsidR="00AF5659" w:rsidRPr="00BA68F7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A68F7">
        <w:rPr>
          <w:rFonts w:ascii="Times New Roman" w:hAnsi="Times New Roman" w:cs="Times New Roman"/>
          <w:sz w:val="24"/>
        </w:rPr>
        <w:t>Теория управления прошла значительный путь своего развития. На начальном этапе были</w:t>
      </w:r>
      <w:r>
        <w:rPr>
          <w:rFonts w:ascii="Times New Roman" w:hAnsi="Times New Roman" w:cs="Times New Roman"/>
          <w:sz w:val="24"/>
        </w:rPr>
        <w:t xml:space="preserve"> </w:t>
      </w:r>
      <w:r w:rsidRPr="00BA68F7">
        <w:rPr>
          <w:rFonts w:ascii="Times New Roman" w:hAnsi="Times New Roman" w:cs="Times New Roman"/>
          <w:sz w:val="24"/>
        </w:rPr>
        <w:t>созданы методы анализа устойчивости, качества и точности регулирования непрерывных</w:t>
      </w:r>
      <w:r>
        <w:rPr>
          <w:rFonts w:ascii="Times New Roman" w:hAnsi="Times New Roman" w:cs="Times New Roman"/>
          <w:sz w:val="24"/>
        </w:rPr>
        <w:t xml:space="preserve"> </w:t>
      </w:r>
      <w:r w:rsidRPr="00BA68F7">
        <w:rPr>
          <w:rFonts w:ascii="Times New Roman" w:hAnsi="Times New Roman" w:cs="Times New Roman"/>
          <w:sz w:val="24"/>
        </w:rPr>
        <w:t>линейных систем. Затем получили развитие методы анализа дискретных и дискретн</w:t>
      </w:r>
      <w:proofErr w:type="gramStart"/>
      <w:r w:rsidRPr="00BA68F7">
        <w:rPr>
          <w:rFonts w:ascii="Times New Roman" w:hAnsi="Times New Roman" w:cs="Times New Roman"/>
          <w:sz w:val="24"/>
        </w:rPr>
        <w:t>о-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BA68F7">
        <w:rPr>
          <w:rFonts w:ascii="Times New Roman" w:hAnsi="Times New Roman" w:cs="Times New Roman"/>
          <w:sz w:val="24"/>
        </w:rPr>
        <w:t>непрерывных систем. Можно отметить, что способы расчета непрерывных систем базируются</w:t>
      </w:r>
      <w:r>
        <w:rPr>
          <w:rFonts w:ascii="Times New Roman" w:hAnsi="Times New Roman" w:cs="Times New Roman"/>
          <w:sz w:val="24"/>
        </w:rPr>
        <w:t xml:space="preserve"> </w:t>
      </w:r>
      <w:r w:rsidRPr="00BA68F7">
        <w:rPr>
          <w:rFonts w:ascii="Times New Roman" w:hAnsi="Times New Roman" w:cs="Times New Roman"/>
          <w:sz w:val="24"/>
        </w:rPr>
        <w:t>на частотных методах, а расчета дискретных и дискретно-непрерывных - на методах z-</w:t>
      </w:r>
      <w:r>
        <w:rPr>
          <w:rFonts w:ascii="Times New Roman" w:hAnsi="Times New Roman" w:cs="Times New Roman"/>
          <w:sz w:val="24"/>
        </w:rPr>
        <w:t xml:space="preserve"> </w:t>
      </w:r>
      <w:r w:rsidRPr="00BA68F7">
        <w:rPr>
          <w:rFonts w:ascii="Times New Roman" w:hAnsi="Times New Roman" w:cs="Times New Roman"/>
          <w:sz w:val="24"/>
        </w:rPr>
        <w:t>преобразования.</w:t>
      </w:r>
    </w:p>
    <w:p w:rsidR="00AF5659" w:rsidRPr="00BA68F7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A68F7">
        <w:rPr>
          <w:rFonts w:ascii="Times New Roman" w:hAnsi="Times New Roman" w:cs="Times New Roman"/>
          <w:sz w:val="24"/>
        </w:rPr>
        <w:t>В настоящее время развиваются методы анализа нелинейных систем автоматического</w:t>
      </w:r>
      <w:r>
        <w:rPr>
          <w:rFonts w:ascii="Times New Roman" w:hAnsi="Times New Roman" w:cs="Times New Roman"/>
          <w:sz w:val="24"/>
        </w:rPr>
        <w:t xml:space="preserve"> </w:t>
      </w:r>
      <w:r w:rsidRPr="00BA68F7">
        <w:rPr>
          <w:rFonts w:ascii="Times New Roman" w:hAnsi="Times New Roman" w:cs="Times New Roman"/>
          <w:sz w:val="24"/>
        </w:rPr>
        <w:t>управления. Нарушение принципа суперпозиции в нелинейных системах, наличие целого ряда</w:t>
      </w:r>
      <w:r>
        <w:rPr>
          <w:rFonts w:ascii="Times New Roman" w:hAnsi="Times New Roman" w:cs="Times New Roman"/>
          <w:sz w:val="24"/>
        </w:rPr>
        <w:t xml:space="preserve"> </w:t>
      </w:r>
      <w:r w:rsidRPr="00BA68F7">
        <w:rPr>
          <w:rFonts w:ascii="Times New Roman" w:hAnsi="Times New Roman" w:cs="Times New Roman"/>
          <w:sz w:val="24"/>
        </w:rPr>
        <w:t>чередующихся, в зависимости от воздействия, режимов устойчивого, неустойчивого движений</w:t>
      </w:r>
      <w:r>
        <w:rPr>
          <w:rFonts w:ascii="Times New Roman" w:hAnsi="Times New Roman" w:cs="Times New Roman"/>
          <w:sz w:val="24"/>
        </w:rPr>
        <w:t xml:space="preserve"> </w:t>
      </w:r>
      <w:r w:rsidRPr="00BA68F7">
        <w:rPr>
          <w:rFonts w:ascii="Times New Roman" w:hAnsi="Times New Roman" w:cs="Times New Roman"/>
          <w:sz w:val="24"/>
        </w:rPr>
        <w:t>и автоколебаний затрудняют их анализ. Еще с большими трудностями встречается</w:t>
      </w:r>
      <w:r>
        <w:rPr>
          <w:rFonts w:ascii="Times New Roman" w:hAnsi="Times New Roman" w:cs="Times New Roman"/>
          <w:sz w:val="24"/>
        </w:rPr>
        <w:t xml:space="preserve"> </w:t>
      </w:r>
      <w:r w:rsidRPr="00BA68F7">
        <w:rPr>
          <w:rFonts w:ascii="Times New Roman" w:hAnsi="Times New Roman" w:cs="Times New Roman"/>
          <w:sz w:val="24"/>
        </w:rPr>
        <w:t>проектировщик при расчете экстремальных и самонастраивающихся систем регулирования.</w:t>
      </w:r>
    </w:p>
    <w:p w:rsidR="00AF5659" w:rsidRPr="00BA68F7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A68F7">
        <w:rPr>
          <w:rFonts w:ascii="Times New Roman" w:hAnsi="Times New Roman" w:cs="Times New Roman"/>
          <w:sz w:val="24"/>
        </w:rPr>
        <w:t>Дальнейшее развитие методы синтеза получили на основе принципов максимума и</w:t>
      </w:r>
      <w:r>
        <w:rPr>
          <w:rFonts w:ascii="Times New Roman" w:hAnsi="Times New Roman" w:cs="Times New Roman"/>
          <w:sz w:val="24"/>
        </w:rPr>
        <w:t xml:space="preserve"> </w:t>
      </w:r>
      <w:r w:rsidRPr="00BA68F7">
        <w:rPr>
          <w:rFonts w:ascii="Times New Roman" w:hAnsi="Times New Roman" w:cs="Times New Roman"/>
          <w:sz w:val="24"/>
        </w:rPr>
        <w:t>динамического программирования, когда определяется оптимальный с точки зрения заданного</w:t>
      </w:r>
      <w:r>
        <w:rPr>
          <w:rFonts w:ascii="Times New Roman" w:hAnsi="Times New Roman" w:cs="Times New Roman"/>
          <w:sz w:val="24"/>
        </w:rPr>
        <w:t xml:space="preserve"> </w:t>
      </w:r>
      <w:r w:rsidRPr="00BA68F7">
        <w:rPr>
          <w:rFonts w:ascii="Times New Roman" w:hAnsi="Times New Roman" w:cs="Times New Roman"/>
          <w:sz w:val="24"/>
        </w:rPr>
        <w:t>критерия качества закон регулирования. Оптимальный закон характеризует верхний предел</w:t>
      </w:r>
      <w:r>
        <w:rPr>
          <w:rFonts w:ascii="Times New Roman" w:hAnsi="Times New Roman" w:cs="Times New Roman"/>
          <w:sz w:val="24"/>
        </w:rPr>
        <w:t xml:space="preserve"> </w:t>
      </w:r>
      <w:r w:rsidRPr="00BA68F7">
        <w:rPr>
          <w:rFonts w:ascii="Times New Roman" w:hAnsi="Times New Roman" w:cs="Times New Roman"/>
          <w:sz w:val="24"/>
        </w:rPr>
        <w:t>качества системы, к которому можно стремиться при ее проектировании.</w:t>
      </w:r>
    </w:p>
    <w:p w:rsidR="00AF5659" w:rsidRPr="00BA68F7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A68F7">
        <w:rPr>
          <w:rFonts w:ascii="Times New Roman" w:hAnsi="Times New Roman" w:cs="Times New Roman"/>
          <w:sz w:val="24"/>
        </w:rPr>
        <w:t>Метод пространства состояний в теории управления способствует совершенствованию</w:t>
      </w:r>
      <w:r>
        <w:rPr>
          <w:rFonts w:ascii="Times New Roman" w:hAnsi="Times New Roman" w:cs="Times New Roman"/>
          <w:sz w:val="24"/>
        </w:rPr>
        <w:t xml:space="preserve"> </w:t>
      </w:r>
      <w:r w:rsidRPr="00BA68F7">
        <w:rPr>
          <w:rFonts w:ascii="Times New Roman" w:hAnsi="Times New Roman" w:cs="Times New Roman"/>
          <w:sz w:val="24"/>
        </w:rPr>
        <w:t>методов проектирования сложных систем. Последнее требует значительного увеличения</w:t>
      </w:r>
      <w:r>
        <w:rPr>
          <w:rFonts w:ascii="Times New Roman" w:hAnsi="Times New Roman" w:cs="Times New Roman"/>
          <w:sz w:val="24"/>
        </w:rPr>
        <w:t xml:space="preserve"> </w:t>
      </w:r>
      <w:r w:rsidRPr="00BA68F7">
        <w:rPr>
          <w:rFonts w:ascii="Times New Roman" w:hAnsi="Times New Roman" w:cs="Times New Roman"/>
          <w:sz w:val="24"/>
        </w:rPr>
        <w:t>объема перерабатываемой информации и более сложных методов формирования законов</w:t>
      </w:r>
      <w:r>
        <w:rPr>
          <w:rFonts w:ascii="Times New Roman" w:hAnsi="Times New Roman" w:cs="Times New Roman"/>
          <w:sz w:val="24"/>
        </w:rPr>
        <w:t xml:space="preserve"> </w:t>
      </w:r>
      <w:r w:rsidRPr="00BA68F7">
        <w:rPr>
          <w:rFonts w:ascii="Times New Roman" w:hAnsi="Times New Roman" w:cs="Times New Roman"/>
          <w:sz w:val="24"/>
        </w:rPr>
        <w:t>управления</w:t>
      </w:r>
      <w:r>
        <w:rPr>
          <w:rFonts w:ascii="Times New Roman" w:hAnsi="Times New Roman" w:cs="Times New Roman"/>
          <w:sz w:val="24"/>
        </w:rPr>
        <w:t>.</w:t>
      </w:r>
    </w:p>
    <w:p w:rsidR="00AF5659" w:rsidRPr="00690B32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0B32">
        <w:rPr>
          <w:rFonts w:ascii="Times New Roman" w:hAnsi="Times New Roman" w:cs="Times New Roman"/>
          <w:b/>
          <w:sz w:val="24"/>
          <w:szCs w:val="24"/>
        </w:rPr>
        <w:t>Основные понятия и определения</w:t>
      </w:r>
    </w:p>
    <w:p w:rsidR="00AF5659" w:rsidRPr="00690B32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0B32">
        <w:rPr>
          <w:rFonts w:ascii="Times New Roman" w:hAnsi="Times New Roman" w:cs="Times New Roman"/>
          <w:sz w:val="24"/>
          <w:szCs w:val="24"/>
        </w:rPr>
        <w:t>Система терминов является азбукой любой науки. Поэтому изучение науки об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управлении целесообразно начать с рассмотрения основных понятий.</w:t>
      </w:r>
    </w:p>
    <w:p w:rsidR="00AF5659" w:rsidRPr="00690B32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0B32">
        <w:rPr>
          <w:rFonts w:ascii="Times New Roman" w:hAnsi="Times New Roman" w:cs="Times New Roman"/>
          <w:i/>
          <w:sz w:val="24"/>
          <w:szCs w:val="24"/>
        </w:rPr>
        <w:t>Теория управления</w:t>
      </w:r>
      <w:r w:rsidRPr="00690B32">
        <w:rPr>
          <w:rFonts w:ascii="Times New Roman" w:hAnsi="Times New Roman" w:cs="Times New Roman"/>
          <w:sz w:val="24"/>
          <w:szCs w:val="24"/>
        </w:rPr>
        <w:t xml:space="preserve"> - наука, изучающая законы управления, принципы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управления, принципы построения систем управления, а также методы анализа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синтеза систем управления.</w:t>
      </w:r>
    </w:p>
    <w:p w:rsidR="00AF5659" w:rsidRPr="00690B32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0B32">
        <w:rPr>
          <w:rFonts w:ascii="Times New Roman" w:hAnsi="Times New Roman" w:cs="Times New Roman"/>
          <w:i/>
          <w:sz w:val="24"/>
          <w:szCs w:val="24"/>
        </w:rPr>
        <w:t xml:space="preserve">Автоматика </w:t>
      </w:r>
      <w:r w:rsidRPr="00690B32">
        <w:rPr>
          <w:rFonts w:ascii="Times New Roman" w:hAnsi="Times New Roman" w:cs="Times New Roman"/>
          <w:sz w:val="24"/>
          <w:szCs w:val="24"/>
        </w:rPr>
        <w:t>– это отрасль науки и техники, охватывающая теорию и практику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автоматического управления.</w:t>
      </w:r>
    </w:p>
    <w:p w:rsidR="00AF5659" w:rsidRPr="00690B32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0B32">
        <w:rPr>
          <w:rFonts w:ascii="Times New Roman" w:hAnsi="Times New Roman" w:cs="Times New Roman"/>
          <w:i/>
          <w:sz w:val="24"/>
          <w:szCs w:val="24"/>
        </w:rPr>
        <w:t xml:space="preserve">Автоматизация </w:t>
      </w:r>
      <w:r w:rsidRPr="00690B32">
        <w:rPr>
          <w:rFonts w:ascii="Times New Roman" w:hAnsi="Times New Roman" w:cs="Times New Roman"/>
          <w:sz w:val="24"/>
          <w:szCs w:val="24"/>
        </w:rPr>
        <w:t>– это процесс совершенствования производства,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характеризующийся, прежде всего, уменьшением потока информации, поступающей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от человека к объекту управления. Под производством следует понимать создание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только материальных ценностей, но и духовных - образование и наука, денежных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средств - банковская деятельность и торговля, здоровья - медицина и т.д., то есть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 xml:space="preserve">производство </w:t>
      </w:r>
      <w:r w:rsidRPr="00690B32">
        <w:rPr>
          <w:rFonts w:ascii="Times New Roman" w:hAnsi="Times New Roman" w:cs="Times New Roman"/>
          <w:sz w:val="24"/>
          <w:szCs w:val="24"/>
        </w:rPr>
        <w:lastRenderedPageBreak/>
        <w:t>включает в себя любую деятельность человека, связанную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производством продуктов и услуг.</w:t>
      </w:r>
    </w:p>
    <w:p w:rsidR="00AF5659" w:rsidRPr="00690B32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0B32">
        <w:rPr>
          <w:rFonts w:ascii="Times New Roman" w:hAnsi="Times New Roman" w:cs="Times New Roman"/>
          <w:i/>
          <w:sz w:val="24"/>
          <w:szCs w:val="24"/>
        </w:rPr>
        <w:t>Кибернетика</w:t>
      </w:r>
      <w:r w:rsidRPr="00690B32">
        <w:rPr>
          <w:rFonts w:ascii="Times New Roman" w:hAnsi="Times New Roman" w:cs="Times New Roman"/>
          <w:sz w:val="24"/>
          <w:szCs w:val="24"/>
        </w:rPr>
        <w:t xml:space="preserve"> - наука об общих законах получения, хранения, переработки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передачи информации. Основной объект исследования - кибернетические системы,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рассматриваемые абстрактно, вне зависимости от их материальной природы,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например, автоматические регуляторы в технике, ЭВМ, человеческий мозг,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биологические популяции, человеческое общество и т.д. Основоположником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 xml:space="preserve">кибернетики считается </w:t>
      </w:r>
      <w:proofErr w:type="spellStart"/>
      <w:r w:rsidRPr="00690B32">
        <w:rPr>
          <w:rFonts w:ascii="Times New Roman" w:hAnsi="Times New Roman" w:cs="Times New Roman"/>
          <w:sz w:val="24"/>
          <w:szCs w:val="24"/>
        </w:rPr>
        <w:t>Норберт</w:t>
      </w:r>
      <w:proofErr w:type="spellEnd"/>
      <w:r w:rsidRPr="00690B32">
        <w:rPr>
          <w:rFonts w:ascii="Times New Roman" w:hAnsi="Times New Roman" w:cs="Times New Roman"/>
          <w:sz w:val="24"/>
          <w:szCs w:val="24"/>
        </w:rPr>
        <w:t xml:space="preserve"> Винер, опубликовавший в 50-е годы ХХ века идеи 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проблеме управления как о ведущей стороне материального производства, об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общности принципов и законов управления и возможности создания искусственного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интеллекта.</w:t>
      </w:r>
    </w:p>
    <w:p w:rsidR="00AF5659" w:rsidRPr="00690B32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0B32">
        <w:rPr>
          <w:rFonts w:ascii="Times New Roman" w:hAnsi="Times New Roman" w:cs="Times New Roman"/>
          <w:i/>
          <w:sz w:val="24"/>
          <w:szCs w:val="24"/>
        </w:rPr>
        <w:t>Система</w:t>
      </w:r>
      <w:r w:rsidRPr="00690B32">
        <w:rPr>
          <w:rFonts w:ascii="Times New Roman" w:hAnsi="Times New Roman" w:cs="Times New Roman"/>
          <w:sz w:val="24"/>
          <w:szCs w:val="24"/>
        </w:rPr>
        <w:t xml:space="preserve"> – это целенаправленное множество взаимосвязанных элементов любой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природы.</w:t>
      </w:r>
    </w:p>
    <w:p w:rsidR="00AF5659" w:rsidRPr="00690B32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0B32">
        <w:rPr>
          <w:rFonts w:ascii="Times New Roman" w:hAnsi="Times New Roman" w:cs="Times New Roman"/>
          <w:i/>
          <w:sz w:val="24"/>
          <w:szCs w:val="24"/>
        </w:rPr>
        <w:t>Внешняя среда</w:t>
      </w:r>
      <w:r w:rsidRPr="00690B32">
        <w:rPr>
          <w:rFonts w:ascii="Times New Roman" w:hAnsi="Times New Roman" w:cs="Times New Roman"/>
          <w:sz w:val="24"/>
          <w:szCs w:val="24"/>
        </w:rPr>
        <w:t xml:space="preserve"> – это множество существующих вне системы элементов любой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природы, оказывающих влияние на систему или находящихся под ее влиянием.</w:t>
      </w:r>
    </w:p>
    <w:p w:rsidR="00AF5659" w:rsidRPr="00690B32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0B32">
        <w:rPr>
          <w:rFonts w:ascii="Times New Roman" w:hAnsi="Times New Roman" w:cs="Times New Roman"/>
          <w:i/>
          <w:sz w:val="24"/>
          <w:szCs w:val="24"/>
        </w:rPr>
        <w:t>Функционирование системы</w:t>
      </w:r>
      <w:r w:rsidRPr="00690B32">
        <w:rPr>
          <w:rFonts w:ascii="Times New Roman" w:hAnsi="Times New Roman" w:cs="Times New Roman"/>
          <w:sz w:val="24"/>
          <w:szCs w:val="24"/>
        </w:rPr>
        <w:t xml:space="preserve"> - проявление функций системы во времени,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означает переход системы из одного состояния в другое, т.е. движение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пространстве состояний.</w:t>
      </w:r>
    </w:p>
    <w:p w:rsidR="00AF5659" w:rsidRPr="00690B32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0B32">
        <w:rPr>
          <w:rFonts w:ascii="Times New Roman" w:hAnsi="Times New Roman" w:cs="Times New Roman"/>
          <w:i/>
          <w:sz w:val="24"/>
          <w:szCs w:val="24"/>
        </w:rPr>
        <w:t>Состояние системы</w:t>
      </w:r>
      <w:r w:rsidRPr="00690B32">
        <w:rPr>
          <w:rFonts w:ascii="Times New Roman" w:hAnsi="Times New Roman" w:cs="Times New Roman"/>
          <w:sz w:val="24"/>
          <w:szCs w:val="24"/>
        </w:rPr>
        <w:t xml:space="preserve"> - минимальный набор переменных величин, способных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однозначно определить положение системы в данный момент времени.</w:t>
      </w:r>
    </w:p>
    <w:p w:rsidR="00AF5659" w:rsidRPr="00690B32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0B32">
        <w:rPr>
          <w:rFonts w:ascii="Times New Roman" w:hAnsi="Times New Roman" w:cs="Times New Roman"/>
          <w:i/>
          <w:sz w:val="24"/>
          <w:szCs w:val="24"/>
        </w:rPr>
        <w:t xml:space="preserve">Управление </w:t>
      </w:r>
      <w:r w:rsidRPr="00690B32">
        <w:rPr>
          <w:rFonts w:ascii="Times New Roman" w:hAnsi="Times New Roman" w:cs="Times New Roman"/>
          <w:sz w:val="24"/>
          <w:szCs w:val="24"/>
        </w:rPr>
        <w:t>– это такая организация того или иного процесса, которая обеспечивает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достижение поставленных целей.</w:t>
      </w:r>
    </w:p>
    <w:p w:rsidR="00AF5659" w:rsidRPr="00690B32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0B32">
        <w:rPr>
          <w:rFonts w:ascii="Times New Roman" w:hAnsi="Times New Roman" w:cs="Times New Roman"/>
          <w:sz w:val="24"/>
          <w:szCs w:val="24"/>
        </w:rPr>
        <w:t>Необходимыми условиями управления являются наличие объекта управления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цели управления. Задача управления заключается в формировании требуемого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достижения цели закона управления.</w:t>
      </w:r>
    </w:p>
    <w:p w:rsidR="00AF5659" w:rsidRPr="00690B32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0B32">
        <w:rPr>
          <w:rFonts w:ascii="Times New Roman" w:hAnsi="Times New Roman" w:cs="Times New Roman"/>
          <w:sz w:val="24"/>
          <w:szCs w:val="24"/>
        </w:rPr>
        <w:t>Кроме того, управление можно рассматривать как целенаправленное воздействие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на объект управления, в результате которого последний переходит в требуемое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состояние.</w:t>
      </w:r>
    </w:p>
    <w:p w:rsidR="00AF5659" w:rsidRPr="00690B32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0B32">
        <w:rPr>
          <w:rFonts w:ascii="Times New Roman" w:hAnsi="Times New Roman" w:cs="Times New Roman"/>
          <w:i/>
          <w:sz w:val="24"/>
          <w:szCs w:val="24"/>
        </w:rPr>
        <w:t>Объект управления</w:t>
      </w:r>
      <w:r w:rsidRPr="00690B32">
        <w:rPr>
          <w:rFonts w:ascii="Times New Roman" w:hAnsi="Times New Roman" w:cs="Times New Roman"/>
          <w:sz w:val="24"/>
          <w:szCs w:val="24"/>
        </w:rPr>
        <w:t xml:space="preserve"> – это часть окружающего нас мира, на которую можно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воздействовать с определенной целью.</w:t>
      </w:r>
    </w:p>
    <w:p w:rsidR="00AF5659" w:rsidRPr="00690B32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0B32">
        <w:rPr>
          <w:rFonts w:ascii="Times New Roman" w:hAnsi="Times New Roman" w:cs="Times New Roman"/>
          <w:sz w:val="24"/>
          <w:szCs w:val="24"/>
        </w:rPr>
        <w:t>В технике под объектом управления подразумевается техническое устройство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технологический процесс, некоторые физические величины которого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стабилизации или целенаправленным изменениям.</w:t>
      </w:r>
    </w:p>
    <w:p w:rsidR="00AF5659" w:rsidRPr="00690B32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0B32">
        <w:rPr>
          <w:rFonts w:ascii="Times New Roman" w:hAnsi="Times New Roman" w:cs="Times New Roman"/>
          <w:i/>
          <w:sz w:val="24"/>
          <w:szCs w:val="24"/>
        </w:rPr>
        <w:t>Состояние объекта управления</w:t>
      </w:r>
      <w:r w:rsidRPr="00690B32">
        <w:rPr>
          <w:rFonts w:ascii="Times New Roman" w:hAnsi="Times New Roman" w:cs="Times New Roman"/>
          <w:sz w:val="24"/>
          <w:szCs w:val="24"/>
        </w:rPr>
        <w:t xml:space="preserve"> – это набор параметров, характеризующих его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каждый момент времени.</w:t>
      </w:r>
    </w:p>
    <w:p w:rsidR="00AF5659" w:rsidRPr="00690B32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0B32">
        <w:rPr>
          <w:rFonts w:ascii="Times New Roman" w:hAnsi="Times New Roman" w:cs="Times New Roman"/>
          <w:sz w:val="24"/>
          <w:szCs w:val="24"/>
        </w:rPr>
        <w:t>В зависимости от участия человека в процессе управления последнее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 xml:space="preserve">подразделяется </w:t>
      </w:r>
      <w:proofErr w:type="gramStart"/>
      <w:r w:rsidRPr="00690B32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690B32">
        <w:rPr>
          <w:rFonts w:ascii="Times New Roman" w:hAnsi="Times New Roman" w:cs="Times New Roman"/>
          <w:sz w:val="24"/>
          <w:szCs w:val="24"/>
        </w:rPr>
        <w:t xml:space="preserve"> ручное, автоматическое и автоматизированное.</w:t>
      </w:r>
    </w:p>
    <w:p w:rsidR="00AF5659" w:rsidRPr="00690B32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0B32">
        <w:rPr>
          <w:rFonts w:ascii="Times New Roman" w:hAnsi="Times New Roman" w:cs="Times New Roman"/>
          <w:sz w:val="24"/>
          <w:szCs w:val="24"/>
        </w:rPr>
        <w:t>При ручном управлении закон управления формируется непосредственно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человеком. Системы, реализующие ручное управление, называются системами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ручного управления.</w:t>
      </w:r>
    </w:p>
    <w:p w:rsidR="00AF5659" w:rsidRPr="00690B32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0B32">
        <w:rPr>
          <w:rFonts w:ascii="Times New Roman" w:hAnsi="Times New Roman" w:cs="Times New Roman"/>
          <w:sz w:val="24"/>
          <w:szCs w:val="24"/>
        </w:rPr>
        <w:t>При автоматическом управлении закон управления формируется без участия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человека. Системы, реализующие автоматическое управление, называются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системами автоматического управления (САУ).</w:t>
      </w:r>
    </w:p>
    <w:p w:rsidR="00AF5659" w:rsidRPr="00690B32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0B32">
        <w:rPr>
          <w:rFonts w:ascii="Times New Roman" w:hAnsi="Times New Roman" w:cs="Times New Roman"/>
          <w:i/>
          <w:sz w:val="24"/>
          <w:szCs w:val="24"/>
        </w:rPr>
        <w:t>Автоматизированное управление</w:t>
      </w:r>
      <w:r w:rsidRPr="00690B32">
        <w:rPr>
          <w:rFonts w:ascii="Times New Roman" w:hAnsi="Times New Roman" w:cs="Times New Roman"/>
          <w:sz w:val="24"/>
          <w:szCs w:val="24"/>
        </w:rPr>
        <w:t xml:space="preserve"> представляет собой сочетание ручного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автоматического управления. При автоматизированном управлении кроме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 xml:space="preserve">технических </w:t>
      </w:r>
      <w:r w:rsidRPr="00690B32">
        <w:rPr>
          <w:rFonts w:ascii="Times New Roman" w:hAnsi="Times New Roman" w:cs="Times New Roman"/>
          <w:sz w:val="24"/>
          <w:szCs w:val="24"/>
        </w:rPr>
        <w:lastRenderedPageBreak/>
        <w:t>сре</w:t>
      </w:r>
      <w:proofErr w:type="gramStart"/>
      <w:r w:rsidRPr="00690B32">
        <w:rPr>
          <w:rFonts w:ascii="Times New Roman" w:hAnsi="Times New Roman" w:cs="Times New Roman"/>
          <w:sz w:val="24"/>
          <w:szCs w:val="24"/>
        </w:rPr>
        <w:t>дств в ф</w:t>
      </w:r>
      <w:proofErr w:type="gramEnd"/>
      <w:r w:rsidRPr="00690B32">
        <w:rPr>
          <w:rFonts w:ascii="Times New Roman" w:hAnsi="Times New Roman" w:cs="Times New Roman"/>
          <w:sz w:val="24"/>
          <w:szCs w:val="24"/>
        </w:rPr>
        <w:t>ормировании закона управления участвуют люди. При этом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роль человека заключается в принятии решения, выборе варианта управления.</w:t>
      </w:r>
    </w:p>
    <w:p w:rsidR="00AF5659" w:rsidRPr="00690B32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0B32">
        <w:rPr>
          <w:rFonts w:ascii="Times New Roman" w:hAnsi="Times New Roman" w:cs="Times New Roman"/>
          <w:sz w:val="24"/>
          <w:szCs w:val="24"/>
        </w:rPr>
        <w:t>Системы, реализующие автоматизированное управление, называются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автоматизированными системами управления (АСУ).</w:t>
      </w:r>
    </w:p>
    <w:p w:rsidR="00AF5659" w:rsidRPr="00690B32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0B32">
        <w:rPr>
          <w:rFonts w:ascii="Times New Roman" w:hAnsi="Times New Roman" w:cs="Times New Roman"/>
          <w:sz w:val="24"/>
          <w:szCs w:val="24"/>
        </w:rPr>
        <w:t>Все автоматические устройства делятся на два больших класса:</w:t>
      </w:r>
    </w:p>
    <w:p w:rsidR="00AF5659" w:rsidRPr="00690B32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0B32">
        <w:rPr>
          <w:rFonts w:ascii="Times New Roman" w:hAnsi="Times New Roman" w:cs="Times New Roman"/>
          <w:sz w:val="24"/>
          <w:szCs w:val="24"/>
        </w:rPr>
        <w:t xml:space="preserve">1. </w:t>
      </w:r>
      <w:r w:rsidRPr="00690B32">
        <w:rPr>
          <w:rFonts w:ascii="Times New Roman" w:hAnsi="Times New Roman" w:cs="Times New Roman"/>
          <w:i/>
          <w:sz w:val="24"/>
          <w:szCs w:val="24"/>
        </w:rPr>
        <w:t>Автоматы</w:t>
      </w:r>
      <w:r w:rsidRPr="00690B32">
        <w:rPr>
          <w:rFonts w:ascii="Times New Roman" w:hAnsi="Times New Roman" w:cs="Times New Roman"/>
          <w:sz w:val="24"/>
          <w:szCs w:val="24"/>
        </w:rPr>
        <w:t xml:space="preserve"> – это технические устройства, которые без участия человека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течение длительного времени выполняют одноразовые или многоразовые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циклические операции на основе заданной жесткой программы.</w:t>
      </w:r>
    </w:p>
    <w:p w:rsidR="00AF5659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0B32">
        <w:rPr>
          <w:rFonts w:ascii="Times New Roman" w:hAnsi="Times New Roman" w:cs="Times New Roman"/>
          <w:sz w:val="24"/>
          <w:szCs w:val="24"/>
        </w:rPr>
        <w:t xml:space="preserve">2. </w:t>
      </w:r>
      <w:r w:rsidRPr="00690B32">
        <w:rPr>
          <w:rFonts w:ascii="Times New Roman" w:hAnsi="Times New Roman" w:cs="Times New Roman"/>
          <w:i/>
          <w:sz w:val="24"/>
          <w:szCs w:val="24"/>
        </w:rPr>
        <w:t>Автоматические системы</w:t>
      </w:r>
      <w:r w:rsidRPr="00690B32">
        <w:rPr>
          <w:rFonts w:ascii="Times New Roman" w:hAnsi="Times New Roman" w:cs="Times New Roman"/>
          <w:sz w:val="24"/>
          <w:szCs w:val="24"/>
        </w:rPr>
        <w:t xml:space="preserve"> – это технические устройства, которые без участия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 xml:space="preserve">человека в течение длительного времени поддерживают </w:t>
      </w:r>
      <w:proofErr w:type="gramStart"/>
      <w:r w:rsidRPr="00690B32">
        <w:rPr>
          <w:rFonts w:ascii="Times New Roman" w:hAnsi="Times New Roman" w:cs="Times New Roman"/>
          <w:sz w:val="24"/>
          <w:szCs w:val="24"/>
        </w:rPr>
        <w:t>неизменными</w:t>
      </w:r>
      <w:proofErr w:type="gramEnd"/>
      <w:r w:rsidRPr="00690B32">
        <w:rPr>
          <w:rFonts w:ascii="Times New Roman" w:hAnsi="Times New Roman" w:cs="Times New Roman"/>
          <w:sz w:val="24"/>
          <w:szCs w:val="24"/>
        </w:rPr>
        <w:t xml:space="preserve"> или изменяют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требуемым образом какие-либо физические величины в том или ином техническом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B32">
        <w:rPr>
          <w:rFonts w:ascii="Times New Roman" w:hAnsi="Times New Roman" w:cs="Times New Roman"/>
          <w:sz w:val="24"/>
          <w:szCs w:val="24"/>
        </w:rPr>
        <w:t>устройстве или технологическом процессе на основе обработки информации о</w:t>
      </w:r>
      <w:r>
        <w:rPr>
          <w:rFonts w:ascii="Times New Roman" w:hAnsi="Times New Roman" w:cs="Times New Roman"/>
          <w:sz w:val="24"/>
          <w:szCs w:val="24"/>
        </w:rPr>
        <w:t xml:space="preserve"> состоянии управляемого объекта.</w:t>
      </w:r>
    </w:p>
    <w:p w:rsidR="00AF5659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Принципы управления, принципы построения систем управления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Существует чрезвычайно большое разнообразие систем, выполняющих те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иные функции по управлению самыми различными процессами во всех областях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деятельности человека. Однако принципы построения систем управления, принципы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3BD3">
        <w:rPr>
          <w:rFonts w:ascii="Times New Roman" w:hAnsi="Times New Roman" w:cs="Times New Roman"/>
          <w:sz w:val="24"/>
          <w:szCs w:val="24"/>
        </w:rPr>
        <w:t>управления</w:t>
      </w:r>
      <w:proofErr w:type="gramEnd"/>
      <w:r w:rsidRPr="00A33BD3">
        <w:rPr>
          <w:rFonts w:ascii="Times New Roman" w:hAnsi="Times New Roman" w:cs="Times New Roman"/>
          <w:sz w:val="24"/>
          <w:szCs w:val="24"/>
        </w:rPr>
        <w:t xml:space="preserve"> как и законы носят всеобщий характер. На сегодня различают четыре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принципа управления: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1. Принцип разомкнутого цикла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2. Принцип замкнутого цикла или принцип обратной связи.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3. Комбинированный принцип.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4. Принцип адаптации.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Принцип разомкнутого цикла заключается в том, что требуемый закон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управления формируется только на основе цели управления в соответствии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задающим воздействием. Управление, реализующее данный принцип, называется управлением по задающему воздействию. Система, построенная по этому принципу,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является разомкнутой или незамкнутой.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Функциональная схема разомкнутой системы изображена на рис.1.1.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287D38" wp14:editId="1E588997">
            <wp:extent cx="2238375" cy="965835"/>
            <wp:effectExtent l="0" t="0" r="952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Рис. 1.1. Функциональная схема разомкнутой системы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Элементы системы: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ОУ – объект управления;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ЗУ – задающее устройство;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R – регулятор.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lastRenderedPageBreak/>
        <w:t>Координаты (переменные) системы: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g(t) – задающее воздействие;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y(t) – управляемая (регулируемая) величина;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f(t) – возмущающее воздействие;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u(t) – управляющее воздействие.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i/>
          <w:sz w:val="24"/>
          <w:szCs w:val="24"/>
        </w:rPr>
        <w:t>Объект управления</w:t>
      </w:r>
      <w:r w:rsidRPr="00A33BD3">
        <w:rPr>
          <w:rFonts w:ascii="Times New Roman" w:hAnsi="Times New Roman" w:cs="Times New Roman"/>
          <w:sz w:val="24"/>
          <w:szCs w:val="24"/>
        </w:rPr>
        <w:t xml:space="preserve"> - это техническое устройство или технологический процесс,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некоторые физические величины которого поддерживаются неизменными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подлежат целенаправленным изменениям. Задающее устройство предназначено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формирования цели управления путем выработки задающего воздействия.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i/>
          <w:sz w:val="24"/>
          <w:szCs w:val="24"/>
        </w:rPr>
        <w:t>Регулятор</w:t>
      </w:r>
      <w:r w:rsidRPr="00A33BD3">
        <w:rPr>
          <w:rFonts w:ascii="Times New Roman" w:hAnsi="Times New Roman" w:cs="Times New Roman"/>
          <w:sz w:val="24"/>
          <w:szCs w:val="24"/>
        </w:rPr>
        <w:t xml:space="preserve"> служит для формирования закона управления, в соответствии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которым выдает управляющее воздействие, прикладываемое к объекту управления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для перевода последнего в требуемое состояние.</w:t>
      </w:r>
    </w:p>
    <w:p w:rsidR="00AF5659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Входными величинами системы являются соответственно задающее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 xml:space="preserve">возмущающее воздействия. </w:t>
      </w:r>
    </w:p>
    <w:p w:rsidR="00AF5659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i/>
          <w:sz w:val="24"/>
          <w:szCs w:val="24"/>
        </w:rPr>
        <w:t>Задающее воздействие</w:t>
      </w:r>
      <w:r w:rsidRPr="00A33BD3">
        <w:rPr>
          <w:rFonts w:ascii="Times New Roman" w:hAnsi="Times New Roman" w:cs="Times New Roman"/>
          <w:sz w:val="24"/>
          <w:szCs w:val="24"/>
        </w:rPr>
        <w:t xml:space="preserve"> - это воздействие, определяемое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целью управления, в соответствии с которым должна изменяться управляемая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 xml:space="preserve">величина. 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i/>
          <w:sz w:val="24"/>
          <w:szCs w:val="24"/>
        </w:rPr>
        <w:t>Возмущающее воздействие</w:t>
      </w:r>
      <w:r w:rsidRPr="00A33BD3">
        <w:rPr>
          <w:rFonts w:ascii="Times New Roman" w:hAnsi="Times New Roman" w:cs="Times New Roman"/>
          <w:sz w:val="24"/>
          <w:szCs w:val="24"/>
        </w:rPr>
        <w:t xml:space="preserve"> представляет собой воздействие внешней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среды на объект управления и, как правило, оказывает на него негативное влияние.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Оно бывает объективно существующим и случайным. Выходной координатой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системы является управляемая или регулируемая величина. Эта величина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характеризует состояние объекта управления и подлежит стабилизации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изменению заданным образом в соответствии с целью управления. Для того 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управляемая величина принимала требуемые значения, необходимо к объекту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управления приложить воздействие u(t) – управляющее воздействие. Управляющее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воздействие формируется регулятором и прикладывается к объекту управления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 xml:space="preserve">того, чтобы </w:t>
      </w:r>
      <w:proofErr w:type="gramStart"/>
      <w:r w:rsidRPr="00A33BD3">
        <w:rPr>
          <w:rFonts w:ascii="Times New Roman" w:hAnsi="Times New Roman" w:cs="Times New Roman"/>
          <w:sz w:val="24"/>
          <w:szCs w:val="24"/>
        </w:rPr>
        <w:t>последний</w:t>
      </w:r>
      <w:proofErr w:type="gramEnd"/>
      <w:r w:rsidRPr="00A33BD3">
        <w:rPr>
          <w:rFonts w:ascii="Times New Roman" w:hAnsi="Times New Roman" w:cs="Times New Roman"/>
          <w:sz w:val="24"/>
          <w:szCs w:val="24"/>
        </w:rPr>
        <w:t xml:space="preserve"> перешел в нужное состояние. Следовательно, задача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управления и состоит в формировании управляющего воздействия.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В разомкнутой системе, как следует из принципа разомкнутого цикла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функциональной схемы (рис.1.1), регулятор формирует управляющее воздействие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только на основе задающего воздействия, т.е.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u(t) = F[g(t)]. (1.1)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Выражение (1.1) представляет собой закон управления разомкнутой системы.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i/>
          <w:sz w:val="24"/>
          <w:szCs w:val="24"/>
        </w:rPr>
        <w:t>Закон управления</w:t>
      </w:r>
      <w:r w:rsidRPr="00A33BD3">
        <w:rPr>
          <w:rFonts w:ascii="Times New Roman" w:hAnsi="Times New Roman" w:cs="Times New Roman"/>
          <w:sz w:val="24"/>
          <w:szCs w:val="24"/>
        </w:rPr>
        <w:t xml:space="preserve"> - это алгоритм или функциональная зависимость,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соответствии с которой регулятор формирует управляющее воздействие.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Характерным для разомкнутой системы является то, что процесс работы 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не зависит непосредственно от результата ее воздействия на управляемый объект.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Отсюда главный недостаток разомкнутой системы - низкая точность работы.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По разомкнутому принципу работают многие известные всем автоматы,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например, часы, банкомат, автомат, выбрасывающий какие-либо определенные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предметы (билеты, шоколад) при опускании в него определенной комбинации монет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и т.д. Примером такой системы может служить системы управления стрельбой 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ружья или артиллерийского орудия.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i/>
          <w:sz w:val="24"/>
          <w:szCs w:val="24"/>
        </w:rPr>
        <w:lastRenderedPageBreak/>
        <w:t>Принцип замкнутого цикла</w:t>
      </w:r>
      <w:r w:rsidRPr="00A33BD3">
        <w:rPr>
          <w:rFonts w:ascii="Times New Roman" w:hAnsi="Times New Roman" w:cs="Times New Roman"/>
          <w:sz w:val="24"/>
          <w:szCs w:val="24"/>
        </w:rPr>
        <w:t xml:space="preserve"> (принцип обратной связи) заключается в том,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закон управления формируется на основе отклонения управляемой величины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задающего воздействия. Такое управление называется управлением по отклонению,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при котором управляемая величина оказывает влияние на управляющее воздействие.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 xml:space="preserve">Система, реализующая этот принцип, называется </w:t>
      </w:r>
      <w:r w:rsidRPr="00A33BD3">
        <w:rPr>
          <w:rFonts w:ascii="Times New Roman" w:hAnsi="Times New Roman" w:cs="Times New Roman"/>
          <w:i/>
          <w:sz w:val="24"/>
          <w:szCs w:val="24"/>
        </w:rPr>
        <w:t>замкнутой или системой управления с обратной связью</w:t>
      </w:r>
      <w:r w:rsidRPr="00A33BD3">
        <w:rPr>
          <w:rFonts w:ascii="Times New Roman" w:hAnsi="Times New Roman" w:cs="Times New Roman"/>
          <w:sz w:val="24"/>
          <w:szCs w:val="24"/>
        </w:rPr>
        <w:t>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EE2CBF" wp14:editId="373797EB">
            <wp:extent cx="1933575" cy="12096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BD3"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CBE7DD" wp14:editId="2B8AECCB">
            <wp:extent cx="1933575" cy="12096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Функциональная схема замкнутой системы изображена на рис. 1.2.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Элементы системы: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ОУ – объект управления;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ЗУ – задающее устройство;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ИПУ - измерительно-преобразовательное устройство;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СУ - сравнивающее устройство;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R – регулятор.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Координаты (переменные) системы: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g(t) – задающее воздействие;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y(t) – управляемая (регулируемая) величина;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f(t) – возмущающее воздействие;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x(t) - рассогласование (ошибка);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u(t) – управляющее воздействие.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Для получения замкнутой системы требуется разомкнутую систему “замкнуть”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путем введения в нее дополнительных устройств: измерительно-преобразовательного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 xml:space="preserve">и сравнивающего. </w:t>
      </w:r>
      <w:r>
        <w:rPr>
          <w:rFonts w:ascii="Times New Roman" w:hAnsi="Times New Roman" w:cs="Times New Roman"/>
          <w:sz w:val="24"/>
          <w:szCs w:val="24"/>
        </w:rPr>
        <w:t>Измерительно-преоб</w:t>
      </w:r>
      <w:r w:rsidRPr="00A33BD3">
        <w:rPr>
          <w:rFonts w:ascii="Times New Roman" w:hAnsi="Times New Roman" w:cs="Times New Roman"/>
          <w:sz w:val="24"/>
          <w:szCs w:val="24"/>
        </w:rPr>
        <w:t>разовательное устройство служит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измерения (наблюдения) управляемой величины и преобразования к виду, удобному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для обработки и передачи. ИПУ реализует обратную связь, то есть связь причины и результата управления. Сравнивающее устройство предназначено для сравнения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управляемой величины с задающим воздействием и выдачи результата сравнения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виде сигнала рассогласования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x(t) = g(t) - y(t). (1.2)</w:t>
      </w:r>
    </w:p>
    <w:p w:rsidR="00AF5659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67BC">
        <w:rPr>
          <w:rFonts w:ascii="Times New Roman" w:hAnsi="Times New Roman" w:cs="Times New Roman"/>
          <w:i/>
          <w:sz w:val="24"/>
          <w:szCs w:val="24"/>
        </w:rPr>
        <w:t xml:space="preserve">Рассогласование </w:t>
      </w:r>
      <w:r w:rsidRPr="00A33BD3">
        <w:rPr>
          <w:rFonts w:ascii="Times New Roman" w:hAnsi="Times New Roman" w:cs="Times New Roman"/>
          <w:sz w:val="24"/>
          <w:szCs w:val="24"/>
        </w:rPr>
        <w:t>представляет собой отклонение управляемой величины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задающего воздействия, т.е. является ошибкой системы, и служит источником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формирования регулятором управляющего воздействия. Следовательно, закон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управления в замкнутой системе является функцией рассогласования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lastRenderedPageBreak/>
        <w:t>u(t) = F[x(t)]. (1.3)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 xml:space="preserve">Управляющее воздействие прикладывается к объекту управления до тех </w:t>
      </w:r>
      <w:proofErr w:type="gramStart"/>
      <w:r w:rsidRPr="00A33BD3">
        <w:rPr>
          <w:rFonts w:ascii="Times New Roman" w:hAnsi="Times New Roman" w:cs="Times New Roman"/>
          <w:sz w:val="24"/>
          <w:szCs w:val="24"/>
        </w:rPr>
        <w:t>пор</w:t>
      </w:r>
      <w:proofErr w:type="gramEnd"/>
      <w:r w:rsidRPr="00A33BD3">
        <w:rPr>
          <w:rFonts w:ascii="Times New Roman" w:hAnsi="Times New Roman" w:cs="Times New Roman"/>
          <w:sz w:val="24"/>
          <w:szCs w:val="24"/>
        </w:rPr>
        <w:t xml:space="preserve"> пока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x(t)→0.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Таким образом, замкнутая система работает так, чтобы все время сводить к нулю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рассогласование x(t).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Принцип замкнутого цикла (обратной связи) – основной принцип управления. 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лежит в основе подавляющего большинства систем управления, так как решающую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роль при управлении играет информация о результатах управления.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Основным достоинством замкнутых систем является их высокая точность, однако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быстродействие их ниже, чем у разомкнутых систем.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Примерами замкнутых систем могут служить: система стабилизации температуры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холодильнике, автопилот, система самонаведения снаряда на цель, система обучения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высшей школе и т.д.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Комбинированный принцип заключается в сочетании принципов разомкнутого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и замкнутого циклов в одной системе. Такое управление, сочетающее в себе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управление по задающему воздействию и отклонению, называется комбинированным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управлением. Оно обеспечивает высокую точность и высокое быстродействие.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Система, реализующая комбинированный принцип, называется комбинированной.</w:t>
      </w:r>
    </w:p>
    <w:p w:rsidR="00AF5659" w:rsidRPr="00A33BD3" w:rsidRDefault="00AF5659" w:rsidP="00AF5659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03A1E4" wp14:editId="4B668603">
            <wp:extent cx="1933575" cy="12096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B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30074B" wp14:editId="489498CB">
            <wp:extent cx="1933575" cy="12096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A33BD3" w:rsidRDefault="00AF5659" w:rsidP="00AF5659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Функциональная схема комбинированной системы представлена на рис. 1.3.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Для реализации комбинированной системы в замкнутую систему требуется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включить дополнительные функциональные элементы: КЦЗ и КЦВ.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КЦЗ – компенсирующая цепь по задающему воздействию, позволяет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скомпенсировать ошибку работы системы от задающего воздействия.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КЦВ – компенсирующая цепь по возмущающему воздействию, позволяет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скомпенсировать негативное влияние возмущающего воздействия на работу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системы.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Компенсирующие цепи представляют собой дифференцирующие устройства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служат для прогнозирования входных воздействий системы, что позволяет системе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работать с предвидением. Благодаря этому, комбинированные системы обладают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повышенной точностью и быстродействием.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Из функциональной схемы следует, что закон управления комбинированной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системы имеет вид: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u(t) = F[x(t),g(t),f(t)]. (1.4)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lastRenderedPageBreak/>
        <w:t>В общем случае управляющее воздействие в комбинированной системе является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функцией рассогласования, задающего и возмущающего воздействий. Кроме того,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можно сделать комбинированную систему только по задающему воздействию, если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u(t) = F[x(t),g(t)], (1.5)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и только по возмущающему воздействию, если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u(t) = F[x(t),f(t)]. (1.6)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Комбинированное управление позволяет реализовывать инвариантные к внешним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воздействиям системы управления.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Принцип адаптации заключается в том, что системы, реализующие этот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принцип, в процессе работы приспосабливаются, адаптируются к изменяющимся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внешним условиям. Такое управление называется адаптивным, а системы,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работающие в соответствии с данным принципом, называется адаптивными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являются самыми совершенными. Адаптивные системы имеют в своем составе, как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правило, дополнительные блоки и контуры для анализа показателей качества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процесса управления или внешних условий, по которым необходима адаптация.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 xml:space="preserve">Адаптивные системы разделяются </w:t>
      </w:r>
      <w:proofErr w:type="gramStart"/>
      <w:r w:rsidRPr="00A33BD3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A33BD3">
        <w:rPr>
          <w:rFonts w:ascii="Times New Roman" w:hAnsi="Times New Roman" w:cs="Times New Roman"/>
          <w:sz w:val="24"/>
          <w:szCs w:val="24"/>
        </w:rPr>
        <w:t xml:space="preserve"> экстремальные, самонастраивающиеся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самоорганизующиеся.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Э</w:t>
      </w:r>
      <w:r w:rsidRPr="006B73CD">
        <w:rPr>
          <w:rFonts w:ascii="Times New Roman" w:hAnsi="Times New Roman" w:cs="Times New Roman"/>
          <w:b/>
          <w:sz w:val="24"/>
          <w:szCs w:val="24"/>
        </w:rPr>
        <w:t>кстремальные системы или системы с самонастройкой программы</w:t>
      </w:r>
      <w:r w:rsidRPr="00A33BD3">
        <w:rPr>
          <w:rFonts w:ascii="Times New Roman" w:hAnsi="Times New Roman" w:cs="Times New Roman"/>
          <w:sz w:val="24"/>
          <w:szCs w:val="24"/>
        </w:rPr>
        <w:t>. 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 xml:space="preserve">системы, которые сами ищут </w:t>
      </w:r>
      <w:proofErr w:type="spellStart"/>
      <w:r w:rsidRPr="00A33BD3">
        <w:rPr>
          <w:rFonts w:ascii="Times New Roman" w:hAnsi="Times New Roman" w:cs="Times New Roman"/>
          <w:sz w:val="24"/>
          <w:szCs w:val="24"/>
        </w:rPr>
        <w:t>наивыгоднейшую</w:t>
      </w:r>
      <w:proofErr w:type="spellEnd"/>
      <w:r w:rsidRPr="00A33BD3">
        <w:rPr>
          <w:rFonts w:ascii="Times New Roman" w:hAnsi="Times New Roman" w:cs="Times New Roman"/>
          <w:sz w:val="24"/>
          <w:szCs w:val="24"/>
        </w:rPr>
        <w:t xml:space="preserve"> программу, т.е. то 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управляемой величины, которое нужно в данный момент выдерживать, чтобы режим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работы объекта управления был наилучшим по какому-либо параметру. При этом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имеется в виду не выбор закона управления, а автоматическая установка задающего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 xml:space="preserve">воздействия, такого, при котором обеспечивается </w:t>
      </w:r>
      <w:proofErr w:type="spellStart"/>
      <w:r w:rsidRPr="00A33BD3">
        <w:rPr>
          <w:rFonts w:ascii="Times New Roman" w:hAnsi="Times New Roman" w:cs="Times New Roman"/>
          <w:sz w:val="24"/>
          <w:szCs w:val="24"/>
        </w:rPr>
        <w:t>наивыгоднейшее</w:t>
      </w:r>
      <w:proofErr w:type="spellEnd"/>
      <w:r w:rsidRPr="00A33BD3">
        <w:rPr>
          <w:rFonts w:ascii="Times New Roman" w:hAnsi="Times New Roman" w:cs="Times New Roman"/>
          <w:sz w:val="24"/>
          <w:szCs w:val="24"/>
        </w:rPr>
        <w:t xml:space="preserve"> 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управляемой величины при изменяющихся внешних условиях работы системы.</w:t>
      </w:r>
    </w:p>
    <w:p w:rsidR="00AF5659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Таким образом, на экстремальную систему накладывается дополнительная задача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 xml:space="preserve">автоматического поиска </w:t>
      </w:r>
      <w:proofErr w:type="spellStart"/>
      <w:r w:rsidRPr="00A33BD3">
        <w:rPr>
          <w:rFonts w:ascii="Times New Roman" w:hAnsi="Times New Roman" w:cs="Times New Roman"/>
          <w:sz w:val="24"/>
          <w:szCs w:val="24"/>
        </w:rPr>
        <w:t>наивыгоднейшего</w:t>
      </w:r>
      <w:proofErr w:type="spellEnd"/>
      <w:r w:rsidRPr="00A33BD3">
        <w:rPr>
          <w:rFonts w:ascii="Times New Roman" w:hAnsi="Times New Roman" w:cs="Times New Roman"/>
          <w:sz w:val="24"/>
          <w:szCs w:val="24"/>
        </w:rPr>
        <w:t xml:space="preserve"> значения требуемой управляемой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величины, т.е. самой программы управления.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На рис. 1.4 приведена функциональная схема экстремальной системы.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Для получения экстремальной системы в замкнутую систему дополнительно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включают УАПЭ - устройство автоматического поиска экстремума, которое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анализирует параметр объекта управления ρ, определяющий его режим работы,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 xml:space="preserve">воздействует на задающее устройство с целью изменения задающего воздействия g(t) для обеспечения </w:t>
      </w:r>
      <w:proofErr w:type="spellStart"/>
      <w:r w:rsidRPr="00A33BD3">
        <w:rPr>
          <w:rFonts w:ascii="Times New Roman" w:hAnsi="Times New Roman" w:cs="Times New Roman"/>
          <w:sz w:val="24"/>
          <w:szCs w:val="24"/>
        </w:rPr>
        <w:t>наивыгоднейшего</w:t>
      </w:r>
      <w:proofErr w:type="spellEnd"/>
      <w:r w:rsidRPr="00A33BD3">
        <w:rPr>
          <w:rFonts w:ascii="Times New Roman" w:hAnsi="Times New Roman" w:cs="Times New Roman"/>
          <w:sz w:val="24"/>
          <w:szCs w:val="24"/>
        </w:rPr>
        <w:t xml:space="preserve"> режима работы объекта управления. Анализ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параметра ρ и изменение задающего воздействия g(t) осуществляется до тех пор,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пока ρ (параметр объекта управления, который оптимизируется) не примет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экстремальное значение.</w:t>
      </w:r>
    </w:p>
    <w:p w:rsidR="00AF5659" w:rsidRPr="00A33BD3" w:rsidRDefault="00AF5659" w:rsidP="00AF5659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9FC22C" wp14:editId="23E9017B">
            <wp:extent cx="1933575" cy="12096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B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EA89F3" wp14:editId="0CBB06F2">
            <wp:extent cx="1933575" cy="12096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A33BD3" w:rsidRDefault="00AF5659" w:rsidP="00AF5659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Рис. 1.4. Функциональная схема экстремальной системы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lastRenderedPageBreak/>
        <w:t>Примерами экстремальных систем могут служить: система автоматического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поддержания максимальной скорости проходки скважины турбобуром 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меняющихся свойствах грунта; автоматические системы управления различными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 xml:space="preserve">производственными процессами, поддерживающие </w:t>
      </w:r>
      <w:proofErr w:type="spellStart"/>
      <w:r w:rsidRPr="00A33BD3">
        <w:rPr>
          <w:rFonts w:ascii="Times New Roman" w:hAnsi="Times New Roman" w:cs="Times New Roman"/>
          <w:sz w:val="24"/>
          <w:szCs w:val="24"/>
        </w:rPr>
        <w:t>наивыгоднейший</w:t>
      </w:r>
      <w:proofErr w:type="spellEnd"/>
      <w:r w:rsidRPr="00A33BD3">
        <w:rPr>
          <w:rFonts w:ascii="Times New Roman" w:hAnsi="Times New Roman" w:cs="Times New Roman"/>
          <w:sz w:val="24"/>
          <w:szCs w:val="24"/>
        </w:rPr>
        <w:t xml:space="preserve"> режим работы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 xml:space="preserve">станков; система поддержания </w:t>
      </w:r>
      <w:proofErr w:type="spellStart"/>
      <w:r w:rsidRPr="00A33BD3">
        <w:rPr>
          <w:rFonts w:ascii="Times New Roman" w:hAnsi="Times New Roman" w:cs="Times New Roman"/>
          <w:sz w:val="24"/>
          <w:szCs w:val="24"/>
        </w:rPr>
        <w:t>наивыгоднейшей</w:t>
      </w:r>
      <w:proofErr w:type="spellEnd"/>
      <w:r w:rsidRPr="00A33BD3">
        <w:rPr>
          <w:rFonts w:ascii="Times New Roman" w:hAnsi="Times New Roman" w:cs="Times New Roman"/>
          <w:sz w:val="24"/>
          <w:szCs w:val="24"/>
        </w:rPr>
        <w:t xml:space="preserve"> скорости движения автомобиля,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соответствующей минимуму расхода горючего на единицу длины пути и т.д.</w:t>
      </w:r>
    </w:p>
    <w:p w:rsidR="00AF5659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73CD">
        <w:rPr>
          <w:rFonts w:ascii="Times New Roman" w:hAnsi="Times New Roman" w:cs="Times New Roman"/>
          <w:b/>
          <w:sz w:val="24"/>
          <w:szCs w:val="24"/>
        </w:rPr>
        <w:t>Самонастраивающиеся системы с самонастройкой параметров.</w:t>
      </w:r>
      <w:r w:rsidRPr="00A33BD3">
        <w:rPr>
          <w:rFonts w:ascii="Times New Roman" w:hAnsi="Times New Roman" w:cs="Times New Roman"/>
          <w:sz w:val="24"/>
          <w:szCs w:val="24"/>
        </w:rPr>
        <w:t xml:space="preserve"> Это такие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системы, в которых автоматически, не заданным заранее образом, в процессе работы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в соответствии с изменением внешних условий изменяются какие-нибудь параметры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регулятора таким образом, чтобы заданное качество работы системы сохранялось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или обеспечивалось максимальное качество, возможное в данных реальных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условиях. Эти системы работают по принципу самообучения. В процессе работы они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изучают объект управления и обучаются управлять им наилучшим образом.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5659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Простейшими самонастраивающимися системами являются системы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самонастройкой параметров регулятора по задающему и возмущающему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воздействиям (рис.1.5). Эти системы содержат в своем составе анализатор</w:t>
      </w:r>
      <w:proofErr w:type="gramStart"/>
      <w:r w:rsidRPr="00A33BD3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A33BD3">
        <w:rPr>
          <w:rFonts w:ascii="Times New Roman" w:hAnsi="Times New Roman" w:cs="Times New Roman"/>
          <w:sz w:val="24"/>
          <w:szCs w:val="24"/>
        </w:rPr>
        <w:t xml:space="preserve">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анализа задающего и возмущающего воздействий и контур настройки регулятора КН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для настройки параметров регулятора в соответствии с заданным критерием.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5659" w:rsidRPr="00A33BD3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Примерами самонастраивающихся систем могут служить радиотехнические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системы с контурами автоматических регулировок усиления (АРУ) и подстроек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частоты (АПЧ).</w:t>
      </w:r>
    </w:p>
    <w:p w:rsidR="00AF5659" w:rsidRPr="00A33BD3" w:rsidRDefault="00AF5659" w:rsidP="00AF5659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519818" wp14:editId="4A44C827">
            <wp:extent cx="1933575" cy="12096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B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BF6EB0" wp14:editId="0A062CB5">
            <wp:extent cx="1933575" cy="12096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Default="00AF5659" w:rsidP="00AF5659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>Рис. 1.5. Функциональная схема самонастраивающейся системы</w:t>
      </w:r>
    </w:p>
    <w:p w:rsidR="00AF5659" w:rsidRPr="00A33BD3" w:rsidRDefault="00AF5659" w:rsidP="00AF5659">
      <w:pPr>
        <w:spacing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AF5659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B73CD">
        <w:rPr>
          <w:rFonts w:ascii="Times New Roman" w:hAnsi="Times New Roman" w:cs="Times New Roman"/>
          <w:b/>
          <w:sz w:val="24"/>
          <w:szCs w:val="24"/>
        </w:rPr>
        <w:t>Самоорганизующиеся системы или системы с самонастройкой структуры</w:t>
      </w:r>
      <w:r w:rsidRPr="00A33B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Это системы, которые наилучших режимов работы достигают не изменением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параметров регулятора, а путем изменения самой структуры регулятора не заданным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заранее образом. В самоорганизующуюся систему закладывается лишь тот или иной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определенный критерий качества работы системы или комбинация критериев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различных внешних условий работы системы. Система сама путем автоматического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 xml:space="preserve">поиска выбирает такую структуру (из </w:t>
      </w:r>
      <w:proofErr w:type="gramStart"/>
      <w:r w:rsidRPr="00A33BD3">
        <w:rPr>
          <w:rFonts w:ascii="Times New Roman" w:hAnsi="Times New Roman" w:cs="Times New Roman"/>
          <w:sz w:val="24"/>
          <w:szCs w:val="24"/>
        </w:rPr>
        <w:t>возможных</w:t>
      </w:r>
      <w:proofErr w:type="gramEnd"/>
      <w:r w:rsidRPr="00A33BD3">
        <w:rPr>
          <w:rFonts w:ascii="Times New Roman" w:hAnsi="Times New Roman" w:cs="Times New Roman"/>
          <w:sz w:val="24"/>
          <w:szCs w:val="24"/>
        </w:rPr>
        <w:t>, имеющихся в ее распоряжении),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при которой удовлетворяется заданный критерий качества работы всей системы.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5659" w:rsidRDefault="00AF5659" w:rsidP="00AF565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3BD3">
        <w:rPr>
          <w:rFonts w:ascii="Times New Roman" w:hAnsi="Times New Roman" w:cs="Times New Roman"/>
          <w:sz w:val="24"/>
          <w:szCs w:val="24"/>
        </w:rPr>
        <w:t xml:space="preserve">Примером систем с самонастройкой структуры являются </w:t>
      </w:r>
      <w:proofErr w:type="spellStart"/>
      <w:r w:rsidRPr="00A33BD3">
        <w:rPr>
          <w:rFonts w:ascii="Times New Roman" w:hAnsi="Times New Roman" w:cs="Times New Roman"/>
          <w:sz w:val="24"/>
          <w:szCs w:val="24"/>
        </w:rPr>
        <w:t>двухотсчетные</w:t>
      </w:r>
      <w:proofErr w:type="spellEnd"/>
      <w:r w:rsidRPr="00A33BD3">
        <w:rPr>
          <w:rFonts w:ascii="Times New Roman" w:hAnsi="Times New Roman" w:cs="Times New Roman"/>
          <w:sz w:val="24"/>
          <w:szCs w:val="24"/>
        </w:rPr>
        <w:t xml:space="preserve"> системы,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получившие широкое распространение. Эти системы имеют в своем составе два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измерительных канала: грубого и точного отсчетов. Нужный измерительный канал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выбирается системой в зависимости от величины рассогласования.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Кроме чисто технических автоматических систем аналогичные принципы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действия заложены и в биологических системах, экономических системах и т.п.,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изучается соответствующими направлениями кибернетики и общей теории систем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BD3">
        <w:rPr>
          <w:rFonts w:ascii="Times New Roman" w:hAnsi="Times New Roman" w:cs="Times New Roman"/>
          <w:sz w:val="24"/>
          <w:szCs w:val="24"/>
        </w:rPr>
        <w:t>управления.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F5659" w:rsidRPr="00A150BC" w:rsidRDefault="00AF5659" w:rsidP="00AF5659">
      <w:pPr>
        <w:pStyle w:val="2"/>
      </w:pPr>
      <w:bookmarkStart w:id="1" w:name="_Toc62746462"/>
      <w:r w:rsidRPr="00A150BC">
        <w:lastRenderedPageBreak/>
        <w:t>Лекция 2. Классификация САУ</w:t>
      </w:r>
      <w:bookmarkEnd w:id="1"/>
    </w:p>
    <w:p w:rsidR="00AF5659" w:rsidRDefault="00AF5659" w:rsidP="00AF5659">
      <w:pPr>
        <w:rPr>
          <w:rFonts w:ascii="Times New Roman" w:hAnsi="Times New Roman" w:cs="Times New Roman"/>
          <w:b/>
          <w:sz w:val="24"/>
          <w:szCs w:val="24"/>
        </w:rPr>
      </w:pPr>
    </w:p>
    <w:p w:rsidR="00AF5659" w:rsidRDefault="00AF5659" w:rsidP="00AF565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систем управления может быть осуществлена по различным принципам и признакам, характеризующим назначение и конструкцию систем, вид применяемой энергии, используемые алгоритмы управления и функционирования,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и.т.д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F5659" w:rsidRDefault="00AF5659" w:rsidP="00AF5659">
      <w:pPr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sz w:val="24"/>
        </w:rPr>
        <w:t>Рассмотрим классификацию АСУ по наиболее важным для теории управления признакам, которые характеризуют алгоритм функционирования и алгоритм управления АСУ.</w:t>
      </w:r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b/>
          <w:i/>
          <w:sz w:val="24"/>
        </w:rPr>
      </w:pPr>
      <w:r w:rsidRPr="00A150BC">
        <w:rPr>
          <w:rFonts w:ascii="Times New Roman" w:hAnsi="Times New Roman" w:cs="Times New Roman"/>
          <w:b/>
          <w:i/>
          <w:sz w:val="24"/>
        </w:rPr>
        <w:t>В зависимости от характера изменения задающего воздействия во времени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 w:rsidRPr="00A150BC">
        <w:rPr>
          <w:rFonts w:ascii="Times New Roman" w:hAnsi="Times New Roman" w:cs="Times New Roman"/>
          <w:b/>
          <w:i/>
          <w:sz w:val="24"/>
        </w:rPr>
        <w:t>АСУ разделяют на три класса:</w:t>
      </w:r>
    </w:p>
    <w:p w:rsidR="00AF5659" w:rsidRPr="00A150BC" w:rsidRDefault="00AF5659" w:rsidP="00AF565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sz w:val="24"/>
        </w:rPr>
        <w:t>стабилизирующие;</w:t>
      </w:r>
    </w:p>
    <w:p w:rsidR="00AF5659" w:rsidRPr="00A150BC" w:rsidRDefault="00AF5659" w:rsidP="00AF565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sz w:val="24"/>
        </w:rPr>
        <w:t>программные;</w:t>
      </w:r>
    </w:p>
    <w:p w:rsidR="00AF5659" w:rsidRPr="00A150BC" w:rsidRDefault="00AF5659" w:rsidP="00AF565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sz w:val="24"/>
        </w:rPr>
        <w:t>следящие.</w:t>
      </w:r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proofErr w:type="gramStart"/>
      <w:r w:rsidRPr="00A150BC">
        <w:rPr>
          <w:rFonts w:ascii="Times New Roman" w:hAnsi="Times New Roman" w:cs="Times New Roman"/>
          <w:b/>
          <w:sz w:val="24"/>
        </w:rPr>
        <w:t>Стабилизирующая АСУ</w:t>
      </w:r>
      <w:r w:rsidRPr="00A150BC">
        <w:rPr>
          <w:rFonts w:ascii="Times New Roman" w:hAnsi="Times New Roman" w:cs="Times New Roman"/>
          <w:sz w:val="24"/>
        </w:rPr>
        <w:t> – система, алгоритм функционирования которой содержит предписание поддерживать значение управляемой величины постоянным:</w:t>
      </w:r>
      <w:proofErr w:type="gramEnd"/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sz w:val="24"/>
        </w:rPr>
        <w:t>x(t) ≈ </w:t>
      </w:r>
      <w:proofErr w:type="spellStart"/>
      <w:r w:rsidRPr="00A150BC">
        <w:rPr>
          <w:rFonts w:ascii="Times New Roman" w:hAnsi="Times New Roman" w:cs="Times New Roman"/>
          <w:sz w:val="24"/>
        </w:rPr>
        <w:t>const</w:t>
      </w:r>
      <w:proofErr w:type="spellEnd"/>
      <w:r w:rsidRPr="00A150BC">
        <w:rPr>
          <w:rFonts w:ascii="Times New Roman" w:hAnsi="Times New Roman" w:cs="Times New Roman"/>
          <w:sz w:val="24"/>
        </w:rPr>
        <w:t>.</w:t>
      </w:r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sz w:val="24"/>
        </w:rPr>
        <w:t>Знак ≈ означает, что управляемая величина поддерживается на заданном уровне с некоторой ошибкой.</w:t>
      </w:r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sz w:val="24"/>
        </w:rPr>
        <w:t>Стабилизирующие АСУ самые распространенные в промышленной автоматике. Их применяют для стабилизации различных физических величин, характеризующих состояние технологических объектов.</w:t>
      </w:r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b/>
          <w:sz w:val="24"/>
        </w:rPr>
        <w:t>Программная АСУ</w:t>
      </w:r>
      <w:r w:rsidRPr="00A150BC">
        <w:rPr>
          <w:rFonts w:ascii="Times New Roman" w:hAnsi="Times New Roman" w:cs="Times New Roman"/>
          <w:sz w:val="24"/>
        </w:rPr>
        <w:t xml:space="preserve"> – система, алгоритм функционирования которой содержит предписание изменять управляемую величину в соответствии с заранее заданной функцией времени </w:t>
      </w:r>
      <w:proofErr w:type="spellStart"/>
      <w:proofErr w:type="gramStart"/>
      <w:r w:rsidRPr="00A150BC">
        <w:rPr>
          <w:rFonts w:ascii="Times New Roman" w:hAnsi="Times New Roman" w:cs="Times New Roman"/>
          <w:sz w:val="24"/>
        </w:rPr>
        <w:t>f</w:t>
      </w:r>
      <w:proofErr w:type="gramEnd"/>
      <w:r w:rsidRPr="00A150BC">
        <w:rPr>
          <w:rFonts w:ascii="Times New Roman" w:hAnsi="Times New Roman" w:cs="Times New Roman"/>
          <w:sz w:val="24"/>
        </w:rPr>
        <w:t>п</w:t>
      </w:r>
      <w:proofErr w:type="spellEnd"/>
      <w:r w:rsidRPr="00A150BC">
        <w:rPr>
          <w:rFonts w:ascii="Times New Roman" w:hAnsi="Times New Roman" w:cs="Times New Roman"/>
          <w:sz w:val="24"/>
        </w:rPr>
        <w:t>(t):</w:t>
      </w:r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sz w:val="24"/>
        </w:rPr>
        <w:t>x(t) ≈ </w:t>
      </w:r>
      <w:proofErr w:type="spellStart"/>
      <w:proofErr w:type="gramStart"/>
      <w:r w:rsidRPr="00A150BC">
        <w:rPr>
          <w:rFonts w:ascii="Times New Roman" w:hAnsi="Times New Roman" w:cs="Times New Roman"/>
          <w:sz w:val="24"/>
        </w:rPr>
        <w:t>f</w:t>
      </w:r>
      <w:proofErr w:type="gramEnd"/>
      <w:r w:rsidRPr="00A150BC">
        <w:rPr>
          <w:rFonts w:ascii="Times New Roman" w:hAnsi="Times New Roman" w:cs="Times New Roman"/>
          <w:sz w:val="24"/>
        </w:rPr>
        <w:t>п</w:t>
      </w:r>
      <w:proofErr w:type="spellEnd"/>
      <w:r w:rsidRPr="00A150BC">
        <w:rPr>
          <w:rFonts w:ascii="Times New Roman" w:hAnsi="Times New Roman" w:cs="Times New Roman"/>
          <w:sz w:val="24"/>
        </w:rPr>
        <w:t>(t).</w:t>
      </w:r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sz w:val="24"/>
        </w:rPr>
        <w:t> </w:t>
      </w:r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b/>
          <w:sz w:val="24"/>
        </w:rPr>
        <w:t>Следящая АСУ </w:t>
      </w:r>
      <w:proofErr w:type="gramStart"/>
      <w:r w:rsidRPr="00A150BC">
        <w:rPr>
          <w:rFonts w:ascii="Times New Roman" w:hAnsi="Times New Roman" w:cs="Times New Roman"/>
          <w:sz w:val="24"/>
        </w:rPr>
        <w:t>–с</w:t>
      </w:r>
      <w:proofErr w:type="gramEnd"/>
      <w:r w:rsidRPr="00A150BC">
        <w:rPr>
          <w:rFonts w:ascii="Times New Roman" w:hAnsi="Times New Roman" w:cs="Times New Roman"/>
          <w:sz w:val="24"/>
        </w:rPr>
        <w:t xml:space="preserve">истема, алгоритм функционирования которой содержит предписание изменять управляемую величину в соответствии с заранее неизвестной функцией времени </w:t>
      </w:r>
      <w:proofErr w:type="spellStart"/>
      <w:r w:rsidRPr="00A150BC">
        <w:rPr>
          <w:rFonts w:ascii="Times New Roman" w:hAnsi="Times New Roman" w:cs="Times New Roman"/>
          <w:sz w:val="24"/>
        </w:rPr>
        <w:t>fс</w:t>
      </w:r>
      <w:proofErr w:type="spellEnd"/>
      <w:r w:rsidRPr="00A150BC">
        <w:rPr>
          <w:rFonts w:ascii="Times New Roman" w:hAnsi="Times New Roman" w:cs="Times New Roman"/>
          <w:sz w:val="24"/>
        </w:rPr>
        <w:t>(t):</w:t>
      </w:r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sz w:val="24"/>
        </w:rPr>
        <w:t>x(t) ≈ </w:t>
      </w:r>
      <w:proofErr w:type="spellStart"/>
      <w:proofErr w:type="gramStart"/>
      <w:r w:rsidRPr="00A150BC">
        <w:rPr>
          <w:rFonts w:ascii="Times New Roman" w:hAnsi="Times New Roman" w:cs="Times New Roman"/>
          <w:sz w:val="24"/>
        </w:rPr>
        <w:t>f</w:t>
      </w:r>
      <w:proofErr w:type="gramEnd"/>
      <w:r w:rsidRPr="00A150BC">
        <w:rPr>
          <w:rFonts w:ascii="Times New Roman" w:hAnsi="Times New Roman" w:cs="Times New Roman"/>
          <w:sz w:val="24"/>
        </w:rPr>
        <w:t>с</w:t>
      </w:r>
      <w:proofErr w:type="spellEnd"/>
      <w:r w:rsidRPr="00A150BC">
        <w:rPr>
          <w:rFonts w:ascii="Times New Roman" w:hAnsi="Times New Roman" w:cs="Times New Roman"/>
          <w:sz w:val="24"/>
        </w:rPr>
        <w:t>(t).</w:t>
      </w:r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sz w:val="24"/>
        </w:rPr>
        <w:t> </w:t>
      </w:r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A150BC">
        <w:rPr>
          <w:rFonts w:ascii="Times New Roman" w:hAnsi="Times New Roman" w:cs="Times New Roman"/>
          <w:i/>
          <w:sz w:val="24"/>
        </w:rPr>
        <w:t>Примером следящей АСУ является система управления активной мощностью нагрузки синхронного генератора на электрической станции в течение суток. Управляемой величиной в системе служит активная мощность нагрузки </w:t>
      </w:r>
      <w:proofErr w:type="gramStart"/>
      <w:r w:rsidRPr="00A150BC">
        <w:rPr>
          <w:rFonts w:ascii="Times New Roman" w:hAnsi="Times New Roman" w:cs="Times New Roman"/>
          <w:i/>
          <w:sz w:val="24"/>
        </w:rPr>
        <w:t>Р</w:t>
      </w:r>
      <w:proofErr w:type="gramEnd"/>
      <w:r w:rsidRPr="00A150BC">
        <w:rPr>
          <w:rFonts w:ascii="Times New Roman" w:hAnsi="Times New Roman" w:cs="Times New Roman"/>
          <w:i/>
          <w:sz w:val="24"/>
        </w:rPr>
        <w:t> генератора. Закон изменения задания активной мощности </w:t>
      </w:r>
      <w:proofErr w:type="spellStart"/>
      <w:r w:rsidRPr="00A150BC">
        <w:rPr>
          <w:rFonts w:ascii="Times New Roman" w:hAnsi="Times New Roman" w:cs="Times New Roman"/>
          <w:i/>
          <w:sz w:val="24"/>
        </w:rPr>
        <w:t>Рз</w:t>
      </w:r>
      <w:proofErr w:type="spellEnd"/>
      <w:r w:rsidRPr="00A150BC">
        <w:rPr>
          <w:rFonts w:ascii="Times New Roman" w:hAnsi="Times New Roman" w:cs="Times New Roman"/>
          <w:i/>
          <w:sz w:val="24"/>
        </w:rPr>
        <w:t> (задающего воздействия) определяется, например, диспетчером энергосистемы и имеет неопределенный характер в течение суток.</w:t>
      </w:r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sz w:val="24"/>
        </w:rPr>
        <w:lastRenderedPageBreak/>
        <w:t> В стабилизирующих, программных и следящих АСУ цель управления заключается в обеспечении равенства или близости управляемой величины x(t) к ее заданному значению </w:t>
      </w:r>
      <w:proofErr w:type="spellStart"/>
      <w:proofErr w:type="gramStart"/>
      <w:r w:rsidRPr="00A150BC">
        <w:rPr>
          <w:rFonts w:ascii="Times New Roman" w:hAnsi="Times New Roman" w:cs="Times New Roman"/>
          <w:sz w:val="24"/>
        </w:rPr>
        <w:t>x</w:t>
      </w:r>
      <w:proofErr w:type="gramEnd"/>
      <w:r w:rsidRPr="00A150BC">
        <w:rPr>
          <w:rFonts w:ascii="Times New Roman" w:hAnsi="Times New Roman" w:cs="Times New Roman"/>
          <w:sz w:val="24"/>
        </w:rPr>
        <w:t>з</w:t>
      </w:r>
      <w:proofErr w:type="spellEnd"/>
      <w:r w:rsidRPr="00A150BC">
        <w:rPr>
          <w:rFonts w:ascii="Times New Roman" w:hAnsi="Times New Roman" w:cs="Times New Roman"/>
          <w:sz w:val="24"/>
        </w:rPr>
        <w:t>(t). Такое управление, осуществляемое с целью поддержания x(t) ≈ </w:t>
      </w:r>
      <w:proofErr w:type="spellStart"/>
      <w:proofErr w:type="gramStart"/>
      <w:r w:rsidRPr="00A150BC">
        <w:rPr>
          <w:rFonts w:ascii="Times New Roman" w:hAnsi="Times New Roman" w:cs="Times New Roman"/>
          <w:sz w:val="24"/>
        </w:rPr>
        <w:t>x</w:t>
      </w:r>
      <w:proofErr w:type="gramEnd"/>
      <w:r w:rsidRPr="00A150BC">
        <w:rPr>
          <w:rFonts w:ascii="Times New Roman" w:hAnsi="Times New Roman" w:cs="Times New Roman"/>
          <w:sz w:val="24"/>
        </w:rPr>
        <w:t>з</w:t>
      </w:r>
      <w:proofErr w:type="spellEnd"/>
      <w:r w:rsidRPr="00A150BC">
        <w:rPr>
          <w:rFonts w:ascii="Times New Roman" w:hAnsi="Times New Roman" w:cs="Times New Roman"/>
          <w:sz w:val="24"/>
        </w:rPr>
        <w:t>(t), называется регулированием.</w:t>
      </w:r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sz w:val="24"/>
        </w:rPr>
        <w:t>Управляющее устройство, осуществляющее регулирование, называется регулятором, а сама система – системой регулирования.</w:t>
      </w:r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b/>
          <w:i/>
          <w:sz w:val="24"/>
        </w:rPr>
      </w:pPr>
      <w:r w:rsidRPr="00A150BC">
        <w:rPr>
          <w:rFonts w:ascii="Times New Roman" w:hAnsi="Times New Roman" w:cs="Times New Roman"/>
          <w:b/>
          <w:i/>
          <w:sz w:val="24"/>
        </w:rPr>
        <w:t xml:space="preserve">В зависимости от конфигурации цепи </w:t>
      </w:r>
      <w:proofErr w:type="spellStart"/>
      <w:r w:rsidRPr="00A150BC">
        <w:rPr>
          <w:rFonts w:ascii="Times New Roman" w:hAnsi="Times New Roman" w:cs="Times New Roman"/>
          <w:b/>
          <w:i/>
          <w:sz w:val="24"/>
        </w:rPr>
        <w:t>воздействийразличают</w:t>
      </w:r>
      <w:proofErr w:type="spellEnd"/>
      <w:r w:rsidRPr="00A150BC">
        <w:rPr>
          <w:rFonts w:ascii="Times New Roman" w:hAnsi="Times New Roman" w:cs="Times New Roman"/>
          <w:b/>
          <w:i/>
          <w:sz w:val="24"/>
        </w:rPr>
        <w:t xml:space="preserve"> три вида АСУ:</w:t>
      </w:r>
    </w:p>
    <w:p w:rsidR="00AF5659" w:rsidRPr="00A150BC" w:rsidRDefault="00AF5659" w:rsidP="00AF565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sz w:val="24"/>
        </w:rPr>
        <w:t>с разомкнутой цепью воздействий (разомкнутая система);</w:t>
      </w:r>
    </w:p>
    <w:p w:rsidR="00AF5659" w:rsidRPr="00A150BC" w:rsidRDefault="00AF5659" w:rsidP="00AF565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sz w:val="24"/>
        </w:rPr>
        <w:t>с замкнутой цепью воздействий (замкнутая система);</w:t>
      </w:r>
    </w:p>
    <w:p w:rsidR="00AF5659" w:rsidRPr="00A150BC" w:rsidRDefault="00AF5659" w:rsidP="00AF565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sz w:val="24"/>
        </w:rPr>
        <w:t>с комбинированной цепью воздействий (комбинированная система).</w:t>
      </w:r>
    </w:p>
    <w:p w:rsidR="00AF5659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b/>
          <w:sz w:val="24"/>
        </w:rPr>
        <w:t>Разомкнутая АСУ </w:t>
      </w:r>
      <w:r w:rsidRPr="00A150BC">
        <w:rPr>
          <w:rFonts w:ascii="Times New Roman" w:hAnsi="Times New Roman" w:cs="Times New Roman"/>
          <w:sz w:val="24"/>
        </w:rPr>
        <w:t>– система, в которой не осуществляется контроль управляемой величины, т.е. входными воздействиями ее управляющего устройства являются только внешние (задающее и возмущающее) воздействия.</w:t>
      </w:r>
    </w:p>
    <w:p w:rsidR="00AF5659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Разомкнутые АСУ можно разделить в свою очередь на два типа:</w:t>
      </w:r>
    </w:p>
    <w:p w:rsidR="00AF5659" w:rsidRDefault="00AF5659" w:rsidP="00AF565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осуществляющие управление в соответствии с изменением только задающего воздействия;</w:t>
      </w:r>
      <w:proofErr w:type="gramEnd"/>
    </w:p>
    <w:p w:rsidR="00AF5659" w:rsidRDefault="00AF5659" w:rsidP="00AF565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осуществляющие управление в соответствии с изменением и задающего и возмущающего воздействия.</w:t>
      </w:r>
      <w:proofErr w:type="gramEnd"/>
    </w:p>
    <w:p w:rsidR="00AF5659" w:rsidRDefault="00AF5659" w:rsidP="00AF5659">
      <w:pPr>
        <w:pStyle w:val="a5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Алгоритм управления разомкнутой системы первого типа имеет вид:</w:t>
      </w:r>
    </w:p>
    <w:p w:rsidR="00AF5659" w:rsidRDefault="00AF5659" w:rsidP="00AF5659">
      <w:pPr>
        <w:pStyle w:val="a5"/>
        <w:ind w:left="0" w:firstLine="567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Y</w:t>
      </w:r>
      <w:r w:rsidRPr="00270ED9"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t</w:t>
      </w:r>
      <w:r w:rsidRPr="00270ED9">
        <w:rPr>
          <w:rFonts w:ascii="Times New Roman" w:hAnsi="Times New Roman" w:cs="Times New Roman"/>
          <w:sz w:val="24"/>
        </w:rPr>
        <w:t>)=</w:t>
      </w:r>
      <w:r>
        <w:rPr>
          <w:rFonts w:ascii="Times New Roman" w:hAnsi="Times New Roman" w:cs="Times New Roman"/>
          <w:sz w:val="24"/>
          <w:lang w:val="en-US"/>
        </w:rPr>
        <w:t>Ay</w:t>
      </w:r>
      <w:r w:rsidRPr="00270ED9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з</w:t>
      </w:r>
      <w:r w:rsidRPr="00270ED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70ED9">
        <w:rPr>
          <w:rFonts w:ascii="Times New Roman" w:hAnsi="Times New Roman" w:cs="Times New Roman"/>
          <w:sz w:val="24"/>
        </w:rPr>
        <w:t>)]</w:t>
      </w:r>
    </w:p>
    <w:p w:rsidR="00AF5659" w:rsidRDefault="00AF5659" w:rsidP="00AF5659">
      <w:pPr>
        <w:pStyle w:val="a5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Чаще всего оператор </w:t>
      </w:r>
      <w:r>
        <w:rPr>
          <w:rFonts w:ascii="Times New Roman" w:hAnsi="Times New Roman" w:cs="Times New Roman"/>
          <w:sz w:val="24"/>
          <w:lang w:val="en-US"/>
        </w:rPr>
        <w:t>Ay</w:t>
      </w:r>
      <w:r>
        <w:rPr>
          <w:rFonts w:ascii="Times New Roman" w:hAnsi="Times New Roman" w:cs="Times New Roman"/>
          <w:sz w:val="24"/>
        </w:rPr>
        <w:t xml:space="preserve"> устанавливает пропорциональную связь между задающим воздействием и управляющим воздействием, а сама система в этом случае осуществляет программное управление.</w:t>
      </w:r>
    </w:p>
    <w:p w:rsidR="00AF5659" w:rsidRDefault="00AF5659" w:rsidP="00AF5659">
      <w:pPr>
        <w:pStyle w:val="a5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Системы первого типа работают с достаточно стабильными характеристиками.</w:t>
      </w:r>
    </w:p>
    <w:p w:rsidR="00AF5659" w:rsidRDefault="00AF5659" w:rsidP="00AF5659">
      <w:pPr>
        <w:pStyle w:val="a5"/>
        <w:ind w:left="0" w:firstLine="567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В системах управления по возмущению управляющее воздействие зависит от возмущающего и задающего воздействий:</w:t>
      </w:r>
      <w:proofErr w:type="gramEnd"/>
    </w:p>
    <w:p w:rsidR="00AF5659" w:rsidRPr="0042546F" w:rsidRDefault="00AF5659" w:rsidP="00AF5659">
      <w:pPr>
        <w:pStyle w:val="a5"/>
        <w:ind w:left="0" w:firstLine="567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y</w:t>
      </w:r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</w:rPr>
        <w:t>)</w:t>
      </w:r>
      <w:r w:rsidRPr="0042546F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>Ay</w:t>
      </w:r>
      <w:r w:rsidRPr="0042546F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з</w:t>
      </w:r>
      <w:r w:rsidRPr="0042546F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42546F">
        <w:rPr>
          <w:rFonts w:ascii="Times New Roman" w:hAnsi="Times New Roman" w:cs="Times New Roman"/>
          <w:sz w:val="24"/>
        </w:rPr>
        <w:t>),</w:t>
      </w:r>
      <w:r>
        <w:rPr>
          <w:rFonts w:ascii="Times New Roman" w:hAnsi="Times New Roman" w:cs="Times New Roman"/>
          <w:sz w:val="24"/>
          <w:lang w:val="en-US"/>
        </w:rPr>
        <w:t>z</w:t>
      </w:r>
      <w:r w:rsidRPr="0042546F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42546F">
        <w:rPr>
          <w:rFonts w:ascii="Times New Roman" w:hAnsi="Times New Roman" w:cs="Times New Roman"/>
          <w:sz w:val="24"/>
        </w:rPr>
        <w:t>)]</w:t>
      </w:r>
    </w:p>
    <w:p w:rsidR="00AF5659" w:rsidRDefault="00AF5659" w:rsidP="00AF5659">
      <w:pPr>
        <w:pStyle w:val="a5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большинстве случаев разомкнутые системы управления по возмущению выполняют функции стабилизации управляемой величины.</w:t>
      </w:r>
    </w:p>
    <w:p w:rsidR="00AF5659" w:rsidRDefault="00AF5659" w:rsidP="00AF5659">
      <w:pPr>
        <w:pStyle w:val="a5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Преимущество разомкнутых систем управления по возмущению – их быстродействие:</w:t>
      </w:r>
    </w:p>
    <w:p w:rsidR="00AF5659" w:rsidRDefault="00AF5659" w:rsidP="00AF5659">
      <w:pPr>
        <w:pStyle w:val="a5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Они компенсируют влияние возмущения еще до того, как оно проявится на выходе объекта. Но применимы эти системы лишь в том случае, если на управляемую величину действуют одно или два возмущения и есть возможность измерения этих возмущений. Например, сравнительно легко можно измерять температуру, расход воды, ток нагрузки генератора.</w:t>
      </w:r>
    </w:p>
    <w:p w:rsidR="00AF5659" w:rsidRPr="0042546F" w:rsidRDefault="00AF5659" w:rsidP="00AF5659">
      <w:pPr>
        <w:pStyle w:val="a5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Поэтому если эти величины действуют на объект как возмущения, то обычно стремятся стабилизировать их при помощи дополнительной системы или ввести в основную систему управления данным объектом сигнал, пропорциональный такому воздействию.</w:t>
      </w:r>
    </w:p>
    <w:p w:rsidR="00AF5659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b/>
          <w:sz w:val="24"/>
        </w:rPr>
        <w:lastRenderedPageBreak/>
        <w:t>Замкнутая</w:t>
      </w:r>
      <w:r w:rsidRPr="00A150BC">
        <w:rPr>
          <w:rFonts w:ascii="Times New Roman" w:hAnsi="Times New Roman" w:cs="Times New Roman"/>
          <w:sz w:val="24"/>
        </w:rPr>
        <w:t xml:space="preserve"> АСУ (АСУ с обратной связью) – система, в которой входными воздействиями ее управляющего устройства являются как внешнее (задающее), так и внутреннее (контрольное) воздействия.</w:t>
      </w:r>
    </w:p>
    <w:p w:rsidR="00AF5659" w:rsidRPr="0042546F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42546F">
        <w:rPr>
          <w:rFonts w:ascii="Times New Roman" w:hAnsi="Times New Roman" w:cs="Times New Roman"/>
          <w:sz w:val="24"/>
        </w:rPr>
        <w:t>Управляющее воздействие в замкнутой системе (рис. 1.6, в) формируется в большинстве случаев в зависимости от величины и знака отклонения истинного значения управляемой величины от ее заданного значения:</w:t>
      </w:r>
    </w:p>
    <w:p w:rsidR="00AF5659" w:rsidRPr="0042546F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42546F">
        <w:rPr>
          <w:rFonts w:ascii="Times New Roman" w:hAnsi="Times New Roman" w:cs="Times New Roman"/>
          <w:sz w:val="24"/>
        </w:rPr>
        <w:t xml:space="preserve">y(t) = </w:t>
      </w:r>
      <w:proofErr w:type="spellStart"/>
      <w:r w:rsidRPr="0042546F">
        <w:rPr>
          <w:rFonts w:ascii="Times New Roman" w:hAnsi="Times New Roman" w:cs="Times New Roman"/>
          <w:sz w:val="24"/>
        </w:rPr>
        <w:t>Ay</w:t>
      </w:r>
      <w:proofErr w:type="spellEnd"/>
      <w:proofErr w:type="gramStart"/>
      <w:r w:rsidRPr="0042546F">
        <w:rPr>
          <w:rFonts w:ascii="Times New Roman" w:hAnsi="Times New Roman" w:cs="Times New Roman"/>
          <w:sz w:val="24"/>
        </w:rPr>
        <w:t xml:space="preserve">[ </w:t>
      </w:r>
      <w:proofErr w:type="gramEnd"/>
      <w:r w:rsidRPr="0042546F">
        <w:rPr>
          <w:rFonts w:ascii="Times New Roman" w:hAnsi="Times New Roman" w:cs="Times New Roman"/>
          <w:sz w:val="24"/>
        </w:rPr>
        <w:t>e(t)], (1.9)</w:t>
      </w:r>
    </w:p>
    <w:p w:rsidR="00AF5659" w:rsidRPr="0042546F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42546F">
        <w:rPr>
          <w:rFonts w:ascii="Times New Roman" w:hAnsi="Times New Roman" w:cs="Times New Roman"/>
          <w:sz w:val="24"/>
        </w:rPr>
        <w:t xml:space="preserve">где e(t) = </w:t>
      </w:r>
      <w:proofErr w:type="spellStart"/>
      <w:proofErr w:type="gramStart"/>
      <w:r w:rsidRPr="0042546F">
        <w:rPr>
          <w:rFonts w:ascii="Times New Roman" w:hAnsi="Times New Roman" w:cs="Times New Roman"/>
          <w:sz w:val="24"/>
        </w:rPr>
        <w:t>x</w:t>
      </w:r>
      <w:proofErr w:type="gramEnd"/>
      <w:r w:rsidRPr="0042546F">
        <w:rPr>
          <w:rFonts w:ascii="Times New Roman" w:hAnsi="Times New Roman" w:cs="Times New Roman"/>
          <w:sz w:val="24"/>
        </w:rPr>
        <w:t>з</w:t>
      </w:r>
      <w:proofErr w:type="spellEnd"/>
      <w:r w:rsidRPr="0042546F">
        <w:rPr>
          <w:rFonts w:ascii="Times New Roman" w:hAnsi="Times New Roman" w:cs="Times New Roman"/>
          <w:sz w:val="24"/>
        </w:rPr>
        <w:t>(t) - x (t) – сигнал ошибки (сигнал рассогласования).</w:t>
      </w:r>
    </w:p>
    <w:p w:rsidR="00AF5659" w:rsidRPr="0042546F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42546F">
        <w:rPr>
          <w:rFonts w:ascii="Times New Roman" w:hAnsi="Times New Roman" w:cs="Times New Roman"/>
          <w:sz w:val="24"/>
        </w:rPr>
        <w:t>Замкнутую систему называют часто системой управления по отклонению.</w:t>
      </w:r>
    </w:p>
    <w:p w:rsidR="00AF5659" w:rsidRPr="0042546F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42546F">
        <w:rPr>
          <w:rFonts w:ascii="Times New Roman" w:hAnsi="Times New Roman" w:cs="Times New Roman"/>
          <w:sz w:val="24"/>
        </w:rPr>
        <w:t>В замкнутой системе контролируется непосредственно управляемая величина и тем самым при выработке управляющего воздействия учитывается действие всех возмущений, влияющих на управляемую величину. В этом заключается преимущество замкнутых систем. Но из-за наличия замкнутой цепи воздействий в этих системах могут возникать колебания, которые в некоторых случаях делают систему неработоспособной. Кроме того, сам принцип действия замкнутых систем (принцип управления по отклонению) допускает нежелательные изменения управляемой величины: вначале возмущение должно проявиться на выходе, система “почувствует” отклонение и лишь потом выработает управляющее воздействие, направленное на устранение этого отклонения. Такая “медлительность” снижает эффективность управления. Несмотря на наличие определенных недостатков, этот принцип управления широко применяется при создании АСУ.</w:t>
      </w:r>
    </w:p>
    <w:p w:rsidR="00AF5659" w:rsidRDefault="00AF5659" w:rsidP="00AF5659">
      <w:pPr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5C5CD13" wp14:editId="1058FF63">
            <wp:extent cx="3228975" cy="28603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86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42546F" w:rsidRDefault="00AF5659" w:rsidP="00AF5659">
      <w:pPr>
        <w:jc w:val="center"/>
        <w:rPr>
          <w:rFonts w:ascii="Times New Roman" w:hAnsi="Times New Roman" w:cs="Times New Roman"/>
          <w:sz w:val="24"/>
        </w:rPr>
      </w:pPr>
      <w:proofErr w:type="gramStart"/>
      <w:r w:rsidRPr="0042546F">
        <w:rPr>
          <w:rFonts w:ascii="Times New Roman" w:hAnsi="Times New Roman" w:cs="Times New Roman"/>
          <w:sz w:val="24"/>
        </w:rPr>
        <w:t>Функциональные схемы АСУ с разомкнутой (а, б), замкнутой (в) </w:t>
      </w:r>
      <w:proofErr w:type="spellStart"/>
      <w:r w:rsidRPr="0042546F">
        <w:rPr>
          <w:rFonts w:ascii="Times New Roman" w:hAnsi="Times New Roman" w:cs="Times New Roman"/>
          <w:sz w:val="24"/>
        </w:rPr>
        <w:t>ис</w:t>
      </w:r>
      <w:proofErr w:type="spellEnd"/>
      <w:r w:rsidRPr="0042546F">
        <w:rPr>
          <w:rFonts w:ascii="Times New Roman" w:hAnsi="Times New Roman" w:cs="Times New Roman"/>
          <w:sz w:val="24"/>
        </w:rPr>
        <w:t xml:space="preserve"> комбинированной (г) цепями воздействий</w:t>
      </w:r>
      <w:proofErr w:type="gramEnd"/>
    </w:p>
    <w:p w:rsidR="00AF5659" w:rsidRPr="00DE7DE3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DE7DE3">
        <w:rPr>
          <w:rFonts w:ascii="Times New Roman" w:hAnsi="Times New Roman" w:cs="Times New Roman"/>
          <w:sz w:val="24"/>
        </w:rPr>
        <w:t>Комбинированная АСУ – система, в которой входными воздействиями ее управляющего устройства являются как внешние (задающее и возмущающее), так и внутреннее (контрольное) воздействия.</w:t>
      </w:r>
    </w:p>
    <w:p w:rsidR="00AF5659" w:rsidRPr="00DE7DE3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DE7DE3">
        <w:rPr>
          <w:rFonts w:ascii="Times New Roman" w:hAnsi="Times New Roman" w:cs="Times New Roman"/>
          <w:sz w:val="24"/>
        </w:rPr>
        <w:lastRenderedPageBreak/>
        <w:t>В комбинированных системах (рис. 1.6, г) имеется две цепи воздействий – по заданию и по возмущению, и управляющее воздействие формируется согласно оператору</w:t>
      </w:r>
    </w:p>
    <w:p w:rsidR="00AF5659" w:rsidRPr="00DE7DE3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DE7DE3">
        <w:rPr>
          <w:rFonts w:ascii="Times New Roman" w:hAnsi="Times New Roman" w:cs="Times New Roman"/>
          <w:sz w:val="24"/>
        </w:rPr>
        <w:t xml:space="preserve">y(t) = </w:t>
      </w:r>
      <w:proofErr w:type="spellStart"/>
      <w:r w:rsidRPr="00DE7DE3">
        <w:rPr>
          <w:rFonts w:ascii="Times New Roman" w:hAnsi="Times New Roman" w:cs="Times New Roman"/>
          <w:sz w:val="24"/>
        </w:rPr>
        <w:t>Aз</w:t>
      </w:r>
      <w:proofErr w:type="spellEnd"/>
      <w:proofErr w:type="gramStart"/>
      <w:r w:rsidRPr="00DE7DE3">
        <w:rPr>
          <w:rFonts w:ascii="Times New Roman" w:hAnsi="Times New Roman" w:cs="Times New Roman"/>
          <w:sz w:val="24"/>
        </w:rPr>
        <w:t xml:space="preserve">[ </w:t>
      </w:r>
      <w:proofErr w:type="gramEnd"/>
      <w:r w:rsidRPr="00DE7DE3">
        <w:rPr>
          <w:rFonts w:ascii="Times New Roman" w:hAnsi="Times New Roman" w:cs="Times New Roman"/>
          <w:sz w:val="24"/>
        </w:rPr>
        <w:t xml:space="preserve">e(t)] + </w:t>
      </w:r>
      <w:proofErr w:type="spellStart"/>
      <w:r w:rsidRPr="00DE7DE3">
        <w:rPr>
          <w:rFonts w:ascii="Times New Roman" w:hAnsi="Times New Roman" w:cs="Times New Roman"/>
          <w:sz w:val="24"/>
        </w:rPr>
        <w:t>Aв</w:t>
      </w:r>
      <w:proofErr w:type="spellEnd"/>
      <w:r w:rsidRPr="00DE7DE3">
        <w:rPr>
          <w:rFonts w:ascii="Times New Roman" w:hAnsi="Times New Roman" w:cs="Times New Roman"/>
          <w:sz w:val="24"/>
        </w:rPr>
        <w:t>[ z(t)]. (1.10)</w:t>
      </w:r>
    </w:p>
    <w:p w:rsidR="00AF5659" w:rsidRPr="00DE7DE3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proofErr w:type="gramStart"/>
      <w:r w:rsidRPr="00DE7DE3">
        <w:rPr>
          <w:rFonts w:ascii="Times New Roman" w:hAnsi="Times New Roman" w:cs="Times New Roman"/>
          <w:sz w:val="24"/>
        </w:rPr>
        <w:t>Эффективность работы комбинированной АСУ всегда больше, чем у порознь функционирующих замкнутой или разомкнутой систем.</w:t>
      </w:r>
      <w:proofErr w:type="gramEnd"/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</w:p>
    <w:p w:rsidR="00AF5659" w:rsidRPr="0042546F" w:rsidRDefault="00AF5659" w:rsidP="00AF5659">
      <w:pPr>
        <w:ind w:firstLine="567"/>
        <w:jc w:val="both"/>
        <w:rPr>
          <w:rFonts w:ascii="Times New Roman" w:hAnsi="Times New Roman" w:cs="Times New Roman"/>
          <w:b/>
          <w:i/>
          <w:sz w:val="24"/>
        </w:rPr>
      </w:pPr>
      <w:r w:rsidRPr="0042546F">
        <w:rPr>
          <w:rFonts w:ascii="Times New Roman" w:hAnsi="Times New Roman" w:cs="Times New Roman"/>
          <w:b/>
          <w:i/>
          <w:sz w:val="24"/>
        </w:rPr>
        <w:t xml:space="preserve">В зависимости от способа выработки управляющего </w:t>
      </w:r>
      <w:proofErr w:type="spellStart"/>
      <w:r w:rsidRPr="0042546F">
        <w:rPr>
          <w:rFonts w:ascii="Times New Roman" w:hAnsi="Times New Roman" w:cs="Times New Roman"/>
          <w:b/>
          <w:i/>
          <w:sz w:val="24"/>
        </w:rPr>
        <w:t>воздействиязамкнутые</w:t>
      </w:r>
      <w:proofErr w:type="spellEnd"/>
      <w:r w:rsidRPr="0042546F">
        <w:rPr>
          <w:rFonts w:ascii="Times New Roman" w:hAnsi="Times New Roman" w:cs="Times New Roman"/>
          <w:b/>
          <w:i/>
          <w:sz w:val="24"/>
        </w:rPr>
        <w:t xml:space="preserve"> АСУ разделяют </w:t>
      </w:r>
      <w:proofErr w:type="gramStart"/>
      <w:r w:rsidRPr="0042546F">
        <w:rPr>
          <w:rFonts w:ascii="Times New Roman" w:hAnsi="Times New Roman" w:cs="Times New Roman"/>
          <w:b/>
          <w:i/>
          <w:sz w:val="24"/>
        </w:rPr>
        <w:t>на</w:t>
      </w:r>
      <w:proofErr w:type="gramEnd"/>
      <w:r w:rsidRPr="0042546F">
        <w:rPr>
          <w:rFonts w:ascii="Times New Roman" w:hAnsi="Times New Roman" w:cs="Times New Roman"/>
          <w:b/>
          <w:i/>
          <w:sz w:val="24"/>
        </w:rPr>
        <w:t>:</w:t>
      </w:r>
    </w:p>
    <w:p w:rsidR="00AF5659" w:rsidRPr="0042546F" w:rsidRDefault="00AF5659" w:rsidP="00AF565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2546F">
        <w:rPr>
          <w:rFonts w:ascii="Times New Roman" w:hAnsi="Times New Roman" w:cs="Times New Roman"/>
          <w:sz w:val="24"/>
        </w:rPr>
        <w:t>беспоисковые</w:t>
      </w:r>
      <w:proofErr w:type="spellEnd"/>
      <w:r w:rsidRPr="0042546F">
        <w:rPr>
          <w:rFonts w:ascii="Times New Roman" w:hAnsi="Times New Roman" w:cs="Times New Roman"/>
          <w:sz w:val="24"/>
        </w:rPr>
        <w:t>;</w:t>
      </w:r>
    </w:p>
    <w:p w:rsidR="00AF5659" w:rsidRPr="0042546F" w:rsidRDefault="00AF5659" w:rsidP="00AF565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2546F">
        <w:rPr>
          <w:rFonts w:ascii="Times New Roman" w:hAnsi="Times New Roman" w:cs="Times New Roman"/>
          <w:sz w:val="24"/>
        </w:rPr>
        <w:t>поисковые.</w:t>
      </w:r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A150BC">
        <w:rPr>
          <w:rFonts w:ascii="Times New Roman" w:hAnsi="Times New Roman" w:cs="Times New Roman"/>
          <w:sz w:val="24"/>
        </w:rPr>
        <w:t>Беспоисковая</w:t>
      </w:r>
      <w:proofErr w:type="spellEnd"/>
      <w:r w:rsidRPr="00A150BC">
        <w:rPr>
          <w:rFonts w:ascii="Times New Roman" w:hAnsi="Times New Roman" w:cs="Times New Roman"/>
          <w:sz w:val="24"/>
        </w:rPr>
        <w:t xml:space="preserve"> АСУ – АСУ, в которой управляющее воздействие вырабатывается в результате сравнения истинного значения управляемой величины с заданным значением.</w:t>
      </w:r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sz w:val="24"/>
        </w:rPr>
        <w:t xml:space="preserve">Такие системы применяют для управления сравнительно несложными объектами, характеристики которых достаточно хорошо изучены и для которых заранее известно в каком направлении и </w:t>
      </w:r>
      <w:proofErr w:type="gramStart"/>
      <w:r w:rsidRPr="00A150BC">
        <w:rPr>
          <w:rFonts w:ascii="Times New Roman" w:hAnsi="Times New Roman" w:cs="Times New Roman"/>
          <w:sz w:val="24"/>
        </w:rPr>
        <w:t>на сколько</w:t>
      </w:r>
      <w:proofErr w:type="gramEnd"/>
      <w:r w:rsidRPr="00A150BC">
        <w:rPr>
          <w:rFonts w:ascii="Times New Roman" w:hAnsi="Times New Roman" w:cs="Times New Roman"/>
          <w:sz w:val="24"/>
        </w:rPr>
        <w:t xml:space="preserve"> нужно изменить управляющее воздействие при определенном отклонении управляемой величины от заданного значения.</w:t>
      </w:r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sz w:val="24"/>
        </w:rPr>
        <w:t> </w:t>
      </w:r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sz w:val="24"/>
        </w:rPr>
        <w:t>Поисковая АСУ – АСУ, в которой управляющее воздействие формируется с помощью пробных управляющих воздействий и путем анализа результатов этих пробных воздействий.</w:t>
      </w:r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sz w:val="24"/>
        </w:rPr>
        <w:t>Такую процедуру поиска правильного управляющего воздействия приходится применять в тех случаях, когда характеристики объекта управления меняются или известны не полностью; например, известен вид зависимости управляемой величины от управляющего воздействия, но неизвестны числовые значения параметров этой зависимости. Поэтому поисковые системы называют еще системами с неполной информацией.</w:t>
      </w:r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sz w:val="24"/>
        </w:rPr>
        <w:t> </w:t>
      </w:r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sz w:val="24"/>
        </w:rPr>
        <w:t>По такому принципу можно, например, строить АСУ режимом тепловой электрической станции в условиях нестабильности теплотворной способности топлива, температуры охлаждающей воды, режима нагрузки и т.д. с целью обеспечения минимума затрат на производство тепловой и электрической энергии.</w:t>
      </w:r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sz w:val="24"/>
        </w:rPr>
        <w:t xml:space="preserve">Особый класс АСУ образуют системы, которые способны автоматически приспосабливаться к изменению внешних условий и свойств объекта управления, обеспечивая при этом необходимое качество управления путем изменения структуры и параметров управляющего устройства. Они называются адаптивными (самоприспосабливающимися) системами. В составе адаптивной АСУ имеется дополнительное автоматическое устройство, которое меняет </w:t>
      </w:r>
      <w:r w:rsidRPr="00A150BC">
        <w:rPr>
          <w:rFonts w:ascii="Times New Roman" w:hAnsi="Times New Roman" w:cs="Times New Roman"/>
          <w:sz w:val="24"/>
        </w:rPr>
        <w:lastRenderedPageBreak/>
        <w:t>алгоритм управления основного управляющего устройства таким образом, чтобы АСУ в целом осуществляла заданный алгоритм функционирования. Алгоритм функционирования адаптивной АСУ предписывает обычно максимизацию показателя качества, который характеризует либо свойства процесса управления в АСУ в целом (быстродействие, точность и т.д.), либо свойства процессов, протекающих в объекте управления (производительность, достижение наивысшего коэффициента полезного действия, минимизация затрат и т. д.). Поэтому адаптивные АСУ являются, как правило, еще и оптимальными.</w:t>
      </w:r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sz w:val="24"/>
        </w:rPr>
        <w:t> </w:t>
      </w:r>
    </w:p>
    <w:p w:rsidR="00AF5659" w:rsidRPr="0042546F" w:rsidRDefault="00AF5659" w:rsidP="00AF5659">
      <w:pPr>
        <w:ind w:firstLine="567"/>
        <w:jc w:val="both"/>
        <w:rPr>
          <w:rFonts w:ascii="Times New Roman" w:hAnsi="Times New Roman" w:cs="Times New Roman"/>
          <w:b/>
          <w:i/>
          <w:sz w:val="24"/>
        </w:rPr>
      </w:pPr>
      <w:r w:rsidRPr="0042546F">
        <w:rPr>
          <w:rFonts w:ascii="Times New Roman" w:hAnsi="Times New Roman" w:cs="Times New Roman"/>
          <w:b/>
          <w:i/>
          <w:sz w:val="24"/>
        </w:rPr>
        <w:t>Классификация АСУ по дополнительным признакам АСУ</w:t>
      </w:r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sz w:val="24"/>
        </w:rPr>
        <w:t> </w:t>
      </w:r>
    </w:p>
    <w:p w:rsidR="00AF5659" w:rsidRPr="0042546F" w:rsidRDefault="00AF5659" w:rsidP="00AF5659">
      <w:pPr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42546F">
        <w:rPr>
          <w:rFonts w:ascii="Times New Roman" w:hAnsi="Times New Roman" w:cs="Times New Roman"/>
          <w:b/>
          <w:sz w:val="24"/>
        </w:rPr>
        <w:t xml:space="preserve">В зависимости от вида сигналов, действующих в </w:t>
      </w:r>
      <w:proofErr w:type="spellStart"/>
      <w:r w:rsidRPr="0042546F">
        <w:rPr>
          <w:rFonts w:ascii="Times New Roman" w:hAnsi="Times New Roman" w:cs="Times New Roman"/>
          <w:b/>
          <w:sz w:val="24"/>
        </w:rPr>
        <w:t>системах</w:t>
      </w:r>
      <w:proofErr w:type="gramStart"/>
      <w:r w:rsidRPr="0042546F">
        <w:rPr>
          <w:rFonts w:ascii="Times New Roman" w:hAnsi="Times New Roman" w:cs="Times New Roman"/>
          <w:b/>
          <w:sz w:val="24"/>
        </w:rPr>
        <w:t>,А</w:t>
      </w:r>
      <w:proofErr w:type="gramEnd"/>
      <w:r w:rsidRPr="0042546F">
        <w:rPr>
          <w:rFonts w:ascii="Times New Roman" w:hAnsi="Times New Roman" w:cs="Times New Roman"/>
          <w:b/>
          <w:sz w:val="24"/>
        </w:rPr>
        <w:t>СУ</w:t>
      </w:r>
      <w:proofErr w:type="spellEnd"/>
      <w:r w:rsidRPr="0042546F">
        <w:rPr>
          <w:rFonts w:ascii="Times New Roman" w:hAnsi="Times New Roman" w:cs="Times New Roman"/>
          <w:b/>
          <w:sz w:val="24"/>
        </w:rPr>
        <w:t xml:space="preserve"> разделяют на:</w:t>
      </w:r>
    </w:p>
    <w:p w:rsidR="00AF5659" w:rsidRPr="0042546F" w:rsidRDefault="00AF5659" w:rsidP="00AF565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2546F">
        <w:rPr>
          <w:rFonts w:ascii="Times New Roman" w:hAnsi="Times New Roman" w:cs="Times New Roman"/>
          <w:sz w:val="24"/>
        </w:rPr>
        <w:t>непрерывные;</w:t>
      </w:r>
    </w:p>
    <w:p w:rsidR="00AF5659" w:rsidRPr="0042546F" w:rsidRDefault="00AF5659" w:rsidP="00AF565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2546F">
        <w:rPr>
          <w:rFonts w:ascii="Times New Roman" w:hAnsi="Times New Roman" w:cs="Times New Roman"/>
          <w:sz w:val="24"/>
        </w:rPr>
        <w:t>дискретные.</w:t>
      </w:r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sz w:val="24"/>
        </w:rPr>
        <w:t>Непрерывная АСУ – АСУ, в которой действуют непрерывные (аналоговые), определенные в каждый момент времени сигналы.</w:t>
      </w:r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sz w:val="24"/>
        </w:rPr>
        <w:t>Дискретная АСУ - АСУ, в которой действует хотя бы один дискретный, определенный только в некоторые моменты времени сигнал.</w:t>
      </w:r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sz w:val="24"/>
        </w:rPr>
        <w:t>К дискретным АСУ относятся, например, АСУ, имеющие в своем составе цифровые вычислительные устройства: микропроцессоры, контроллеры, электронные вычислительные машины.</w:t>
      </w:r>
    </w:p>
    <w:p w:rsidR="00AF5659" w:rsidRPr="0042546F" w:rsidRDefault="00AF5659" w:rsidP="00AF5659">
      <w:pPr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42546F">
        <w:rPr>
          <w:rFonts w:ascii="Times New Roman" w:hAnsi="Times New Roman" w:cs="Times New Roman"/>
          <w:b/>
          <w:sz w:val="24"/>
        </w:rPr>
        <w:t xml:space="preserve">По виду дифференциальных уравнений, описывающих элементы </w:t>
      </w:r>
      <w:proofErr w:type="spellStart"/>
      <w:r w:rsidRPr="0042546F">
        <w:rPr>
          <w:rFonts w:ascii="Times New Roman" w:hAnsi="Times New Roman" w:cs="Times New Roman"/>
          <w:b/>
          <w:sz w:val="24"/>
        </w:rPr>
        <w:t>АСУони</w:t>
      </w:r>
      <w:proofErr w:type="spellEnd"/>
      <w:r w:rsidRPr="0042546F">
        <w:rPr>
          <w:rFonts w:ascii="Times New Roman" w:hAnsi="Times New Roman" w:cs="Times New Roman"/>
          <w:b/>
          <w:sz w:val="24"/>
        </w:rPr>
        <w:t xml:space="preserve"> делятся </w:t>
      </w:r>
      <w:proofErr w:type="gramStart"/>
      <w:r w:rsidRPr="0042546F">
        <w:rPr>
          <w:rFonts w:ascii="Times New Roman" w:hAnsi="Times New Roman" w:cs="Times New Roman"/>
          <w:b/>
          <w:sz w:val="24"/>
        </w:rPr>
        <w:t>на</w:t>
      </w:r>
      <w:proofErr w:type="gramEnd"/>
      <w:r w:rsidRPr="0042546F">
        <w:rPr>
          <w:rFonts w:ascii="Times New Roman" w:hAnsi="Times New Roman" w:cs="Times New Roman"/>
          <w:b/>
          <w:sz w:val="24"/>
        </w:rPr>
        <w:t>:</w:t>
      </w:r>
    </w:p>
    <w:p w:rsidR="00AF5659" w:rsidRPr="0042546F" w:rsidRDefault="00AF5659" w:rsidP="00AF565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2546F">
        <w:rPr>
          <w:rFonts w:ascii="Times New Roman" w:hAnsi="Times New Roman" w:cs="Times New Roman"/>
          <w:sz w:val="24"/>
        </w:rPr>
        <w:t>линейные;</w:t>
      </w:r>
    </w:p>
    <w:p w:rsidR="00AF5659" w:rsidRPr="0042546F" w:rsidRDefault="00AF5659" w:rsidP="00AF565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2546F">
        <w:rPr>
          <w:rFonts w:ascii="Times New Roman" w:hAnsi="Times New Roman" w:cs="Times New Roman"/>
          <w:sz w:val="24"/>
        </w:rPr>
        <w:t>нелинейные.</w:t>
      </w:r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sz w:val="24"/>
        </w:rPr>
        <w:t>Линейные АСУ – АСУ, все элементы которых описываются линейными дифференциальными и/или алгебраическими уравнениями.</w:t>
      </w:r>
    </w:p>
    <w:p w:rsidR="00AF5659" w:rsidRPr="00A150BC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150BC">
        <w:rPr>
          <w:rFonts w:ascii="Times New Roman" w:hAnsi="Times New Roman" w:cs="Times New Roman"/>
          <w:sz w:val="24"/>
        </w:rPr>
        <w:t>Нелинейные АСУ – АСУ, хотя бы один элемент которой описывается нелинейными дифференциальными и/или алгебраическими уравнениями.</w:t>
      </w:r>
    </w:p>
    <w:p w:rsidR="00AF5659" w:rsidRPr="00DE7DE3" w:rsidRDefault="00AF5659" w:rsidP="00AF5659">
      <w:pPr>
        <w:jc w:val="both"/>
        <w:rPr>
          <w:rFonts w:ascii="Times New Roman" w:hAnsi="Times New Roman" w:cs="Times New Roman"/>
          <w:b/>
          <w:sz w:val="24"/>
        </w:rPr>
      </w:pPr>
      <w:r w:rsidRPr="00DE7DE3">
        <w:rPr>
          <w:rFonts w:ascii="Times New Roman" w:hAnsi="Times New Roman" w:cs="Times New Roman"/>
          <w:b/>
          <w:sz w:val="24"/>
        </w:rPr>
        <w:t xml:space="preserve">По степени зависимости управляемой величины в установившемся режиме от величины возмущающего воздействия АСУ делят </w:t>
      </w:r>
      <w:proofErr w:type="gramStart"/>
      <w:r w:rsidRPr="00DE7DE3">
        <w:rPr>
          <w:rFonts w:ascii="Times New Roman" w:hAnsi="Times New Roman" w:cs="Times New Roman"/>
          <w:b/>
          <w:sz w:val="24"/>
        </w:rPr>
        <w:t>на</w:t>
      </w:r>
      <w:proofErr w:type="gramEnd"/>
      <w:r w:rsidRPr="00DE7DE3">
        <w:rPr>
          <w:rFonts w:ascii="Times New Roman" w:hAnsi="Times New Roman" w:cs="Times New Roman"/>
          <w:b/>
          <w:sz w:val="24"/>
        </w:rPr>
        <w:t>:</w:t>
      </w:r>
    </w:p>
    <w:p w:rsidR="00AF5659" w:rsidRPr="00DE7DE3" w:rsidRDefault="00AF5659" w:rsidP="00AF565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DE7DE3">
        <w:rPr>
          <w:rFonts w:ascii="Times New Roman" w:hAnsi="Times New Roman" w:cs="Times New Roman"/>
          <w:sz w:val="24"/>
        </w:rPr>
        <w:t>статические;</w:t>
      </w:r>
    </w:p>
    <w:p w:rsidR="00AF5659" w:rsidRPr="00DE7DE3" w:rsidRDefault="00AF5659" w:rsidP="00AF565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DE7DE3">
        <w:rPr>
          <w:rFonts w:ascii="Times New Roman" w:hAnsi="Times New Roman" w:cs="Times New Roman"/>
          <w:sz w:val="24"/>
        </w:rPr>
        <w:t>астатические.</w:t>
      </w:r>
    </w:p>
    <w:p w:rsidR="00AF5659" w:rsidRPr="00DE7DE3" w:rsidRDefault="00AF5659" w:rsidP="00AF5659">
      <w:pPr>
        <w:jc w:val="both"/>
        <w:rPr>
          <w:rFonts w:ascii="Times New Roman" w:hAnsi="Times New Roman" w:cs="Times New Roman"/>
          <w:sz w:val="24"/>
        </w:rPr>
      </w:pPr>
      <w:r w:rsidRPr="00DE7DE3">
        <w:rPr>
          <w:rFonts w:ascii="Times New Roman" w:hAnsi="Times New Roman" w:cs="Times New Roman"/>
          <w:sz w:val="24"/>
        </w:rPr>
        <w:t>Статическая АСУ – АСУ, в которой имеется зависимость управляемой величины в установившемся режиме от величины возмущающего воздействия.</w:t>
      </w:r>
    </w:p>
    <w:p w:rsidR="00AF5659" w:rsidRPr="00DE7DE3" w:rsidRDefault="00AF5659" w:rsidP="00AF5659">
      <w:pPr>
        <w:jc w:val="both"/>
        <w:rPr>
          <w:rFonts w:ascii="Times New Roman" w:hAnsi="Times New Roman" w:cs="Times New Roman"/>
          <w:sz w:val="24"/>
        </w:rPr>
      </w:pPr>
      <w:r w:rsidRPr="00DE7DE3">
        <w:rPr>
          <w:rFonts w:ascii="Times New Roman" w:hAnsi="Times New Roman" w:cs="Times New Roman"/>
          <w:sz w:val="24"/>
        </w:rPr>
        <w:lastRenderedPageBreak/>
        <w:t>Астатическая АСУ – АСУ, в которой отсутствует зависимость управляемой величины в установившемся режиме от величины возмущающего воздействия.</w:t>
      </w:r>
    </w:p>
    <w:p w:rsidR="00AF5659" w:rsidRPr="00DE7DE3" w:rsidRDefault="00AF5659" w:rsidP="00AF5659">
      <w:pPr>
        <w:tabs>
          <w:tab w:val="left" w:pos="709"/>
        </w:tabs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DE7DE3">
        <w:rPr>
          <w:rFonts w:ascii="Times New Roman" w:hAnsi="Times New Roman" w:cs="Times New Roman"/>
          <w:b/>
          <w:sz w:val="24"/>
        </w:rPr>
        <w:t xml:space="preserve">В зависимости от принадлежности источника энергии, при помощи которого создается управляющее </w:t>
      </w:r>
      <w:proofErr w:type="spellStart"/>
      <w:r w:rsidRPr="00DE7DE3">
        <w:rPr>
          <w:rFonts w:ascii="Times New Roman" w:hAnsi="Times New Roman" w:cs="Times New Roman"/>
          <w:b/>
          <w:sz w:val="24"/>
        </w:rPr>
        <w:t>воздействие</w:t>
      </w:r>
      <w:proofErr w:type="gramStart"/>
      <w:r w:rsidRPr="00DE7DE3">
        <w:rPr>
          <w:rFonts w:ascii="Times New Roman" w:hAnsi="Times New Roman" w:cs="Times New Roman"/>
          <w:b/>
          <w:sz w:val="24"/>
        </w:rPr>
        <w:t>,р</w:t>
      </w:r>
      <w:proofErr w:type="gramEnd"/>
      <w:r w:rsidRPr="00DE7DE3">
        <w:rPr>
          <w:rFonts w:ascii="Times New Roman" w:hAnsi="Times New Roman" w:cs="Times New Roman"/>
          <w:b/>
          <w:sz w:val="24"/>
        </w:rPr>
        <w:t>азличают</w:t>
      </w:r>
      <w:proofErr w:type="spellEnd"/>
      <w:r w:rsidRPr="00DE7DE3">
        <w:rPr>
          <w:rFonts w:ascii="Times New Roman" w:hAnsi="Times New Roman" w:cs="Times New Roman"/>
          <w:b/>
          <w:sz w:val="24"/>
        </w:rPr>
        <w:t xml:space="preserve"> АСУ:</w:t>
      </w:r>
    </w:p>
    <w:p w:rsidR="00AF5659" w:rsidRPr="00DE7DE3" w:rsidRDefault="00AF5659" w:rsidP="00AF5659">
      <w:pPr>
        <w:pStyle w:val="a5"/>
        <w:numPr>
          <w:ilvl w:val="0"/>
          <w:numId w:val="4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</w:rPr>
      </w:pPr>
      <w:r w:rsidRPr="00DE7DE3">
        <w:rPr>
          <w:rFonts w:ascii="Times New Roman" w:hAnsi="Times New Roman" w:cs="Times New Roman"/>
          <w:sz w:val="24"/>
        </w:rPr>
        <w:t>прямого действия;</w:t>
      </w:r>
    </w:p>
    <w:p w:rsidR="00AF5659" w:rsidRPr="00DE7DE3" w:rsidRDefault="00AF5659" w:rsidP="00AF5659">
      <w:pPr>
        <w:pStyle w:val="a5"/>
        <w:numPr>
          <w:ilvl w:val="0"/>
          <w:numId w:val="4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</w:rPr>
      </w:pPr>
      <w:r w:rsidRPr="00DE7DE3">
        <w:rPr>
          <w:rFonts w:ascii="Times New Roman" w:hAnsi="Times New Roman" w:cs="Times New Roman"/>
          <w:sz w:val="24"/>
        </w:rPr>
        <w:t>непрямого действия.</w:t>
      </w:r>
    </w:p>
    <w:p w:rsidR="00AF5659" w:rsidRPr="00DE7DE3" w:rsidRDefault="00AF5659" w:rsidP="00AF5659">
      <w:pPr>
        <w:tabs>
          <w:tab w:val="left" w:pos="709"/>
        </w:tabs>
        <w:ind w:firstLine="567"/>
        <w:jc w:val="both"/>
        <w:rPr>
          <w:rFonts w:ascii="Times New Roman" w:hAnsi="Times New Roman" w:cs="Times New Roman"/>
          <w:sz w:val="24"/>
        </w:rPr>
      </w:pPr>
      <w:r w:rsidRPr="00DE7DE3">
        <w:rPr>
          <w:rFonts w:ascii="Times New Roman" w:hAnsi="Times New Roman" w:cs="Times New Roman"/>
          <w:sz w:val="24"/>
        </w:rPr>
        <w:t>АСУ прямого действия – АСУ, в которой управляющее воздействие создается при помощи энергии объекта управления.</w:t>
      </w:r>
    </w:p>
    <w:p w:rsidR="00AF5659" w:rsidRPr="00DE7DE3" w:rsidRDefault="00AF5659" w:rsidP="00AF5659">
      <w:pPr>
        <w:tabs>
          <w:tab w:val="left" w:pos="709"/>
        </w:tabs>
        <w:ind w:firstLine="567"/>
        <w:jc w:val="both"/>
        <w:rPr>
          <w:rFonts w:ascii="Times New Roman" w:hAnsi="Times New Roman" w:cs="Times New Roman"/>
          <w:sz w:val="24"/>
        </w:rPr>
      </w:pPr>
      <w:r w:rsidRPr="00DE7DE3">
        <w:rPr>
          <w:rFonts w:ascii="Times New Roman" w:hAnsi="Times New Roman" w:cs="Times New Roman"/>
          <w:sz w:val="24"/>
        </w:rPr>
        <w:t>К ним относятся простейшие системы стабилизации (уровня, расхода, давления и т. п.), в которых воспринимающий элемент через рычажную систему непосредственно действует на исполнительный орган (заслонку, клапан и т. д.).</w:t>
      </w:r>
    </w:p>
    <w:p w:rsidR="00AF5659" w:rsidRPr="00DE7DE3" w:rsidRDefault="00AF5659" w:rsidP="00AF5659">
      <w:pPr>
        <w:tabs>
          <w:tab w:val="left" w:pos="709"/>
        </w:tabs>
        <w:ind w:firstLine="567"/>
        <w:jc w:val="both"/>
        <w:rPr>
          <w:rFonts w:ascii="Times New Roman" w:hAnsi="Times New Roman" w:cs="Times New Roman"/>
          <w:sz w:val="24"/>
        </w:rPr>
      </w:pPr>
      <w:r w:rsidRPr="00DE7DE3">
        <w:rPr>
          <w:rFonts w:ascii="Times New Roman" w:hAnsi="Times New Roman" w:cs="Times New Roman"/>
          <w:sz w:val="24"/>
        </w:rPr>
        <w:t>АСУ непрямого действия – АСУ, в которой управляющее воздействие создается за счет энергии дополнительного источника.</w:t>
      </w:r>
    </w:p>
    <w:p w:rsidR="00AF5659" w:rsidRDefault="00AF5659" w:rsidP="00AF5659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F5659" w:rsidRDefault="00AF5659" w:rsidP="00AF5659">
      <w:pPr>
        <w:pStyle w:val="2"/>
      </w:pPr>
      <w:bookmarkStart w:id="2" w:name="_Toc62746463"/>
      <w:r w:rsidRPr="000A054F">
        <w:lastRenderedPageBreak/>
        <w:t xml:space="preserve">Лекция </w:t>
      </w:r>
      <w:r w:rsidRPr="00751387">
        <w:t>3</w:t>
      </w:r>
      <w:r w:rsidRPr="000A054F">
        <w:t>. Частотные характеристики САУ</w:t>
      </w:r>
      <w:r>
        <w:t>. Типовые звенья САУ.</w:t>
      </w:r>
      <w:bookmarkEnd w:id="2"/>
    </w:p>
    <w:p w:rsidR="00AF5659" w:rsidRDefault="00AF5659" w:rsidP="00AF5659">
      <w:pPr>
        <w:ind w:firstLine="567"/>
        <w:rPr>
          <w:rFonts w:ascii="Times New Roman" w:hAnsi="Times New Roman" w:cs="Times New Roman"/>
          <w:b/>
          <w:sz w:val="28"/>
        </w:rPr>
      </w:pPr>
    </w:p>
    <w:p w:rsidR="00AF5659" w:rsidRPr="00032FAC" w:rsidRDefault="00AF5659" w:rsidP="00AF5659">
      <w:pPr>
        <w:pStyle w:val="aa"/>
      </w:pPr>
      <w:r w:rsidRPr="00032FAC">
        <w:t>Понятие частотных характеристик является важнейшим понятием, широко применяемым в теории управления. Методы, основанные на применении частотных характеристик, являются наиболее удобными в инженерной практике в классе систем с одним входом и выходом.</w:t>
      </w:r>
    </w:p>
    <w:p w:rsidR="00AF5659" w:rsidRPr="00032FAC" w:rsidRDefault="00AF5659" w:rsidP="00AF5659">
      <w:pPr>
        <w:pStyle w:val="aa"/>
      </w:pPr>
      <w:r w:rsidRPr="00032FAC">
        <w:t xml:space="preserve">Функция </w:t>
      </w:r>
      <w:r w:rsidRPr="00032FAC">
        <w:rPr>
          <w:position w:val="-10"/>
        </w:rPr>
        <w:object w:dxaOrig="739" w:dyaOrig="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9pt;height:15.75pt;mso-position-horizontal-relative:page;mso-position-vertical-relative:page" o:ole="">
            <v:fill o:detectmouseclick="t"/>
            <v:imagedata r:id="rId16" o:title=""/>
          </v:shape>
          <o:OLEObject Type="Embed" ProgID="Equation.DSMT4" ShapeID="_x0000_i1025" DrawAspect="Content" ObjectID="_1693902849" r:id="rId17">
            <o:FieldCodes>\* MERGEFORMAT</o:FieldCodes>
          </o:OLEObject>
        </w:object>
      </w:r>
      <w:r w:rsidRPr="00032FAC">
        <w:t xml:space="preserve">, равная отношению выходного сигнала к входному при изменении входного сигнала по гармоническому закону, называется частотной ПФ. Она может быть получена путем замены </w:t>
      </w:r>
      <w:r w:rsidRPr="00032FAC">
        <w:rPr>
          <w:lang w:val="en-US"/>
        </w:rPr>
        <w:t>s</w:t>
      </w:r>
      <w:r w:rsidRPr="00032FAC">
        <w:t xml:space="preserve"> </w:t>
      </w:r>
      <w:proofErr w:type="gramStart"/>
      <w:r w:rsidRPr="00032FAC">
        <w:t>на</w:t>
      </w:r>
      <w:proofErr w:type="gramEnd"/>
      <w:r w:rsidRPr="00032FAC">
        <w:t xml:space="preserve"> </w:t>
      </w:r>
      <w:r w:rsidRPr="00032FAC">
        <w:rPr>
          <w:position w:val="-10"/>
        </w:rPr>
        <w:object w:dxaOrig="359" w:dyaOrig="299">
          <v:shape id="_x0000_i1026" type="#_x0000_t75" style="width:18.15pt;height:15.15pt;mso-position-horizontal-relative:page;mso-position-vertical-relative:page" o:ole="">
            <v:fill o:detectmouseclick="t"/>
            <v:imagedata r:id="rId18" o:title=""/>
          </v:shape>
          <o:OLEObject Type="Embed" ProgID="Equation.DSMT4" ShapeID="_x0000_i1026" DrawAspect="Content" ObjectID="_1693902850" r:id="rId19">
            <o:FieldCodes>\* MERGEFORMAT</o:FieldCodes>
          </o:OLEObject>
        </w:object>
      </w:r>
      <w:r w:rsidRPr="00032FAC">
        <w:t xml:space="preserve"> в выражении </w:t>
      </w:r>
      <w:r w:rsidRPr="00032FAC">
        <w:rPr>
          <w:position w:val="-10"/>
        </w:rPr>
        <w:object w:dxaOrig="559" w:dyaOrig="319">
          <v:shape id="_x0000_i1027" type="#_x0000_t75" style="width:27.85pt;height:15.75pt;mso-position-horizontal-relative:page;mso-position-vertical-relative:page" o:ole="">
            <v:fill o:detectmouseclick="t"/>
            <v:imagedata r:id="rId20" o:title=""/>
          </v:shape>
          <o:OLEObject Type="Embed" ProgID="Equation.DSMT4" ShapeID="_x0000_i1027" DrawAspect="Content" ObjectID="_1693902851" r:id="rId21">
            <o:FieldCodes>\* MERGEFORMAT</o:FieldCodes>
          </o:OLEObject>
        </w:object>
      </w:r>
      <w:r w:rsidRPr="00032FAC">
        <w:t>.</w:t>
      </w:r>
    </w:p>
    <w:p w:rsidR="00AF5659" w:rsidRPr="00032FAC" w:rsidRDefault="00AF5659" w:rsidP="00AF5659">
      <w:pPr>
        <w:pStyle w:val="aa"/>
      </w:pPr>
      <w:r w:rsidRPr="00032FAC">
        <w:t>Рассмотрим гармонический сигнал:</w:t>
      </w:r>
    </w:p>
    <w:p w:rsidR="00AF5659" w:rsidRPr="00032FAC" w:rsidRDefault="00AF5659" w:rsidP="00AF5659">
      <w:pPr>
        <w:pStyle w:val="aa"/>
      </w:pPr>
      <w:r w:rsidRPr="00032FAC">
        <w:rPr>
          <w:position w:val="-10"/>
        </w:rPr>
        <w:object w:dxaOrig="1380" w:dyaOrig="319">
          <v:shape id="_x0000_i1028" type="#_x0000_t75" style="width:68.95pt;height:15.75pt;mso-position-horizontal-relative:page;mso-position-vertical-relative:page" o:ole="">
            <v:fill o:detectmouseclick="t"/>
            <v:imagedata r:id="rId22" o:title=""/>
          </v:shape>
          <o:OLEObject Type="Embed" ProgID="Equation.DSMT4" ShapeID="_x0000_i1028" DrawAspect="Content" ObjectID="_1693902852" r:id="rId23">
            <o:FieldCodes>\* MERGEFORMAT</o:FieldCodes>
          </o:OLEObject>
        </w:object>
      </w:r>
    </w:p>
    <w:p w:rsidR="00AF5659" w:rsidRPr="00032FAC" w:rsidRDefault="00AF5659" w:rsidP="00AF5659">
      <w:pPr>
        <w:pStyle w:val="aa"/>
      </w:pPr>
      <w:r w:rsidRPr="00032FAC">
        <w:t xml:space="preserve">где </w:t>
      </w:r>
      <w:r w:rsidRPr="00032FAC">
        <w:rPr>
          <w:position w:val="-6"/>
        </w:rPr>
        <w:object w:dxaOrig="239" w:dyaOrig="219">
          <v:shape id="_x0000_i1029" type="#_x0000_t75" style="width:12.1pt;height:11.5pt;mso-position-horizontal-relative:page;mso-position-vertical-relative:page" o:ole="">
            <v:fill o:detectmouseclick="t"/>
            <v:imagedata r:id="rId24" o:title=""/>
          </v:shape>
          <o:OLEObject Type="Embed" ProgID="Equation.DSMT4" ShapeID="_x0000_i1029" DrawAspect="Content" ObjectID="_1693902853" r:id="rId25">
            <o:FieldCodes>\* MERGEFORMAT</o:FieldCodes>
          </o:OLEObject>
        </w:object>
      </w:r>
      <w:r w:rsidRPr="00032FAC">
        <w:t xml:space="preserve"> – угловая частота (в радианах в секунду). Можно показать, что при таком входе на выходе линейной системы в установившемся режиме (при </w:t>
      </w:r>
      <w:proofErr w:type="gramStart"/>
      <w:r w:rsidRPr="00032FAC">
        <w:t>больших</w:t>
      </w:r>
      <w:proofErr w:type="gramEnd"/>
      <w:r w:rsidRPr="00032FAC">
        <w:t xml:space="preserve"> </w:t>
      </w:r>
      <w:r w:rsidRPr="00032FAC">
        <w:rPr>
          <w:position w:val="-6"/>
        </w:rPr>
        <w:object w:dxaOrig="139" w:dyaOrig="239">
          <v:shape id="_x0000_i1030" type="#_x0000_t75" style="width:6.65pt;height:12.1pt;mso-position-horizontal-relative:page;mso-position-vertical-relative:page" o:ole="">
            <v:fill o:detectmouseclick="t"/>
            <v:imagedata r:id="rId26" o:title=""/>
          </v:shape>
          <o:OLEObject Type="Embed" ProgID="Equation.DSMT4" ShapeID="_x0000_i1030" DrawAspect="Content" ObjectID="_1693902854" r:id="rId27">
            <o:FieldCodes>\* MERGEFORMAT</o:FieldCodes>
          </o:OLEObject>
        </w:object>
      </w:r>
      <w:r w:rsidRPr="00032FAC">
        <w:t xml:space="preserve">) будет синус той же частоты, но с другой амплитудой </w:t>
      </w:r>
      <w:r w:rsidRPr="00032FAC">
        <w:rPr>
          <w:position w:val="-4"/>
        </w:rPr>
        <w:object w:dxaOrig="239" w:dyaOrig="259">
          <v:shape id="_x0000_i1031" type="#_x0000_t75" style="width:12.1pt;height:12.7pt;mso-position-horizontal-relative:page;mso-position-vertical-relative:page" o:ole="">
            <v:fill o:detectmouseclick="t"/>
            <v:imagedata r:id="rId28" o:title=""/>
          </v:shape>
          <o:OLEObject Type="Embed" ProgID="Equation.DSMT4" ShapeID="_x0000_i1031" DrawAspect="Content" ObjectID="_1693902855" r:id="rId29">
            <o:FieldCodes>\* MERGEFORMAT</o:FieldCodes>
          </o:OLEObject>
        </w:object>
      </w:r>
      <w:r w:rsidRPr="00032FAC">
        <w:t xml:space="preserve"> и сдвигом по фазе </w:t>
      </w:r>
      <w:r w:rsidRPr="00032FAC">
        <w:rPr>
          <w:position w:val="-10"/>
        </w:rPr>
        <w:object w:dxaOrig="219" w:dyaOrig="259">
          <v:shape id="_x0000_i1032" type="#_x0000_t75" style="width:11.5pt;height:12.7pt;mso-position-horizontal-relative:page;mso-position-vertical-relative:page" o:ole="">
            <v:fill o:detectmouseclick="t"/>
            <v:imagedata r:id="rId30" o:title=""/>
          </v:shape>
          <o:OLEObject Type="Embed" ProgID="Equation.DSMT4" ShapeID="_x0000_i1032" DrawAspect="Content" ObjectID="_1693902856" r:id="rId31">
            <o:FieldCodes>\* MERGEFORMAT</o:FieldCodes>
          </o:OLEObject>
        </w:object>
      </w:r>
      <w:r w:rsidRPr="00032FAC">
        <w:t>.</w:t>
      </w:r>
    </w:p>
    <w:p w:rsidR="00AF5659" w:rsidRPr="00032FAC" w:rsidRDefault="00AF5659" w:rsidP="00AF5659">
      <w:pPr>
        <w:pStyle w:val="aa"/>
      </w:pPr>
      <w:r w:rsidRPr="00032FAC">
        <w:rPr>
          <w:position w:val="-14"/>
        </w:rPr>
        <w:object w:dxaOrig="2740" w:dyaOrig="399">
          <v:shape id="_x0000_i1033" type="#_x0000_t75" style="width:137.35pt;height:19.95pt;mso-position-horizontal-relative:page;mso-position-vertical-relative:page" o:ole="">
            <v:fill o:detectmouseclick="t"/>
            <v:imagedata r:id="rId32" o:title=""/>
          </v:shape>
          <o:OLEObject Type="Embed" ProgID="Equation.DSMT4" ShapeID="_x0000_i1033" DrawAspect="Content" ObjectID="_1693902857" r:id="rId33">
            <o:FieldCodes>\* MERGEFORMAT</o:FieldCodes>
          </o:OLEObject>
        </w:object>
      </w:r>
      <w:r w:rsidRPr="00032FAC">
        <w:t>.</w:t>
      </w:r>
    </w:p>
    <w:p w:rsidR="00AF5659" w:rsidRPr="00032FAC" w:rsidRDefault="00AF5659" w:rsidP="00AF5659">
      <w:pPr>
        <w:pStyle w:val="aa"/>
      </w:pPr>
      <w:r w:rsidRPr="00032FAC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A137FE5" wp14:editId="791E3035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2510790" cy="2790825"/>
            <wp:effectExtent l="0" t="0" r="3810" b="9525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5659" w:rsidRPr="00032FAC" w:rsidRDefault="00AF5659" w:rsidP="00AF5659">
      <w:pPr>
        <w:pStyle w:val="aa"/>
      </w:pPr>
      <w:r w:rsidRPr="00032FAC">
        <w:t>Для каждой частоты входного сигнала будет своя амплитуда и свой сдвиг фазы. Чтобы определить по графику фазовый сдвиг, нужно найти расстояние</w:t>
      </w:r>
      <w:proofErr w:type="gramStart"/>
      <w:r w:rsidRPr="00032FAC">
        <w:t xml:space="preserve"> (</w:t>
      </w:r>
      <w:r w:rsidRPr="00032FAC">
        <w:rPr>
          <w:position w:val="-6"/>
        </w:rPr>
        <w:object w:dxaOrig="299" w:dyaOrig="279">
          <v:shape id="_x0000_i1034" type="#_x0000_t75" style="width:15.15pt;height:14.5pt;mso-position-horizontal-relative:page;mso-position-vertical-relative:page" o:ole="">
            <v:fill o:detectmouseclick="t"/>
            <v:imagedata r:id="rId35" o:title=""/>
          </v:shape>
          <o:OLEObject Type="Embed" ProgID="Equation.DSMT4" ShapeID="_x0000_i1034" DrawAspect="Content" ObjectID="_1693902858" r:id="rId36">
            <o:FieldCodes>\* MERGEFORMAT</o:FieldCodes>
          </o:OLEObject>
        </w:object>
      </w:r>
      <w:r w:rsidRPr="00032FAC">
        <w:t xml:space="preserve">) </w:t>
      </w:r>
      <w:proofErr w:type="gramEnd"/>
      <w:r w:rsidRPr="00032FAC">
        <w:t xml:space="preserve">по оси времени между соответствующими точками синусоид (например, между точками пересечения с осью </w:t>
      </w:r>
      <w:r w:rsidRPr="00032FAC">
        <w:rPr>
          <w:lang w:val="en-US"/>
        </w:rPr>
        <w:t>t</w:t>
      </w:r>
      <w:r w:rsidRPr="00032FAC">
        <w:t xml:space="preserve"> или вершинами). Если </w:t>
      </w:r>
      <w:r w:rsidRPr="00032FAC">
        <w:rPr>
          <w:position w:val="-6"/>
        </w:rPr>
        <w:object w:dxaOrig="299" w:dyaOrig="279">
          <v:shape id="_x0000_i1035" type="#_x0000_t75" style="width:15.15pt;height:14.5pt;mso-position-horizontal-relative:page;mso-position-vertical-relative:page" o:ole="">
            <v:imagedata r:id="rId35" o:title=""/>
          </v:shape>
          <o:OLEObject Type="Embed" ProgID="Equation.DSMT4" ShapeID="_x0000_i1035" DrawAspect="Content" ObjectID="_1693902859" r:id="rId37">
            <o:FieldCodes>\* MERGEFORMAT</o:FieldCodes>
          </o:OLEObject>
        </w:object>
      </w:r>
      <w:r w:rsidRPr="00032FAC">
        <w:t xml:space="preserve"> умножить на частоту </w:t>
      </w:r>
      <w:r w:rsidRPr="00032FAC">
        <w:rPr>
          <w:position w:val="-6"/>
        </w:rPr>
        <w:object w:dxaOrig="239" w:dyaOrig="219">
          <v:shape id="_x0000_i1036" type="#_x0000_t75" style="width:12.1pt;height:11.5pt;mso-position-horizontal-relative:page;mso-position-vertical-relative:page" o:ole="">
            <v:imagedata r:id="rId24" o:title=""/>
          </v:shape>
          <o:OLEObject Type="Embed" ProgID="Equation.DSMT4" ShapeID="_x0000_i1036" DrawAspect="Content" ObjectID="_1693902860" r:id="rId38">
            <o:FieldCodes>\* MERGEFORMAT</o:FieldCodes>
          </o:OLEObject>
        </w:object>
      </w:r>
      <w:r w:rsidRPr="00032FAC">
        <w:t xml:space="preserve">, то получим сдвиг фазы  </w:t>
      </w:r>
      <w:r w:rsidRPr="00032FAC">
        <w:rPr>
          <w:position w:val="-10"/>
        </w:rPr>
        <w:object w:dxaOrig="219" w:dyaOrig="259">
          <v:shape id="_x0000_i1037" type="#_x0000_t75" style="width:11.5pt;height:12.7pt;mso-position-horizontal-relative:page;mso-position-vertical-relative:page" o:ole="">
            <v:imagedata r:id="rId30" o:title=""/>
          </v:shape>
          <o:OLEObject Type="Embed" ProgID="Equation.DSMT4" ShapeID="_x0000_i1037" DrawAspect="Content" ObjectID="_1693902861" r:id="rId39">
            <o:FieldCodes>\* MERGEFORMAT</o:FieldCodes>
          </o:OLEObject>
        </w:object>
      </w:r>
      <w:r w:rsidRPr="00032FAC">
        <w:t xml:space="preserve"> (в радианах).</w:t>
      </w:r>
    </w:p>
    <w:p w:rsidR="00AF5659" w:rsidRPr="00032FAC" w:rsidRDefault="00AF5659" w:rsidP="00AF5659">
      <w:pPr>
        <w:pStyle w:val="aa"/>
      </w:pPr>
      <w:r w:rsidRPr="00032FAC">
        <w:t xml:space="preserve">Зная ПФ системы </w:t>
      </w:r>
      <w:r w:rsidRPr="00032FAC">
        <w:rPr>
          <w:position w:val="-10"/>
        </w:rPr>
        <w:object w:dxaOrig="559" w:dyaOrig="319">
          <v:shape id="_x0000_i1038" type="#_x0000_t75" style="width:27.85pt;height:15.75pt;mso-position-horizontal-relative:page;mso-position-vertical-relative:page" o:ole="">
            <v:imagedata r:id="rId20" o:title=""/>
          </v:shape>
          <o:OLEObject Type="Embed" ProgID="Equation.DSMT4" ShapeID="_x0000_i1038" DrawAspect="Content" ObjectID="_1693902862" r:id="rId40">
            <o:FieldCodes>\* MERGEFORMAT</o:FieldCodes>
          </o:OLEObject>
        </w:object>
      </w:r>
      <w:r w:rsidRPr="00032FAC">
        <w:t>, можно вычислить амплитуду и сдвиг фазы по формулам:</w:t>
      </w:r>
    </w:p>
    <w:p w:rsidR="00AF5659" w:rsidRPr="00032FAC" w:rsidRDefault="00AF5659" w:rsidP="00AF5659">
      <w:pPr>
        <w:pStyle w:val="aa"/>
      </w:pPr>
      <w:r w:rsidRPr="00032FAC">
        <w:rPr>
          <w:position w:val="-16"/>
        </w:rPr>
        <w:object w:dxaOrig="6259" w:dyaOrig="439">
          <v:shape id="_x0000_i1039" type="#_x0000_t75" style="width:312.8pt;height:21.8pt;mso-position-horizontal-relative:page;mso-position-vertical-relative:page" o:ole="">
            <v:fill o:detectmouseclick="t"/>
            <v:imagedata r:id="rId41" o:title=""/>
          </v:shape>
          <o:OLEObject Type="Embed" ProgID="Equation.DSMT4" ShapeID="_x0000_i1039" DrawAspect="Content" ObjectID="_1693902863" r:id="rId42">
            <o:FieldCodes>\* MERGEFORMAT</o:FieldCodes>
          </o:OLEObject>
        </w:object>
      </w:r>
    </w:p>
    <w:p w:rsidR="00AF5659" w:rsidRPr="00032FAC" w:rsidRDefault="00AF5659" w:rsidP="00AF5659">
      <w:pPr>
        <w:pStyle w:val="aa"/>
      </w:pPr>
      <w:r w:rsidRPr="00032FAC">
        <w:t xml:space="preserve">Для каждой частоты </w:t>
      </w:r>
      <w:r w:rsidRPr="00032FAC">
        <w:rPr>
          <w:lang w:val="en-US"/>
        </w:rPr>
        <w:t>ω</w:t>
      </w:r>
      <w:r w:rsidRPr="00032FAC">
        <w:t xml:space="preserve"> значение </w:t>
      </w:r>
      <w:r w:rsidRPr="00032FAC">
        <w:rPr>
          <w:position w:val="-10"/>
        </w:rPr>
        <w:object w:dxaOrig="1939" w:dyaOrig="319">
          <v:shape id="_x0000_i1040" type="#_x0000_t75" style="width:96.8pt;height:15.75pt;mso-position-horizontal-relative:page;mso-position-vertical-relative:page" o:ole="">
            <v:fill o:detectmouseclick="t"/>
            <v:imagedata r:id="rId43" o:title=""/>
          </v:shape>
          <o:OLEObject Type="Embed" ProgID="Equation.DSMT4" ShapeID="_x0000_i1040" DrawAspect="Content" ObjectID="_1693902864" r:id="rId44">
            <o:FieldCodes>\* MERGEFORMAT</o:FieldCodes>
          </o:OLEObject>
        </w:object>
      </w:r>
      <w:r w:rsidRPr="00032FAC">
        <w:t xml:space="preserve">– это некоторое комплексное число, имеющее амплитуду </w:t>
      </w:r>
      <w:r w:rsidRPr="00032FAC">
        <w:rPr>
          <w:position w:val="-12"/>
        </w:rPr>
        <w:object w:dxaOrig="2200" w:dyaOrig="439">
          <v:shape id="_x0000_i1041" type="#_x0000_t75" style="width:110.1pt;height:21.8pt;mso-position-horizontal-relative:page;mso-position-vertical-relative:page" o:ole="">
            <v:fill o:detectmouseclick="t"/>
            <v:imagedata r:id="rId45" o:title=""/>
          </v:shape>
          <o:OLEObject Type="Embed" ProgID="Equation.DSMT4" ShapeID="_x0000_i1041" DrawAspect="Content" ObjectID="_1693902865" r:id="rId46">
            <o:FieldCodes>\* MERGEFORMAT</o:FieldCodes>
          </o:OLEObject>
        </w:object>
      </w:r>
      <w:r w:rsidRPr="00032FAC">
        <w:t xml:space="preserve"> и фазу </w:t>
      </w:r>
      <w:r w:rsidRPr="00032FAC">
        <w:br/>
      </w:r>
      <w:r w:rsidRPr="00032FAC">
        <w:rPr>
          <w:position w:val="-14"/>
        </w:rPr>
        <w:object w:dxaOrig="2659" w:dyaOrig="399">
          <v:shape id="_x0000_i1042" type="#_x0000_t75" style="width:132.5pt;height:19.95pt;mso-position-horizontal-relative:page;mso-position-vertical-relative:page" o:ole="">
            <v:fill o:detectmouseclick="t"/>
            <v:imagedata r:id="rId47" o:title=""/>
          </v:shape>
          <o:OLEObject Type="Embed" ProgID="Equation.DSMT4" ShapeID="_x0000_i1042" DrawAspect="Content" ObjectID="_1693902866" r:id="rId48">
            <o:FieldCodes>\* MERGEFORMAT</o:FieldCodes>
          </o:OLEObject>
        </w:object>
      </w:r>
      <w:r w:rsidRPr="00032FAC">
        <w:t>.</w:t>
      </w:r>
    </w:p>
    <w:p w:rsidR="00AF5659" w:rsidRPr="00032FAC" w:rsidRDefault="00AF5659" w:rsidP="00AF5659">
      <w:pPr>
        <w:pStyle w:val="aa"/>
      </w:pPr>
      <w:r w:rsidRPr="00032FAC">
        <w:t xml:space="preserve">Функция </w:t>
      </w:r>
      <w:r w:rsidRPr="00032FAC">
        <w:rPr>
          <w:position w:val="-10"/>
        </w:rPr>
        <w:object w:dxaOrig="739" w:dyaOrig="319">
          <v:shape id="_x0000_i1043" type="#_x0000_t75" style="width:36.9pt;height:15.75pt;mso-position-horizontal-relative:page;mso-position-vertical-relative:page" o:ole="">
            <v:imagedata r:id="rId16" o:title=""/>
          </v:shape>
          <o:OLEObject Type="Embed" ProgID="Equation.DSMT4" ShapeID="_x0000_i1043" DrawAspect="Content" ObjectID="_1693902867" r:id="rId49">
            <o:FieldCodes>\* MERGEFORMAT</o:FieldCodes>
          </o:OLEObject>
        </w:object>
      </w:r>
      <w:r w:rsidRPr="00032FAC">
        <w:t xml:space="preserve"> называется частотной характеристикой звена, поскольку она характеризует выход системы при </w:t>
      </w:r>
      <w:proofErr w:type="gramStart"/>
      <w:r w:rsidRPr="00032FAC">
        <w:t>гармонических</w:t>
      </w:r>
      <w:proofErr w:type="gramEnd"/>
      <w:r w:rsidRPr="00032FAC">
        <w:t xml:space="preserve"> сигнала разной частоты. Зависимости </w:t>
      </w:r>
      <w:r w:rsidRPr="00032FAC">
        <w:rPr>
          <w:position w:val="-10"/>
        </w:rPr>
        <w:object w:dxaOrig="559" w:dyaOrig="319">
          <v:shape id="_x0000_i1044" type="#_x0000_t75" style="width:27.85pt;height:15.75pt;mso-position-horizontal-relative:page;mso-position-vertical-relative:page" o:ole="">
            <v:fill o:detectmouseclick="t"/>
            <v:imagedata r:id="rId50" o:title=""/>
          </v:shape>
          <o:OLEObject Type="Embed" ProgID="Equation.DSMT4" ShapeID="_x0000_i1044" DrawAspect="Content" ObjectID="_1693902868" r:id="rId51">
            <o:FieldCodes>\* MERGEFORMAT</o:FieldCodes>
          </o:OLEObject>
        </w:object>
      </w:r>
      <w:r w:rsidRPr="00032FAC">
        <w:t xml:space="preserve"> и </w:t>
      </w:r>
      <w:r w:rsidRPr="00032FAC">
        <w:rPr>
          <w:position w:val="-10"/>
        </w:rPr>
        <w:object w:dxaOrig="579" w:dyaOrig="319">
          <v:shape id="_x0000_i1045" type="#_x0000_t75" style="width:29.05pt;height:15.75pt;mso-position-horizontal-relative:page;mso-position-vertical-relative:page" o:ole="">
            <v:fill o:detectmouseclick="t"/>
            <v:imagedata r:id="rId52" o:title=""/>
          </v:shape>
          <o:OLEObject Type="Embed" ProgID="Equation.DSMT4" ShapeID="_x0000_i1045" DrawAspect="Content" ObjectID="_1693902869" r:id="rId53">
            <o:FieldCodes>\* MERGEFORMAT</o:FieldCodes>
          </o:OLEObject>
        </w:object>
      </w:r>
      <w:r w:rsidRPr="00032FAC">
        <w:t xml:space="preserve"> (вещественная и мнимая части ПФ) – это вещественная и мнимая частотные характеристики.</w:t>
      </w:r>
    </w:p>
    <w:p w:rsidR="00AF5659" w:rsidRPr="00032FAC" w:rsidRDefault="00AF5659" w:rsidP="00AF5659">
      <w:pPr>
        <w:pStyle w:val="aa"/>
      </w:pPr>
      <w:r w:rsidRPr="00032FAC">
        <w:t xml:space="preserve">Функция </w:t>
      </w:r>
      <w:r w:rsidRPr="00032FAC">
        <w:rPr>
          <w:position w:val="-10"/>
        </w:rPr>
        <w:object w:dxaOrig="559" w:dyaOrig="319">
          <v:shape id="_x0000_i1046" type="#_x0000_t75" style="width:27.85pt;height:15.75pt;mso-position-horizontal-relative:page;mso-position-vertical-relative:page" o:ole="">
            <v:fill o:detectmouseclick="t"/>
            <v:imagedata r:id="rId54" o:title=""/>
          </v:shape>
          <o:OLEObject Type="Embed" ProgID="Equation.DSMT4" ShapeID="_x0000_i1046" DrawAspect="Content" ObjectID="_1693902870" r:id="rId55">
            <o:FieldCodes>\* MERGEFORMAT</o:FieldCodes>
          </o:OLEObject>
        </w:object>
      </w:r>
      <w:r w:rsidRPr="00032FAC">
        <w:t xml:space="preserve"> и </w:t>
      </w:r>
      <w:r w:rsidRPr="00032FAC">
        <w:rPr>
          <w:position w:val="-10"/>
        </w:rPr>
        <w:object w:dxaOrig="559" w:dyaOrig="319">
          <v:shape id="_x0000_i1047" type="#_x0000_t75" style="width:27.85pt;height:15.75pt;mso-position-horizontal-relative:page;mso-position-vertical-relative:page" o:ole="">
            <v:fill o:detectmouseclick="t"/>
            <v:imagedata r:id="rId56" o:title=""/>
          </v:shape>
          <o:OLEObject Type="Embed" ProgID="Equation.DSMT4" ShapeID="_x0000_i1047" DrawAspect="Content" ObjectID="_1693902871" r:id="rId57">
            <o:FieldCodes>\* MERGEFORMAT</o:FieldCodes>
          </o:OLEObject>
        </w:object>
      </w:r>
      <w:r w:rsidRPr="00032FAC">
        <w:t xml:space="preserve"> (для каждой частоты принимают действительные значения) называются соответственно амплитудной и фазовой частотными характеристиками (АЧХ и ФЧХ). АЧХ – это коэффициент усиления гармонического сигнала. Если на какой-то частоте </w:t>
      </w:r>
      <w:r w:rsidRPr="00032FAC">
        <w:rPr>
          <w:position w:val="-6"/>
        </w:rPr>
        <w:object w:dxaOrig="239" w:dyaOrig="219">
          <v:shape id="_x0000_i1048" type="#_x0000_t75" style="width:12.1pt;height:11.5pt;mso-position-horizontal-relative:page;mso-position-vertical-relative:page" o:ole="">
            <v:fill o:detectmouseclick="t"/>
            <v:imagedata r:id="rId58" o:title=""/>
          </v:shape>
          <o:OLEObject Type="Embed" ProgID="Equation.DSMT4" ShapeID="_x0000_i1048" DrawAspect="Content" ObjectID="_1693902872" r:id="rId59">
            <o:FieldCodes>\* MERGEFORMAT</o:FieldCodes>
          </o:OLEObject>
        </w:object>
      </w:r>
      <w:r w:rsidRPr="00032FAC">
        <w:t xml:space="preserve"> значение </w:t>
      </w:r>
      <w:r w:rsidRPr="00032FAC">
        <w:rPr>
          <w:position w:val="-10"/>
        </w:rPr>
        <w:object w:dxaOrig="559" w:dyaOrig="319">
          <v:shape id="_x0000_i1049" type="#_x0000_t75" style="width:27.85pt;height:15.75pt;mso-position-horizontal-relative:page;mso-position-vertical-relative:page" o:ole="">
            <v:imagedata r:id="rId54" o:title=""/>
          </v:shape>
          <o:OLEObject Type="Embed" ProgID="Equation.DSMT4" ShapeID="_x0000_i1049" DrawAspect="Content" ObjectID="_1693902873" r:id="rId60">
            <o:FieldCodes>\* MERGEFORMAT</o:FieldCodes>
          </o:OLEObject>
        </w:object>
      </w:r>
      <w:r w:rsidRPr="00032FAC">
        <w:t xml:space="preserve"> &gt; 1, входной сигнал усиливается, если </w:t>
      </w:r>
      <w:r w:rsidRPr="00032FAC">
        <w:rPr>
          <w:position w:val="-10"/>
        </w:rPr>
        <w:object w:dxaOrig="559" w:dyaOrig="319">
          <v:shape id="_x0000_i1050" type="#_x0000_t75" style="width:27.85pt;height:15.75pt;mso-position-horizontal-relative:page;mso-position-vertical-relative:page" o:ole="">
            <v:imagedata r:id="rId54" o:title=""/>
          </v:shape>
          <o:OLEObject Type="Embed" ProgID="Equation.DSMT4" ShapeID="_x0000_i1050" DrawAspect="Content" ObjectID="_1693902874" r:id="rId61">
            <o:FieldCodes>\* MERGEFORMAT</o:FieldCodes>
          </o:OLEObject>
        </w:object>
      </w:r>
      <w:r w:rsidRPr="00032FAC">
        <w:t xml:space="preserve"> &lt; 1 – входной сигнал ослабляется.</w:t>
      </w:r>
    </w:p>
    <w:p w:rsidR="00AF5659" w:rsidRDefault="00AF5659" w:rsidP="00AF5659">
      <w:pPr>
        <w:pStyle w:val="aa"/>
      </w:pPr>
      <w:r w:rsidRPr="00032FAC">
        <w:t>При огромном физическом разнообразии звеньев САУ количество их математических моделей ограничено числом типовых линейных дифференциальных уравнений, описывающих процессы, независимо от их физической природы. Поэтому различных звенья представляются в САУ типовыми динамическими звеньями, математические модели которых описываются линейными дифференциальными уравнениями не выше второго порядка.</w:t>
      </w:r>
    </w:p>
    <w:p w:rsidR="00AF5659" w:rsidRDefault="00AF5659" w:rsidP="00AF5659">
      <w:pPr>
        <w:pStyle w:val="aa"/>
        <w:rPr>
          <w:b/>
        </w:rPr>
      </w:pPr>
      <w:r>
        <w:rPr>
          <w:b/>
        </w:rPr>
        <w:t>Типовые динамические звенья</w:t>
      </w:r>
    </w:p>
    <w:p w:rsidR="00AF5659" w:rsidRDefault="00AF5659" w:rsidP="00AF565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" w:hAnsi="TimesNewRoman" w:cs="TimesNewRoman"/>
          <w:sz w:val="24"/>
          <w:szCs w:val="20"/>
        </w:rPr>
      </w:pPr>
      <w:r w:rsidRPr="00032FAC">
        <w:rPr>
          <w:rFonts w:ascii="TimesNewRoman" w:hAnsi="TimesNewRoman" w:cs="TimesNewRoman"/>
          <w:sz w:val="24"/>
          <w:szCs w:val="20"/>
        </w:rPr>
        <w:t>Типовые динамические звенья - это минимально необходимый набор звеньев для описания системы управления произвольного вида. Типы звеньев систем управления различаются по виду их передаточной функции (или дифференциального уравнения), определяющей все их динамические свойства и характеристики. Классификация основных типов динамических звеньев приведена на рис</w:t>
      </w:r>
    </w:p>
    <w:p w:rsidR="00AF5659" w:rsidRDefault="00AF5659" w:rsidP="00AF5659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NewRoman" w:hAnsi="TimesNewRoman" w:cs="TimesNewRoman"/>
          <w:sz w:val="24"/>
          <w:szCs w:val="20"/>
        </w:rPr>
      </w:pPr>
      <w:r>
        <w:rPr>
          <w:rFonts w:ascii="TimesNewRoman" w:hAnsi="TimesNewRoman" w:cs="TimesNewRoman"/>
          <w:noProof/>
          <w:sz w:val="24"/>
          <w:szCs w:val="20"/>
          <w:lang w:eastAsia="ru-RU"/>
        </w:rPr>
        <w:drawing>
          <wp:inline distT="0" distB="0" distL="0" distR="0" wp14:anchorId="67F30663" wp14:editId="7148F002">
            <wp:extent cx="3619500" cy="3688839"/>
            <wp:effectExtent l="0" t="0" r="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8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1278A4" w:rsidRDefault="00AF5659" w:rsidP="00AF5659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NewRoman" w:hAnsi="TimesNewRoman" w:cs="TimesNewRoman"/>
          <w:sz w:val="28"/>
          <w:szCs w:val="20"/>
        </w:rPr>
      </w:pPr>
      <w:r>
        <w:rPr>
          <w:rFonts w:ascii="TimesNewRoman" w:hAnsi="TimesNewRoman" w:cs="TimesNewRoman"/>
          <w:sz w:val="24"/>
          <w:szCs w:val="20"/>
        </w:rPr>
        <w:t xml:space="preserve">Рис. </w:t>
      </w:r>
      <w:r w:rsidRPr="001278A4">
        <w:rPr>
          <w:rFonts w:ascii="TimesNewRoman" w:hAnsi="TimesNewRoman" w:cs="TimesNewRoman"/>
          <w:sz w:val="24"/>
          <w:szCs w:val="20"/>
        </w:rPr>
        <w:t>Классификация типовых динамических звеньев</w:t>
      </w:r>
    </w:p>
    <w:p w:rsidR="00AF5659" w:rsidRDefault="00AF5659" w:rsidP="00AF5659">
      <w:pPr>
        <w:pStyle w:val="aa"/>
      </w:pPr>
    </w:p>
    <w:p w:rsidR="00AF5659" w:rsidRPr="00032FAC" w:rsidRDefault="00AF5659" w:rsidP="00AF5659">
      <w:pPr>
        <w:pStyle w:val="aa"/>
      </w:pPr>
      <w:r w:rsidRPr="00032FAC">
        <w:t xml:space="preserve">Типовые динамические звенья делятся на четыре группы (по виду зависимости выходной величины </w:t>
      </w:r>
      <w:r w:rsidRPr="00032FAC">
        <w:rPr>
          <w:position w:val="-12"/>
        </w:rPr>
        <w:object w:dxaOrig="259" w:dyaOrig="359">
          <v:shape id="_x0000_i1051" type="#_x0000_t75" style="width:12.7pt;height:18.15pt;mso-position-horizontal-relative:page;mso-position-vertical-relative:page" o:ole="">
            <v:fill o:detectmouseclick="t"/>
            <v:imagedata r:id="rId63" o:title=""/>
          </v:shape>
          <o:OLEObject Type="Embed" ProgID="Equation.DSMT4" ShapeID="_x0000_i1051" DrawAspect="Content" ObjectID="_1693902875" r:id="rId64">
            <o:FieldCodes>\* MERGEFORMAT</o:FieldCodes>
          </o:OLEObject>
        </w:object>
      </w:r>
      <w:r w:rsidRPr="00032FAC">
        <w:t xml:space="preserve">от входного воздействия </w:t>
      </w:r>
      <w:r w:rsidRPr="00032FAC">
        <w:rPr>
          <w:position w:val="-12"/>
        </w:rPr>
        <w:object w:dxaOrig="239" w:dyaOrig="359">
          <v:shape id="_x0000_i1052" type="#_x0000_t75" style="width:12.1pt;height:18.15pt;mso-position-horizontal-relative:page;mso-position-vertical-relative:page" o:ole="">
            <v:fill o:detectmouseclick="t"/>
            <v:imagedata r:id="rId65" o:title=""/>
          </v:shape>
          <o:OLEObject Type="Embed" ProgID="Equation.DSMT4" ShapeID="_x0000_i1052" DrawAspect="Content" ObjectID="_1693902876" r:id="rId66">
            <o:FieldCodes>\* MERGEFORMAT</o:FieldCodes>
          </o:OLEObject>
        </w:object>
      </w:r>
      <w:r w:rsidRPr="00032FAC">
        <w:t>в установившемся режиме работы):</w:t>
      </w:r>
    </w:p>
    <w:p w:rsidR="00AF5659" w:rsidRPr="00032FAC" w:rsidRDefault="00AF5659" w:rsidP="00AF5659">
      <w:pPr>
        <w:pStyle w:val="aa"/>
      </w:pPr>
      <w:proofErr w:type="gramStart"/>
      <w:r w:rsidRPr="00B306B8">
        <w:rPr>
          <w:b/>
          <w:i/>
          <w:u w:val="single"/>
        </w:rPr>
        <w:lastRenderedPageBreak/>
        <w:t>Позиционные</w:t>
      </w:r>
      <w:proofErr w:type="gramEnd"/>
      <w:r w:rsidRPr="001278A4">
        <w:rPr>
          <w:b/>
        </w:rPr>
        <w:t xml:space="preserve"> </w:t>
      </w:r>
      <w:r w:rsidRPr="00032FAC">
        <w:t>– входная величина пропорциональна входному воздействию</w:t>
      </w:r>
    </w:p>
    <w:p w:rsidR="00AF5659" w:rsidRDefault="00AF5659" w:rsidP="00AF5659">
      <w:pPr>
        <w:pStyle w:val="aa"/>
      </w:pPr>
      <w:r w:rsidRPr="00032FAC">
        <w:t xml:space="preserve"> </w:t>
      </w:r>
      <w:r w:rsidRPr="00032FAC">
        <w:rPr>
          <w:position w:val="-12"/>
        </w:rPr>
        <w:object w:dxaOrig="839" w:dyaOrig="359">
          <v:shape id="_x0000_i1053" type="#_x0000_t75" style="width:41.75pt;height:18.15pt;mso-position-horizontal-relative:page;mso-position-vertical-relative:page" o:ole="">
            <v:fill o:detectmouseclick="t"/>
            <v:imagedata r:id="rId67" o:title=""/>
          </v:shape>
          <o:OLEObject Type="Embed" ProgID="Equation.DSMT4" ShapeID="_x0000_i1053" DrawAspect="Content" ObjectID="_1693902877" r:id="rId68">
            <o:FieldCodes>\* MERGEFORMAT</o:FieldCodes>
          </o:OLEObject>
        </w:object>
      </w:r>
    </w:p>
    <w:p w:rsidR="00AF5659" w:rsidRDefault="00AF5659" w:rsidP="00AF565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" w:hAnsi="TimesNewRoman" w:cs="TimesNewRoman"/>
          <w:sz w:val="24"/>
          <w:szCs w:val="20"/>
        </w:rPr>
      </w:pPr>
      <w:r w:rsidRPr="001278A4">
        <w:rPr>
          <w:rFonts w:ascii="TimesNewRoman" w:hAnsi="TimesNewRoman" w:cs="TimesNewRoman"/>
          <w:sz w:val="24"/>
          <w:szCs w:val="20"/>
        </w:rPr>
        <w:t xml:space="preserve">В звеньях позиционного, или статического типа, линейной зависимостью y = </w:t>
      </w:r>
      <w:proofErr w:type="spellStart"/>
      <w:r w:rsidRPr="001278A4">
        <w:rPr>
          <w:rFonts w:ascii="TimesNewRoman" w:hAnsi="TimesNewRoman" w:cs="TimesNewRoman"/>
          <w:sz w:val="24"/>
          <w:szCs w:val="20"/>
        </w:rPr>
        <w:t>kx</w:t>
      </w:r>
      <w:proofErr w:type="spellEnd"/>
      <w:r w:rsidRPr="001278A4">
        <w:rPr>
          <w:rFonts w:ascii="TimesNewRoman" w:hAnsi="TimesNewRoman" w:cs="TimesNewRoman"/>
          <w:sz w:val="24"/>
          <w:szCs w:val="20"/>
        </w:rPr>
        <w:t xml:space="preserve"> связаны выходная и входная величины в установившемся режиме. Коэффициент пропорциональности k между выходной и входной величинами представляет собой коэффициент передачи звена. Позиционные звенья обладают свойством самовыравнивания, то есть способностью самостоятельно переходить в новое установившееся состояние при ограниченном изменении входного воздействия.</w:t>
      </w:r>
    </w:p>
    <w:p w:rsidR="00AF5659" w:rsidRPr="00751387" w:rsidRDefault="00AF5659" w:rsidP="00AF565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" w:hAnsi="TimesNewRoman" w:cs="TimesNewRoman"/>
          <w:sz w:val="24"/>
          <w:szCs w:val="20"/>
        </w:rPr>
      </w:pPr>
      <w:r w:rsidRPr="00CF3ACE">
        <w:rPr>
          <w:rFonts w:ascii="TimesNewRoman,Bold" w:hAnsi="TimesNewRoman,Bold" w:cs="TimesNewRoman,Bold"/>
          <w:b/>
          <w:bCs/>
          <w:sz w:val="24"/>
          <w:szCs w:val="20"/>
        </w:rPr>
        <w:t xml:space="preserve">Безынерционное (идеальное усилительное) звено. </w:t>
      </w:r>
      <w:r w:rsidRPr="00CF3ACE">
        <w:rPr>
          <w:rFonts w:ascii="TimesNewRoman" w:hAnsi="TimesNewRoman" w:cs="TimesNewRoman"/>
          <w:sz w:val="24"/>
          <w:szCs w:val="20"/>
        </w:rPr>
        <w:t>Это звено не только в статике, но и в динамике описывается алгебраическим уравнением</w:t>
      </w:r>
    </w:p>
    <w:p w:rsidR="00AF5659" w:rsidRPr="00751387" w:rsidRDefault="00AF5659" w:rsidP="00AF565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" w:hAnsi="TimesNewRoman" w:cs="TimesNewRoman"/>
          <w:sz w:val="28"/>
          <w:szCs w:val="20"/>
        </w:rPr>
      </w:pPr>
    </w:p>
    <w:p w:rsidR="00AF5659" w:rsidRPr="00751387" w:rsidRDefault="00AF5659" w:rsidP="00AF5659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NewRoman" w:hAnsi="TimesNewRoman" w:cs="TimesNewRoman"/>
          <w:sz w:val="24"/>
          <w:szCs w:val="24"/>
        </w:rPr>
      </w:pPr>
      <w:r w:rsidRPr="002F6EA5">
        <w:rPr>
          <w:rFonts w:ascii="TimesNewRoman" w:hAnsi="TimesNewRoman" w:cs="TimesNewRoman"/>
          <w:sz w:val="24"/>
          <w:szCs w:val="24"/>
        </w:rPr>
        <w:t xml:space="preserve">y(t) = </w:t>
      </w:r>
      <w:proofErr w:type="spellStart"/>
      <w:r w:rsidRPr="002F6EA5">
        <w:rPr>
          <w:rFonts w:ascii="TimesNewRoman" w:hAnsi="TimesNewRoman" w:cs="TimesNewRoman"/>
          <w:sz w:val="24"/>
          <w:szCs w:val="24"/>
        </w:rPr>
        <w:t>kx</w:t>
      </w:r>
      <w:proofErr w:type="spellEnd"/>
      <w:r w:rsidRPr="002F6EA5">
        <w:rPr>
          <w:rFonts w:ascii="TimesNewRoman" w:hAnsi="TimesNewRoman" w:cs="TimesNewRoman"/>
          <w:sz w:val="24"/>
          <w:szCs w:val="24"/>
        </w:rPr>
        <w:t>(t).</w:t>
      </w:r>
    </w:p>
    <w:p w:rsidR="00AF5659" w:rsidRPr="00751387" w:rsidRDefault="00AF5659" w:rsidP="00AF5659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NewRoman" w:hAnsi="TimesNewRoman" w:cs="TimesNewRoman"/>
          <w:sz w:val="24"/>
          <w:szCs w:val="24"/>
        </w:rPr>
      </w:pPr>
    </w:p>
    <w:p w:rsidR="00AF5659" w:rsidRPr="00751387" w:rsidRDefault="00AF5659" w:rsidP="00AF565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" w:hAnsi="TimesNewRoman" w:cs="TimesNewRoman"/>
          <w:sz w:val="24"/>
          <w:szCs w:val="24"/>
        </w:rPr>
      </w:pPr>
      <w:r w:rsidRPr="002F6EA5">
        <w:rPr>
          <w:rFonts w:ascii="TimesNewRoman" w:hAnsi="TimesNewRoman" w:cs="TimesNewRoman"/>
          <w:sz w:val="24"/>
          <w:szCs w:val="24"/>
        </w:rPr>
        <w:t>Передаточная функция:</w:t>
      </w:r>
    </w:p>
    <w:p w:rsidR="00AF5659" w:rsidRPr="00751387" w:rsidRDefault="00AF5659" w:rsidP="00AF565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" w:hAnsi="TimesNewRoman" w:cs="TimesNewRoman"/>
          <w:sz w:val="24"/>
          <w:szCs w:val="24"/>
        </w:rPr>
      </w:pPr>
    </w:p>
    <w:p w:rsidR="00AF5659" w:rsidRPr="00751387" w:rsidRDefault="00AF5659" w:rsidP="00AF5659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NewRoman" w:hAnsi="TimesNewRoman" w:cs="TimesNewRoman"/>
          <w:sz w:val="24"/>
          <w:szCs w:val="24"/>
        </w:rPr>
      </w:pPr>
      <w:r w:rsidRPr="002F6EA5">
        <w:rPr>
          <w:rFonts w:ascii="TimesNewRoman" w:hAnsi="TimesNewRoman" w:cs="TimesNewRoman"/>
          <w:sz w:val="24"/>
          <w:szCs w:val="24"/>
        </w:rPr>
        <w:t>W(s) = k.</w:t>
      </w:r>
    </w:p>
    <w:p w:rsidR="00AF5659" w:rsidRPr="00751387" w:rsidRDefault="00AF5659" w:rsidP="00AF5659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NewRoman" w:hAnsi="TimesNewRoman" w:cs="TimesNewRoman"/>
          <w:sz w:val="24"/>
          <w:szCs w:val="24"/>
        </w:rPr>
      </w:pPr>
    </w:p>
    <w:p w:rsidR="00AF5659" w:rsidRPr="002F6EA5" w:rsidRDefault="00AF5659" w:rsidP="00AF565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" w:hAnsi="TimesNewRoman" w:cs="TimesNewRoman"/>
          <w:sz w:val="24"/>
          <w:szCs w:val="24"/>
        </w:rPr>
      </w:pPr>
      <w:r w:rsidRPr="002F6EA5">
        <w:rPr>
          <w:rFonts w:ascii="TimesNewRoman" w:hAnsi="TimesNewRoman" w:cs="TimesNewRoman"/>
          <w:sz w:val="24"/>
          <w:szCs w:val="24"/>
        </w:rPr>
        <w:t>Амплитудно-фазовая частотная характеристика:</w:t>
      </w:r>
    </w:p>
    <w:p w:rsidR="00AF5659" w:rsidRPr="00751387" w:rsidRDefault="00AF5659" w:rsidP="00AF565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" w:hAnsi="TimesNewRoman" w:cs="TimesNewRoman"/>
          <w:sz w:val="24"/>
          <w:szCs w:val="24"/>
        </w:rPr>
      </w:pPr>
    </w:p>
    <w:p w:rsidR="00AF5659" w:rsidRPr="00751387" w:rsidRDefault="00AF5659" w:rsidP="00AF5659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NewRoman" w:hAnsi="TimesNewRoman" w:cs="TimesNewRoman"/>
          <w:sz w:val="24"/>
          <w:szCs w:val="24"/>
        </w:rPr>
      </w:pPr>
      <w:proofErr w:type="gramStart"/>
      <w:r w:rsidRPr="002F6EA5">
        <w:rPr>
          <w:rFonts w:ascii="TimesNewRoman" w:hAnsi="TimesNewRoman" w:cs="TimesNewRoman"/>
          <w:sz w:val="24"/>
          <w:szCs w:val="24"/>
          <w:lang w:val="en-US"/>
        </w:rPr>
        <w:t>W</w:t>
      </w:r>
      <w:r w:rsidRPr="00751387">
        <w:rPr>
          <w:rFonts w:ascii="TimesNewRoman" w:hAnsi="TimesNewRoman" w:cs="TimesNewRoman"/>
          <w:sz w:val="24"/>
          <w:szCs w:val="24"/>
        </w:rPr>
        <w:t>(</w:t>
      </w:r>
      <w:proofErr w:type="spellStart"/>
      <w:proofErr w:type="gramEnd"/>
      <w:r w:rsidRPr="002F6EA5">
        <w:rPr>
          <w:rFonts w:ascii="TimesNewRoman" w:hAnsi="TimesNewRoman" w:cs="TimesNewRoman"/>
          <w:sz w:val="24"/>
          <w:szCs w:val="24"/>
          <w:lang w:val="en-US"/>
        </w:rPr>
        <w:t>j</w:t>
      </w:r>
      <w:r w:rsidRPr="002F6EA5">
        <w:rPr>
          <w:rFonts w:ascii="SymbolMT" w:eastAsia="SymbolMT" w:hAnsi="TimesNewRoman" w:cs="SymbolMT" w:hint="eastAsia"/>
          <w:sz w:val="24"/>
          <w:szCs w:val="24"/>
        </w:rPr>
        <w:t>ω</w:t>
      </w:r>
      <w:proofErr w:type="spellEnd"/>
      <w:r w:rsidRPr="00751387">
        <w:rPr>
          <w:rFonts w:ascii="TimesNewRoman" w:hAnsi="TimesNewRoman" w:cs="TimesNewRoman"/>
          <w:sz w:val="24"/>
          <w:szCs w:val="24"/>
        </w:rPr>
        <w:t xml:space="preserve">) = </w:t>
      </w:r>
      <w:r w:rsidRPr="002F6EA5">
        <w:rPr>
          <w:rFonts w:ascii="TimesNewRoman" w:hAnsi="TimesNewRoman" w:cs="TimesNewRoman"/>
          <w:sz w:val="24"/>
          <w:szCs w:val="24"/>
          <w:lang w:val="en-US"/>
        </w:rPr>
        <w:t>k</w:t>
      </w:r>
      <w:r w:rsidRPr="00751387">
        <w:rPr>
          <w:rFonts w:ascii="TimesNewRoman" w:hAnsi="TimesNewRoman" w:cs="TimesNewRoman"/>
          <w:sz w:val="24"/>
          <w:szCs w:val="24"/>
        </w:rPr>
        <w:t xml:space="preserve">, </w:t>
      </w:r>
      <w:r w:rsidRPr="002F6EA5">
        <w:rPr>
          <w:rFonts w:ascii="TimesNewRoman" w:hAnsi="TimesNewRoman" w:cs="TimesNewRoman"/>
          <w:sz w:val="24"/>
          <w:szCs w:val="24"/>
          <w:lang w:val="en-US"/>
        </w:rPr>
        <w:t>A</w:t>
      </w:r>
      <w:r w:rsidRPr="00751387">
        <w:rPr>
          <w:rFonts w:ascii="TimesNewRoman" w:hAnsi="TimesNewRoman" w:cs="TimesNewRoman"/>
          <w:sz w:val="24"/>
          <w:szCs w:val="24"/>
        </w:rPr>
        <w:t>(</w:t>
      </w:r>
      <w:r w:rsidRPr="002F6EA5">
        <w:rPr>
          <w:rFonts w:ascii="SymbolMT" w:eastAsia="SymbolMT" w:hAnsi="TimesNewRoman" w:cs="SymbolMT" w:hint="eastAsia"/>
          <w:sz w:val="24"/>
          <w:szCs w:val="24"/>
        </w:rPr>
        <w:t>ω</w:t>
      </w:r>
      <w:r w:rsidRPr="00751387">
        <w:rPr>
          <w:rFonts w:ascii="TimesNewRoman" w:hAnsi="TimesNewRoman" w:cs="TimesNewRoman"/>
          <w:sz w:val="24"/>
          <w:szCs w:val="24"/>
        </w:rPr>
        <w:t xml:space="preserve">) = </w:t>
      </w:r>
      <w:r w:rsidRPr="002F6EA5">
        <w:rPr>
          <w:rFonts w:ascii="TimesNewRoman" w:hAnsi="TimesNewRoman" w:cs="TimesNewRoman"/>
          <w:sz w:val="24"/>
          <w:szCs w:val="24"/>
          <w:lang w:val="en-US"/>
        </w:rPr>
        <w:t>k</w:t>
      </w:r>
      <w:r w:rsidRPr="00751387">
        <w:rPr>
          <w:rFonts w:ascii="TimesNewRoman" w:hAnsi="TimesNewRoman" w:cs="TimesNewRoman"/>
          <w:sz w:val="24"/>
          <w:szCs w:val="24"/>
        </w:rPr>
        <w:t xml:space="preserve">, </w:t>
      </w:r>
      <w:r w:rsidRPr="002F6EA5">
        <w:rPr>
          <w:rFonts w:ascii="SymbolMT" w:eastAsia="SymbolMT" w:hAnsi="TimesNewRoman" w:cs="SymbolMT" w:hint="eastAsia"/>
          <w:sz w:val="24"/>
          <w:szCs w:val="24"/>
        </w:rPr>
        <w:t>ψ</w:t>
      </w:r>
      <w:r w:rsidRPr="00751387">
        <w:rPr>
          <w:rFonts w:ascii="TimesNewRoman" w:hAnsi="TimesNewRoman" w:cs="TimesNewRoman"/>
          <w:sz w:val="24"/>
          <w:szCs w:val="24"/>
        </w:rPr>
        <w:t>(</w:t>
      </w:r>
      <w:r w:rsidRPr="002F6EA5">
        <w:rPr>
          <w:rFonts w:ascii="SymbolMT" w:eastAsia="SymbolMT" w:hAnsi="TimesNewRoman" w:cs="SymbolMT" w:hint="eastAsia"/>
          <w:sz w:val="24"/>
          <w:szCs w:val="24"/>
        </w:rPr>
        <w:t>ω</w:t>
      </w:r>
      <w:r w:rsidRPr="00751387">
        <w:rPr>
          <w:rFonts w:ascii="TimesNewRoman" w:hAnsi="TimesNewRoman" w:cs="TimesNewRoman"/>
          <w:sz w:val="24"/>
          <w:szCs w:val="24"/>
        </w:rPr>
        <w:t>) = 0.</w:t>
      </w:r>
    </w:p>
    <w:p w:rsidR="00AF5659" w:rsidRPr="00751387" w:rsidRDefault="00AF5659" w:rsidP="00AF565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" w:hAnsi="TimesNewRoman" w:cs="TimesNewRoman"/>
          <w:sz w:val="24"/>
          <w:szCs w:val="24"/>
        </w:rPr>
      </w:pPr>
    </w:p>
    <w:p w:rsidR="00AF5659" w:rsidRPr="00751387" w:rsidRDefault="00AF5659" w:rsidP="00AF565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" w:hAnsi="TimesNewRoman" w:cs="TimesNewRoman"/>
          <w:sz w:val="24"/>
          <w:szCs w:val="24"/>
        </w:rPr>
      </w:pPr>
      <w:r w:rsidRPr="002F6EA5">
        <w:rPr>
          <w:rFonts w:ascii="TimesNewRoman" w:hAnsi="TimesNewRoman" w:cs="TimesNewRoman"/>
          <w:sz w:val="24"/>
          <w:szCs w:val="24"/>
        </w:rPr>
        <w:t>Переходная</w:t>
      </w:r>
      <w:r w:rsidRPr="00751387">
        <w:rPr>
          <w:rFonts w:ascii="TimesNewRoman" w:hAnsi="TimesNewRoman" w:cs="TimesNewRoman"/>
          <w:sz w:val="24"/>
          <w:szCs w:val="24"/>
        </w:rPr>
        <w:t xml:space="preserve"> </w:t>
      </w:r>
      <w:r w:rsidRPr="002F6EA5">
        <w:rPr>
          <w:rFonts w:ascii="TimesNewRoman" w:hAnsi="TimesNewRoman" w:cs="TimesNewRoman"/>
          <w:sz w:val="24"/>
          <w:szCs w:val="24"/>
        </w:rPr>
        <w:t>и</w:t>
      </w:r>
      <w:r w:rsidRPr="00751387">
        <w:rPr>
          <w:rFonts w:ascii="TimesNewRoman" w:hAnsi="TimesNewRoman" w:cs="TimesNewRoman"/>
          <w:sz w:val="24"/>
          <w:szCs w:val="24"/>
        </w:rPr>
        <w:t xml:space="preserve"> </w:t>
      </w:r>
      <w:r w:rsidRPr="002F6EA5">
        <w:rPr>
          <w:rFonts w:ascii="TimesNewRoman" w:hAnsi="TimesNewRoman" w:cs="TimesNewRoman"/>
          <w:sz w:val="24"/>
          <w:szCs w:val="24"/>
        </w:rPr>
        <w:t>импульсная</w:t>
      </w:r>
      <w:r w:rsidRPr="00751387">
        <w:rPr>
          <w:rFonts w:ascii="TimesNewRoman" w:hAnsi="TimesNewRoman" w:cs="TimesNewRoman"/>
          <w:sz w:val="24"/>
          <w:szCs w:val="24"/>
        </w:rPr>
        <w:t xml:space="preserve"> </w:t>
      </w:r>
      <w:r w:rsidRPr="002F6EA5">
        <w:rPr>
          <w:rFonts w:ascii="TimesNewRoman" w:hAnsi="TimesNewRoman" w:cs="TimesNewRoman"/>
          <w:sz w:val="24"/>
          <w:szCs w:val="24"/>
        </w:rPr>
        <w:t>функции</w:t>
      </w:r>
      <w:r w:rsidRPr="00751387">
        <w:rPr>
          <w:rFonts w:ascii="TimesNewRoman" w:hAnsi="TimesNewRoman" w:cs="TimesNewRoman"/>
          <w:sz w:val="24"/>
          <w:szCs w:val="24"/>
        </w:rPr>
        <w:t>:</w:t>
      </w:r>
    </w:p>
    <w:p w:rsidR="00AF5659" w:rsidRPr="00751387" w:rsidRDefault="00AF5659" w:rsidP="00AF565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" w:hAnsi="TimesNewRoman" w:cs="TimesNewRoman"/>
          <w:sz w:val="24"/>
          <w:szCs w:val="24"/>
        </w:rPr>
      </w:pPr>
    </w:p>
    <w:p w:rsidR="00AF5659" w:rsidRPr="00751387" w:rsidRDefault="00AF5659" w:rsidP="00AF5659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NewRoman" w:hAnsi="TimesNewRoman" w:cs="TimesNewRoman"/>
          <w:sz w:val="24"/>
          <w:szCs w:val="24"/>
        </w:rPr>
      </w:pPr>
      <w:proofErr w:type="gramStart"/>
      <w:r w:rsidRPr="002F6EA5">
        <w:rPr>
          <w:rFonts w:ascii="TimesNewRoman" w:hAnsi="TimesNewRoman" w:cs="TimesNewRoman"/>
          <w:sz w:val="24"/>
          <w:szCs w:val="24"/>
          <w:lang w:val="en-US"/>
        </w:rPr>
        <w:t>h</w:t>
      </w:r>
      <w:r w:rsidRPr="00751387">
        <w:rPr>
          <w:rFonts w:ascii="TimesNewRoman" w:hAnsi="TimesNewRoman" w:cs="TimesNewRoman"/>
          <w:sz w:val="24"/>
          <w:szCs w:val="24"/>
        </w:rPr>
        <w:t>(</w:t>
      </w:r>
      <w:proofErr w:type="gramEnd"/>
      <w:r w:rsidRPr="002F6EA5">
        <w:rPr>
          <w:rFonts w:ascii="TimesNewRoman" w:hAnsi="TimesNewRoman" w:cs="TimesNewRoman"/>
          <w:sz w:val="24"/>
          <w:szCs w:val="24"/>
          <w:lang w:val="en-US"/>
        </w:rPr>
        <w:t>t</w:t>
      </w:r>
      <w:r w:rsidRPr="00751387">
        <w:rPr>
          <w:rFonts w:ascii="TimesNewRoman" w:hAnsi="TimesNewRoman" w:cs="TimesNewRoman"/>
          <w:sz w:val="24"/>
          <w:szCs w:val="24"/>
        </w:rPr>
        <w:t xml:space="preserve">) = </w:t>
      </w:r>
      <w:r w:rsidRPr="002F6EA5">
        <w:rPr>
          <w:rFonts w:ascii="TimesNewRoman" w:hAnsi="TimesNewRoman" w:cs="TimesNewRoman"/>
          <w:sz w:val="24"/>
          <w:szCs w:val="24"/>
          <w:lang w:val="en-US"/>
        </w:rPr>
        <w:t>k</w:t>
      </w:r>
      <w:r w:rsidRPr="00751387">
        <w:rPr>
          <w:rFonts w:ascii="TimesNewRoman" w:hAnsi="TimesNewRoman" w:cs="TimesNewRoman"/>
          <w:sz w:val="24"/>
          <w:szCs w:val="24"/>
        </w:rPr>
        <w:t>1(</w:t>
      </w:r>
      <w:r w:rsidRPr="002F6EA5">
        <w:rPr>
          <w:rFonts w:ascii="TimesNewRoman" w:hAnsi="TimesNewRoman" w:cs="TimesNewRoman"/>
          <w:sz w:val="24"/>
          <w:szCs w:val="24"/>
          <w:lang w:val="en-US"/>
        </w:rPr>
        <w:t>t</w:t>
      </w:r>
      <w:r w:rsidRPr="00751387">
        <w:rPr>
          <w:rFonts w:ascii="TimesNewRoman" w:hAnsi="TimesNewRoman" w:cs="TimesNewRoman"/>
          <w:sz w:val="24"/>
          <w:szCs w:val="24"/>
        </w:rPr>
        <w:t xml:space="preserve">), </w:t>
      </w:r>
      <w:r w:rsidRPr="002F6EA5">
        <w:rPr>
          <w:rFonts w:ascii="Arial,Bold" w:hAnsi="Arial,Bold" w:cs="Arial,Bold"/>
          <w:b/>
          <w:bCs/>
          <w:sz w:val="24"/>
          <w:szCs w:val="24"/>
          <w:lang w:val="en-US"/>
        </w:rPr>
        <w:t>w</w:t>
      </w:r>
      <w:r w:rsidRPr="00751387">
        <w:rPr>
          <w:rFonts w:ascii="TimesNewRoman" w:hAnsi="TimesNewRoman" w:cs="TimesNewRoman"/>
          <w:sz w:val="24"/>
          <w:szCs w:val="24"/>
        </w:rPr>
        <w:t>(</w:t>
      </w:r>
      <w:r w:rsidRPr="002F6EA5">
        <w:rPr>
          <w:rFonts w:ascii="TimesNewRoman" w:hAnsi="TimesNewRoman" w:cs="TimesNewRoman"/>
          <w:sz w:val="24"/>
          <w:szCs w:val="24"/>
          <w:lang w:val="en-US"/>
        </w:rPr>
        <w:t>t</w:t>
      </w:r>
      <w:r w:rsidRPr="00751387">
        <w:rPr>
          <w:rFonts w:ascii="TimesNewRoman" w:hAnsi="TimesNewRoman" w:cs="TimesNewRoman"/>
          <w:sz w:val="24"/>
          <w:szCs w:val="24"/>
        </w:rPr>
        <w:t xml:space="preserve">) = </w:t>
      </w:r>
      <w:proofErr w:type="spellStart"/>
      <w:r w:rsidRPr="002F6EA5">
        <w:rPr>
          <w:rFonts w:ascii="TimesNewRoman" w:hAnsi="TimesNewRoman" w:cs="TimesNewRoman"/>
          <w:sz w:val="24"/>
          <w:szCs w:val="24"/>
          <w:lang w:val="en-US"/>
        </w:rPr>
        <w:t>k</w:t>
      </w:r>
      <w:r w:rsidRPr="002F6EA5">
        <w:rPr>
          <w:rFonts w:ascii="SymbolMT" w:eastAsia="SymbolMT" w:hAnsi="TimesNewRoman" w:cs="SymbolMT" w:hint="eastAsia"/>
          <w:sz w:val="24"/>
          <w:szCs w:val="24"/>
        </w:rPr>
        <w:t>δ</w:t>
      </w:r>
      <w:proofErr w:type="spellEnd"/>
      <w:r w:rsidRPr="00751387">
        <w:rPr>
          <w:rFonts w:ascii="TimesNewRoman" w:hAnsi="TimesNewRoman" w:cs="TimesNewRoman"/>
          <w:sz w:val="24"/>
          <w:szCs w:val="24"/>
        </w:rPr>
        <w:t>(</w:t>
      </w:r>
      <w:r w:rsidRPr="002F6EA5">
        <w:rPr>
          <w:rFonts w:ascii="TimesNewRoman" w:hAnsi="TimesNewRoman" w:cs="TimesNewRoman"/>
          <w:sz w:val="24"/>
          <w:szCs w:val="24"/>
          <w:lang w:val="en-US"/>
        </w:rPr>
        <w:t>t</w:t>
      </w:r>
      <w:r w:rsidRPr="00751387">
        <w:rPr>
          <w:rFonts w:ascii="TimesNewRoman" w:hAnsi="TimesNewRoman" w:cs="TimesNewRoman"/>
          <w:sz w:val="24"/>
          <w:szCs w:val="24"/>
        </w:rPr>
        <w:t>).</w:t>
      </w:r>
    </w:p>
    <w:p w:rsidR="00AF5659" w:rsidRPr="00751387" w:rsidRDefault="00AF5659" w:rsidP="00AF5659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NewRoman" w:hAnsi="TimesNewRoman" w:cs="TimesNewRoman"/>
          <w:sz w:val="24"/>
          <w:szCs w:val="24"/>
        </w:rPr>
      </w:pPr>
    </w:p>
    <w:p w:rsidR="00AF5659" w:rsidRPr="00751387" w:rsidRDefault="00AF5659" w:rsidP="00AF565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" w:hAnsi="TimesNewRoman" w:cs="TimesNewRoman"/>
          <w:sz w:val="24"/>
          <w:szCs w:val="24"/>
        </w:rPr>
      </w:pPr>
      <w:r w:rsidRPr="002F6EA5">
        <w:rPr>
          <w:rFonts w:ascii="TimesNewRoman" w:hAnsi="TimesNewRoman" w:cs="TimesNewRoman"/>
          <w:sz w:val="24"/>
          <w:szCs w:val="24"/>
        </w:rPr>
        <w:t xml:space="preserve">Безынерционное звено является некоторой идеализацией реальных звеньев. В действительности ни одно звено не в состоянии равномерно пропускать все частоты от 0 до </w:t>
      </w:r>
      <w:r w:rsidRPr="002F6EA5">
        <w:rPr>
          <w:rFonts w:ascii="SymbolMT" w:eastAsia="SymbolMT" w:hAnsi="TimesNewRoman" w:cs="SymbolMT" w:hint="eastAsia"/>
          <w:sz w:val="24"/>
          <w:szCs w:val="24"/>
        </w:rPr>
        <w:t>∞</w:t>
      </w:r>
      <w:r w:rsidRPr="002F6EA5">
        <w:rPr>
          <w:rFonts w:ascii="TimesNewRoman" w:hAnsi="TimesNewRoman" w:cs="TimesNewRoman"/>
          <w:sz w:val="24"/>
          <w:szCs w:val="24"/>
        </w:rPr>
        <w:t>. Примерами таких безынерционных звеньев могут служить жесткая механическая передача, часовой редуктор, электронный усилитель сигналов на низких частотах и др.</w:t>
      </w:r>
    </w:p>
    <w:p w:rsidR="00AF5659" w:rsidRPr="00751387" w:rsidRDefault="00AF5659" w:rsidP="00AF565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" w:hAnsi="TimesNewRoman" w:cs="TimesNewRoman"/>
          <w:sz w:val="24"/>
          <w:szCs w:val="24"/>
        </w:rPr>
      </w:pPr>
    </w:p>
    <w:p w:rsidR="00AF5659" w:rsidRPr="00751387" w:rsidRDefault="00AF5659" w:rsidP="00AF565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,Bold" w:hAnsi="TimesNewRoman,Bold" w:cs="TimesNewRoman,Bold"/>
          <w:b/>
          <w:bCs/>
          <w:sz w:val="24"/>
          <w:szCs w:val="24"/>
        </w:rPr>
      </w:pPr>
      <w:r w:rsidRPr="002F6EA5">
        <w:rPr>
          <w:rFonts w:ascii="TimesNewRoman,Bold" w:hAnsi="TimesNewRoman,Bold" w:cs="TimesNewRoman,Bold"/>
          <w:b/>
          <w:bCs/>
          <w:sz w:val="24"/>
          <w:szCs w:val="24"/>
        </w:rPr>
        <w:t xml:space="preserve">Апериодическое (инерционное) звено первого порядка. </w:t>
      </w:r>
    </w:p>
    <w:p w:rsidR="00AF5659" w:rsidRPr="002F6EA5" w:rsidRDefault="00AF5659" w:rsidP="00AF565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" w:hAnsi="TimesNewRoman" w:cs="TimesNewRoman"/>
          <w:sz w:val="24"/>
          <w:szCs w:val="24"/>
        </w:rPr>
      </w:pPr>
      <w:r w:rsidRPr="002F6EA5">
        <w:rPr>
          <w:rFonts w:ascii="TimesNewRoman" w:hAnsi="TimesNewRoman" w:cs="TimesNewRoman"/>
          <w:sz w:val="24"/>
          <w:szCs w:val="24"/>
        </w:rPr>
        <w:t xml:space="preserve">Уравнение </w:t>
      </w:r>
      <w:proofErr w:type="spellStart"/>
      <w:r w:rsidRPr="002F6EA5">
        <w:rPr>
          <w:rFonts w:ascii="TimesNewRoman" w:hAnsi="TimesNewRoman" w:cs="TimesNewRoman"/>
          <w:sz w:val="24"/>
          <w:szCs w:val="24"/>
        </w:rPr>
        <w:t>ипередаточная</w:t>
      </w:r>
      <w:proofErr w:type="spellEnd"/>
      <w:r w:rsidRPr="002F6EA5">
        <w:rPr>
          <w:rFonts w:ascii="TimesNewRoman" w:hAnsi="TimesNewRoman" w:cs="TimesNewRoman"/>
          <w:sz w:val="24"/>
          <w:szCs w:val="24"/>
        </w:rPr>
        <w:t xml:space="preserve"> функция звена:</w:t>
      </w:r>
    </w:p>
    <w:p w:rsidR="00AF5659" w:rsidRDefault="00AF5659" w:rsidP="00AF5659">
      <w:pPr>
        <w:pStyle w:val="aa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4EB58FBA" wp14:editId="2657B241">
            <wp:extent cx="2295525" cy="5619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Default="00AF5659" w:rsidP="00AF5659">
      <w:pPr>
        <w:pStyle w:val="aa"/>
      </w:pPr>
      <w:r>
        <w:t>где T - постоянная времени, характеризует степень инерционности звена, т.е.</w:t>
      </w:r>
    </w:p>
    <w:p w:rsidR="00AF5659" w:rsidRDefault="00AF5659" w:rsidP="00AF5659">
      <w:pPr>
        <w:pStyle w:val="aa"/>
      </w:pPr>
      <w:r>
        <w:t>длительность переходного процесса.</w:t>
      </w:r>
    </w:p>
    <w:p w:rsidR="00AF5659" w:rsidRPr="00751387" w:rsidRDefault="00AF5659" w:rsidP="00AF5659">
      <w:pPr>
        <w:pStyle w:val="aa"/>
        <w:rPr>
          <w:b/>
        </w:rPr>
      </w:pPr>
      <w:r>
        <w:t>Амплитудно-фазовая частотная характеристика:</w:t>
      </w:r>
    </w:p>
    <w:p w:rsidR="00AF5659" w:rsidRDefault="00AF5659" w:rsidP="00AF5659">
      <w:pPr>
        <w:pStyle w:val="aa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26AFD0A8" wp14:editId="41E48E54">
            <wp:extent cx="3819525" cy="4762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Default="00AF5659" w:rsidP="00AF5659">
      <w:pPr>
        <w:pStyle w:val="aa"/>
      </w:pPr>
      <w:r>
        <w:t>Таким образом, апериодическое звено первого порядка является фильтром низких</w:t>
      </w:r>
      <w:r w:rsidRPr="00B306B8">
        <w:t xml:space="preserve"> </w:t>
      </w:r>
      <w:r>
        <w:t>частот.</w:t>
      </w:r>
    </w:p>
    <w:p w:rsidR="00AF5659" w:rsidRPr="00B306B8" w:rsidRDefault="00AF5659" w:rsidP="00AF5659">
      <w:pPr>
        <w:pStyle w:val="aa"/>
        <w:rPr>
          <w:b/>
        </w:rPr>
      </w:pPr>
      <w:r>
        <w:t>Переходная и импульсная функции:</w:t>
      </w:r>
    </w:p>
    <w:p w:rsidR="00AF5659" w:rsidRDefault="00AF5659" w:rsidP="00AF5659">
      <w:pPr>
        <w:pStyle w:val="aa"/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246A2B90" wp14:editId="18160403">
            <wp:extent cx="2724150" cy="7239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Default="00AF5659" w:rsidP="00AF5659">
      <w:pPr>
        <w:pStyle w:val="aa"/>
      </w:pPr>
      <w:r>
        <w:t>Примерами апериодического звена первого порядка могут служить RC цепочка,</w:t>
      </w:r>
      <w:r w:rsidRPr="00B306B8">
        <w:t xml:space="preserve"> </w:t>
      </w:r>
      <w:r>
        <w:t>нагревательный элемент и др.</w:t>
      </w:r>
    </w:p>
    <w:p w:rsidR="00AF5659" w:rsidRPr="00B306B8" w:rsidRDefault="00AF5659" w:rsidP="00AF5659">
      <w:pPr>
        <w:pStyle w:val="aa"/>
        <w:rPr>
          <w:b/>
        </w:rPr>
      </w:pPr>
      <w:r>
        <w:rPr>
          <w:rFonts w:ascii="TimesNewRoman,Bold" w:hAnsi="TimesNewRoman,Bold" w:cs="TimesNewRoman,Bold"/>
          <w:b/>
          <w:bCs/>
        </w:rPr>
        <w:t xml:space="preserve">Апериодическое (инерционное) звено второго порядка. </w:t>
      </w:r>
      <w:r>
        <w:t>Дифференциальное</w:t>
      </w:r>
      <w:r w:rsidRPr="00B306B8">
        <w:t xml:space="preserve"> </w:t>
      </w:r>
      <w:r>
        <w:t>уравнение звена имеет вид</w:t>
      </w:r>
    </w:p>
    <w:p w:rsidR="00AF5659" w:rsidRDefault="00AF5659" w:rsidP="00AF5659">
      <w:pPr>
        <w:pStyle w:val="aa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61591985" wp14:editId="3234E387">
            <wp:extent cx="2047875" cy="5048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Default="00AF5659" w:rsidP="00AF5659">
      <w:pPr>
        <w:pStyle w:val="aa"/>
      </w:pPr>
      <w:r>
        <w:t>причем предполагается, что 2Т</w:t>
      </w:r>
      <w:r>
        <w:rPr>
          <w:sz w:val="13"/>
          <w:szCs w:val="13"/>
        </w:rPr>
        <w:t>2</w:t>
      </w:r>
      <w:r>
        <w:rPr>
          <w:rFonts w:ascii="SymbolMT" w:eastAsia="SymbolMT" w:cs="SymbolMT" w:hint="eastAsia"/>
        </w:rPr>
        <w:t>≤</w:t>
      </w:r>
      <w:r>
        <w:rPr>
          <w:rFonts w:ascii="SymbolMT" w:eastAsia="SymbolMT" w:cs="SymbolMT"/>
        </w:rPr>
        <w:t xml:space="preserve"> </w:t>
      </w:r>
      <w:r>
        <w:t>Т</w:t>
      </w:r>
      <w:proofErr w:type="gramStart"/>
      <w:r>
        <w:rPr>
          <w:sz w:val="13"/>
          <w:szCs w:val="13"/>
        </w:rPr>
        <w:t>1</w:t>
      </w:r>
      <w:proofErr w:type="gramEnd"/>
      <w:r>
        <w:t>.</w:t>
      </w:r>
    </w:p>
    <w:p w:rsidR="00AF5659" w:rsidRPr="00B306B8" w:rsidRDefault="00AF5659" w:rsidP="00AF5659">
      <w:pPr>
        <w:pStyle w:val="aa"/>
        <w:rPr>
          <w:b/>
        </w:rPr>
      </w:pPr>
      <w:r>
        <w:t>В этом случае корни характеристического уравнения вещественные и уравнение</w:t>
      </w:r>
      <w:r w:rsidRPr="00B306B8">
        <w:t xml:space="preserve"> </w:t>
      </w:r>
      <w:r>
        <w:t>можно переписать в виде:</w:t>
      </w:r>
    </w:p>
    <w:p w:rsidR="00AF5659" w:rsidRDefault="00AF5659" w:rsidP="00AF5659">
      <w:pPr>
        <w:pStyle w:val="aa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0EDF76B9" wp14:editId="2DDA4A16">
            <wp:extent cx="1876425" cy="4476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B306B8" w:rsidRDefault="00AF5659" w:rsidP="00AF5659">
      <w:pPr>
        <w:pStyle w:val="aa"/>
        <w:rPr>
          <w:b/>
        </w:rPr>
      </w:pPr>
      <w:r>
        <w:t>где</w:t>
      </w:r>
    </w:p>
    <w:p w:rsidR="00AF5659" w:rsidRDefault="00AF5659" w:rsidP="00AF5659">
      <w:pPr>
        <w:pStyle w:val="aa"/>
        <w:jc w:val="center"/>
      </w:pPr>
      <w:r>
        <w:rPr>
          <w:b/>
          <w:noProof/>
          <w:lang w:eastAsia="ru-RU"/>
        </w:rPr>
        <w:drawing>
          <wp:inline distT="0" distB="0" distL="0" distR="0" wp14:anchorId="6DA3E765" wp14:editId="43F0F59E">
            <wp:extent cx="1581150" cy="6572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39"/>
                    <a:stretch/>
                  </pic:blipFill>
                  <pic:spPr bwMode="auto">
                    <a:xfrm>
                      <a:off x="0" y="0"/>
                      <a:ext cx="15811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>
        <w:t>новые</w:t>
      </w:r>
      <w:proofErr w:type="gramEnd"/>
      <w:r>
        <w:t xml:space="preserve"> постоянные времени.</w:t>
      </w:r>
    </w:p>
    <w:p w:rsidR="00AF5659" w:rsidRPr="00B306B8" w:rsidRDefault="00AF5659" w:rsidP="00AF5659">
      <w:pPr>
        <w:pStyle w:val="aa"/>
      </w:pPr>
      <w:r>
        <w:t>Передаточная функция звена</w:t>
      </w:r>
    </w:p>
    <w:p w:rsidR="00AF5659" w:rsidRDefault="00AF5659" w:rsidP="00AF5659">
      <w:pPr>
        <w:pStyle w:val="aa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6E2D5144" wp14:editId="5B938660">
            <wp:extent cx="2971800" cy="5238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751387" w:rsidRDefault="00AF5659" w:rsidP="00AF5659">
      <w:pPr>
        <w:pStyle w:val="aa"/>
      </w:pPr>
      <w:r>
        <w:t>Из выражения следует, что апериодическое звено второго порядка можно</w:t>
      </w:r>
      <w:r w:rsidRPr="00B306B8">
        <w:t xml:space="preserve"> </w:t>
      </w:r>
      <w:r>
        <w:t>рассматривать как комбинацию двух апериодических звеньев первого порядка.</w:t>
      </w:r>
      <w:r w:rsidRPr="00B306B8">
        <w:t xml:space="preserve"> </w:t>
      </w:r>
      <w:r>
        <w:t>Примерами апериодического звена второго порядка могут служить двойная RC</w:t>
      </w:r>
      <w:r w:rsidRPr="00B306B8">
        <w:t xml:space="preserve"> </w:t>
      </w:r>
      <w:r>
        <w:t>цепочка, электродвигатель постоянного тока и др.</w:t>
      </w:r>
    </w:p>
    <w:p w:rsidR="00AF5659" w:rsidRDefault="00AF5659" w:rsidP="00AF5659">
      <w:pPr>
        <w:pStyle w:val="aa"/>
        <w:rPr>
          <w:lang w:val="en-US"/>
        </w:rPr>
      </w:pPr>
      <w:r>
        <w:rPr>
          <w:rFonts w:ascii="TimesNewRoman,Bold" w:hAnsi="TimesNewRoman,Bold" w:cs="TimesNewRoman,Bold"/>
          <w:b/>
          <w:bCs/>
        </w:rPr>
        <w:t xml:space="preserve">Колебательное звено. </w:t>
      </w:r>
      <w:r>
        <w:t>Описывается дифференциальным уравнением</w:t>
      </w:r>
    </w:p>
    <w:p w:rsidR="00AF5659" w:rsidRDefault="00AF5659" w:rsidP="00AF5659">
      <w:pPr>
        <w:pStyle w:val="aa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1B64B772" wp14:editId="01DE4B89">
            <wp:extent cx="1981200" cy="4000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B306B8" w:rsidRDefault="00AF5659" w:rsidP="00AF5659">
      <w:pPr>
        <w:pStyle w:val="aa"/>
        <w:rPr>
          <w:b/>
        </w:rPr>
      </w:pPr>
      <w:r>
        <w:t>при Т</w:t>
      </w:r>
      <w:proofErr w:type="gramStart"/>
      <w:r>
        <w:rPr>
          <w:sz w:val="13"/>
          <w:szCs w:val="13"/>
        </w:rPr>
        <w:t>1</w:t>
      </w:r>
      <w:proofErr w:type="gramEnd"/>
      <w:r>
        <w:t>&lt;2T</w:t>
      </w:r>
      <w:r>
        <w:rPr>
          <w:sz w:val="13"/>
          <w:szCs w:val="13"/>
        </w:rPr>
        <w:t xml:space="preserve">2 </w:t>
      </w:r>
      <w:r>
        <w:t>корни характеристического уравнения комплексные и уравнение</w:t>
      </w:r>
      <w:r w:rsidRPr="00B306B8">
        <w:t xml:space="preserve"> </w:t>
      </w:r>
      <w:r>
        <w:t>(3.24) переписывают в виде</w:t>
      </w:r>
    </w:p>
    <w:p w:rsidR="00AF5659" w:rsidRDefault="00AF5659" w:rsidP="00AF5659">
      <w:pPr>
        <w:pStyle w:val="aa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79E2BABC" wp14:editId="0A22BFDA">
            <wp:extent cx="1838325" cy="4286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Default="00AF5659" w:rsidP="00AF5659">
      <w:pPr>
        <w:pStyle w:val="aa"/>
      </w:pPr>
      <w:r>
        <w:lastRenderedPageBreak/>
        <w:t>где</w:t>
      </w:r>
      <w:proofErr w:type="gramStart"/>
      <w:r>
        <w:t xml:space="preserve"> Т</w:t>
      </w:r>
      <w:proofErr w:type="gramEnd"/>
      <w:r>
        <w:t xml:space="preserve"> - постоянная времени, определяющая угловую частоту свободных</w:t>
      </w:r>
      <w:r w:rsidRPr="00B306B8">
        <w:t xml:space="preserve"> </w:t>
      </w:r>
      <w:r>
        <w:t xml:space="preserve">колебаний </w:t>
      </w:r>
      <w:r>
        <w:rPr>
          <w:rFonts w:ascii="SymbolMT" w:eastAsia="SymbolMT" w:cs="SymbolMT" w:hint="eastAsia"/>
        </w:rPr>
        <w:t>λ</w:t>
      </w:r>
      <w:r>
        <w:t>=1/Т;</w:t>
      </w:r>
    </w:p>
    <w:p w:rsidR="00AF5659" w:rsidRDefault="00AF5659" w:rsidP="00AF5659">
      <w:pPr>
        <w:pStyle w:val="aa"/>
      </w:pPr>
      <w:r>
        <w:rPr>
          <w:rFonts w:ascii="SymbolMT" w:eastAsia="SymbolMT" w:cs="SymbolMT" w:hint="eastAsia"/>
        </w:rPr>
        <w:t>ξ</w:t>
      </w:r>
      <w:r>
        <w:rPr>
          <w:rFonts w:ascii="SymbolMT" w:eastAsia="SymbolMT" w:cs="SymbolMT"/>
        </w:rPr>
        <w:t xml:space="preserve"> </w:t>
      </w:r>
      <w:r>
        <w:t xml:space="preserve">- </w:t>
      </w:r>
      <w:proofErr w:type="gramStart"/>
      <w:r>
        <w:t>параметр</w:t>
      </w:r>
      <w:proofErr w:type="gramEnd"/>
      <w:r>
        <w:t xml:space="preserve"> затухания, лежащий в пределах 0&lt;</w:t>
      </w:r>
      <w:r>
        <w:rPr>
          <w:rFonts w:ascii="SymbolMT" w:eastAsia="SymbolMT" w:cs="SymbolMT" w:hint="eastAsia"/>
        </w:rPr>
        <w:t>ξ</w:t>
      </w:r>
      <w:r>
        <w:t>&lt;1.</w:t>
      </w:r>
    </w:p>
    <w:p w:rsidR="00AF5659" w:rsidRPr="00B306B8" w:rsidRDefault="00AF5659" w:rsidP="00AF5659">
      <w:pPr>
        <w:pStyle w:val="aa"/>
        <w:rPr>
          <w:b/>
        </w:rPr>
      </w:pPr>
      <w:r>
        <w:t>Общепринятая запись передаточной функции колебательного звена имеет вид</w:t>
      </w:r>
    </w:p>
    <w:p w:rsidR="00AF5659" w:rsidRDefault="00AF5659" w:rsidP="00AF5659">
      <w:pPr>
        <w:pStyle w:val="aa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5C3DDD30" wp14:editId="4C5B6882">
            <wp:extent cx="1762125" cy="4953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B306B8" w:rsidRDefault="00AF5659" w:rsidP="00AF5659">
      <w:pPr>
        <w:pStyle w:val="aa"/>
        <w:rPr>
          <w:b/>
        </w:rPr>
      </w:pPr>
      <w:r>
        <w:t>Амплитудно-фазовая частотная характеристика звена:</w:t>
      </w:r>
    </w:p>
    <w:p w:rsidR="00AF5659" w:rsidRDefault="00AF5659" w:rsidP="00AF5659">
      <w:pPr>
        <w:pStyle w:val="aa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72CEEFBB" wp14:editId="07CFD34C">
            <wp:extent cx="4057650" cy="10668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Default="00AF5659" w:rsidP="00AF5659">
      <w:pPr>
        <w:pStyle w:val="aa"/>
      </w:pPr>
      <w:r>
        <w:t>Временные характеристики представляют собой затухающие периодические</w:t>
      </w:r>
      <w:r w:rsidRPr="00B306B8">
        <w:t xml:space="preserve"> </w:t>
      </w:r>
      <w:r>
        <w:t>процессы.</w:t>
      </w:r>
    </w:p>
    <w:p w:rsidR="00AF5659" w:rsidRDefault="00AF5659" w:rsidP="00AF5659">
      <w:pPr>
        <w:pStyle w:val="aa"/>
      </w:pPr>
      <w:r>
        <w:t>Примерами колебательного звена могут служить электрический колебательный</w:t>
      </w:r>
      <w:r w:rsidRPr="00B306B8">
        <w:t xml:space="preserve"> </w:t>
      </w:r>
      <w:r>
        <w:t>контур, электродвигатель постоянного тока, маятник и др.</w:t>
      </w:r>
    </w:p>
    <w:p w:rsidR="00AF5659" w:rsidRDefault="00AF5659" w:rsidP="00AF5659">
      <w:pPr>
        <w:pStyle w:val="aa"/>
      </w:pPr>
      <w:r>
        <w:rPr>
          <w:rFonts w:ascii="TimesNewRoman,Bold" w:hAnsi="TimesNewRoman,Bold" w:cs="TimesNewRoman,Bold"/>
          <w:b/>
          <w:bCs/>
        </w:rPr>
        <w:t xml:space="preserve">Консервативное звено. </w:t>
      </w:r>
      <w:r>
        <w:t>Консервативное звено является частным случаем</w:t>
      </w:r>
      <w:r w:rsidRPr="00B306B8">
        <w:t xml:space="preserve"> </w:t>
      </w:r>
      <w:proofErr w:type="gramStart"/>
      <w:r>
        <w:t>колебательного</w:t>
      </w:r>
      <w:proofErr w:type="gramEnd"/>
      <w:r>
        <w:t xml:space="preserve"> при </w:t>
      </w:r>
      <w:r>
        <w:rPr>
          <w:rFonts w:ascii="SymbolMT" w:eastAsia="SymbolMT" w:cs="SymbolMT" w:hint="eastAsia"/>
        </w:rPr>
        <w:t>ξ</w:t>
      </w:r>
      <w:r>
        <w:t>=0. Оно представляет собой идеализированный случай, когда</w:t>
      </w:r>
      <w:r w:rsidRPr="00B306B8">
        <w:t xml:space="preserve"> </w:t>
      </w:r>
      <w:r>
        <w:t>можно пренебречь влиянием рассеяния энергии в звене.</w:t>
      </w:r>
    </w:p>
    <w:p w:rsidR="00AF5659" w:rsidRDefault="00AF5659" w:rsidP="00AF5659">
      <w:pPr>
        <w:pStyle w:val="aa"/>
      </w:pPr>
      <w:r>
        <w:t>Амплитудно-фазовая характеристика совпадает с вещественной осью. При</w:t>
      </w:r>
      <w:r w:rsidRPr="00B306B8">
        <w:t xml:space="preserve"> </w:t>
      </w:r>
      <w:r>
        <w:t>0</w:t>
      </w:r>
      <w:r>
        <w:rPr>
          <w:rFonts w:ascii="SymbolMT" w:eastAsia="SymbolMT" w:cs="SymbolMT"/>
        </w:rPr>
        <w:t>&lt;</w:t>
      </w:r>
      <w:r>
        <w:rPr>
          <w:rFonts w:ascii="SymbolMT" w:eastAsia="SymbolMT" w:cs="SymbolMT" w:hint="eastAsia"/>
        </w:rPr>
        <w:t>ω</w:t>
      </w:r>
      <w:r>
        <w:rPr>
          <w:rFonts w:ascii="SymbolMT" w:eastAsia="SymbolMT" w:cs="SymbolMT"/>
        </w:rPr>
        <w:t>&lt;</w:t>
      </w:r>
      <w:r>
        <w:t xml:space="preserve">1/T характеристика совпадает с положительной полуосью, а при </w:t>
      </w:r>
      <w:r>
        <w:rPr>
          <w:rFonts w:ascii="SymbolMT" w:eastAsia="SymbolMT" w:cs="SymbolMT" w:hint="eastAsia"/>
        </w:rPr>
        <w:t>ω</w:t>
      </w:r>
      <w:r>
        <w:rPr>
          <w:rFonts w:ascii="SymbolMT" w:eastAsia="SymbolMT" w:cs="SymbolMT"/>
        </w:rPr>
        <w:t>&gt;</w:t>
      </w:r>
      <w:r>
        <w:t>1/T – с</w:t>
      </w:r>
      <w:r w:rsidRPr="00B306B8">
        <w:t xml:space="preserve"> </w:t>
      </w:r>
      <w:r>
        <w:t>отрицательной полуосью.</w:t>
      </w:r>
    </w:p>
    <w:p w:rsidR="00AF5659" w:rsidRDefault="00AF5659" w:rsidP="00AF5659">
      <w:pPr>
        <w:pStyle w:val="aa"/>
      </w:pPr>
      <w:r>
        <w:t>Временные характеристики соответствуют незатухающим колебаниям с угловой</w:t>
      </w:r>
      <w:r w:rsidRPr="00B306B8">
        <w:t xml:space="preserve"> </w:t>
      </w:r>
      <w:r>
        <w:t>частотой 1/T.</w:t>
      </w:r>
    </w:p>
    <w:p w:rsidR="00AF5659" w:rsidRPr="00751387" w:rsidRDefault="00AF5659" w:rsidP="00AF5659">
      <w:pPr>
        <w:pStyle w:val="aa"/>
      </w:pPr>
      <w:proofErr w:type="gramStart"/>
      <w:r w:rsidRPr="00B306B8">
        <w:rPr>
          <w:b/>
          <w:i/>
          <w:u w:val="single"/>
        </w:rPr>
        <w:t>Интегрирующие</w:t>
      </w:r>
      <w:r w:rsidRPr="00032FAC">
        <w:t xml:space="preserve"> – выходная величина пропорциональна интегралу от входного воздействия</w:t>
      </w:r>
      <w:proofErr w:type="gramEnd"/>
    </w:p>
    <w:p w:rsidR="00AF5659" w:rsidRPr="00B306B8" w:rsidRDefault="00AF5659" w:rsidP="00AF5659">
      <w:pPr>
        <w:pStyle w:val="aa"/>
      </w:pPr>
      <w:r>
        <w:t xml:space="preserve">В звеньях интегрирующего типа линейной зависимостью </w:t>
      </w:r>
      <w:proofErr w:type="spellStart"/>
      <w:r>
        <w:t>dy</w:t>
      </w:r>
      <w:proofErr w:type="spellEnd"/>
      <w:r w:rsidRPr="00B306B8">
        <w:t>/</w:t>
      </w:r>
      <w:proofErr w:type="spellStart"/>
      <w:r>
        <w:t>dt</w:t>
      </w:r>
      <w:proofErr w:type="spellEnd"/>
      <w:r w:rsidRPr="00B306B8">
        <w:t>=</w:t>
      </w:r>
      <w:r>
        <w:rPr>
          <w:lang w:val="en-US"/>
        </w:rPr>
        <w:t>x</w:t>
      </w:r>
      <w:r w:rsidRPr="00B306B8">
        <w:t xml:space="preserve"> </w:t>
      </w:r>
      <w:r>
        <w:t>связаны в</w:t>
      </w:r>
      <w:r w:rsidRPr="00B306B8">
        <w:t xml:space="preserve"> </w:t>
      </w:r>
      <w:r>
        <w:t>установившемся режиме производная выходной величины и входная величина. В</w:t>
      </w:r>
      <w:r w:rsidRPr="00B306B8">
        <w:t xml:space="preserve"> </w:t>
      </w:r>
      <w:r>
        <w:t>этом случае для установившегося режима будет справедливым равенство</w:t>
      </w:r>
    </w:p>
    <w:p w:rsidR="00AF5659" w:rsidRPr="00751387" w:rsidRDefault="00AF5659" w:rsidP="00AF5659">
      <w:pPr>
        <w:pStyle w:val="aa"/>
      </w:pPr>
      <w:r w:rsidRPr="00B306B8">
        <w:object w:dxaOrig="1240" w:dyaOrig="439">
          <v:shape id="_x0000_i1054" type="#_x0000_t75" style="width:62.3pt;height:21.8pt;mso-position-horizontal-relative:page;mso-position-vertical-relative:page" o:ole="">
            <v:fill o:detectmouseclick="t"/>
            <v:imagedata r:id="rId80" o:title=""/>
          </v:shape>
          <o:OLEObject Type="Embed" ProgID="Equation.DSMT4" ShapeID="_x0000_i1054" DrawAspect="Content" ObjectID="_1693902878" r:id="rId81">
            <o:FieldCodes>\* MERGEFORMAT</o:FieldCodes>
          </o:OLEObject>
        </w:object>
      </w:r>
      <w:r w:rsidRPr="00B306B8">
        <w:t>откуда и произошло название этого типа звеньев</w:t>
      </w:r>
    </w:p>
    <w:p w:rsidR="00AF5659" w:rsidRPr="00751387" w:rsidRDefault="00AF5659" w:rsidP="00AF5659">
      <w:pPr>
        <w:pStyle w:val="aa"/>
      </w:pPr>
    </w:p>
    <w:p w:rsidR="00AF5659" w:rsidRPr="00751387" w:rsidRDefault="00AF5659" w:rsidP="00AF5659">
      <w:pPr>
        <w:pStyle w:val="aa"/>
      </w:pPr>
      <w:r>
        <w:rPr>
          <w:rFonts w:ascii="TimesNewRoman,Bold" w:hAnsi="TimesNewRoman,Bold" w:cs="TimesNewRoman,Bold"/>
          <w:b/>
          <w:bCs/>
        </w:rPr>
        <w:t xml:space="preserve">Идеальное интегрирующее звено. </w:t>
      </w:r>
      <w:r>
        <w:t>Уравнение и передаточная функция имеют</w:t>
      </w:r>
      <w:r w:rsidRPr="00B306B8">
        <w:t xml:space="preserve"> </w:t>
      </w:r>
      <w:r>
        <w:t>вид</w:t>
      </w:r>
    </w:p>
    <w:p w:rsidR="00AF5659" w:rsidRPr="00751387" w:rsidRDefault="00AF5659" w:rsidP="00AF5659">
      <w:pPr>
        <w:pStyle w:val="aa"/>
      </w:pPr>
    </w:p>
    <w:p w:rsidR="00AF5659" w:rsidRDefault="00AF5659" w:rsidP="00AF5659">
      <w:pPr>
        <w:pStyle w:val="aa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196959" wp14:editId="05EB5998">
            <wp:extent cx="1924050" cy="6000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Default="00AF5659" w:rsidP="00AF5659">
      <w:pPr>
        <w:pStyle w:val="aa"/>
        <w:rPr>
          <w:lang w:val="en-US"/>
        </w:rPr>
      </w:pPr>
      <w:r>
        <w:t>Амплитудно-фазовая частотная характеристика:</w:t>
      </w:r>
    </w:p>
    <w:p w:rsidR="00AF5659" w:rsidRDefault="00AF5659" w:rsidP="00AF5659">
      <w:pPr>
        <w:pStyle w:val="aa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2AC16C" wp14:editId="074B2E65">
            <wp:extent cx="2867025" cy="4476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Default="00AF5659" w:rsidP="00AF5659">
      <w:pPr>
        <w:pStyle w:val="aa"/>
        <w:rPr>
          <w:lang w:val="en-US"/>
        </w:rPr>
      </w:pPr>
      <w:r>
        <w:t>Переходная и импульсная функции:</w:t>
      </w:r>
    </w:p>
    <w:p w:rsidR="00AF5659" w:rsidRDefault="00AF5659" w:rsidP="00AF5659">
      <w:pPr>
        <w:pStyle w:val="aa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23987A" wp14:editId="449D6B2B">
            <wp:extent cx="1781175" cy="3714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A86EC2" w:rsidRDefault="00AF5659" w:rsidP="00AF5659">
      <w:pPr>
        <w:pStyle w:val="aa"/>
      </w:pPr>
      <w:r>
        <w:t>Такое звено является идеализацией реальных интегрирующих звеньев.</w:t>
      </w:r>
      <w:r w:rsidRPr="00A86EC2">
        <w:t xml:space="preserve"> </w:t>
      </w:r>
      <w:r>
        <w:t>Примерами идеальных интегрирующих звеньев могут служить операционный</w:t>
      </w:r>
      <w:r w:rsidRPr="00A86EC2">
        <w:t xml:space="preserve"> </w:t>
      </w:r>
      <w:r>
        <w:t>усилитель в режиме интегрирования, гидравлический двигатель, емкость и др.</w:t>
      </w:r>
    </w:p>
    <w:p w:rsidR="00AF5659" w:rsidRPr="00A86EC2" w:rsidRDefault="00AF5659" w:rsidP="00AF5659">
      <w:pPr>
        <w:pStyle w:val="aa"/>
      </w:pPr>
      <w:r w:rsidRPr="00A86EC2">
        <w:rPr>
          <w:b/>
          <w:i/>
          <w:u w:val="single"/>
        </w:rPr>
        <w:t>Дифференцирующие</w:t>
      </w:r>
      <w:r w:rsidRPr="00A86EC2">
        <w:rPr>
          <w:i/>
          <w:u w:val="single"/>
        </w:rPr>
        <w:t xml:space="preserve"> </w:t>
      </w:r>
      <w:r w:rsidRPr="00032FAC">
        <w:t xml:space="preserve">– выходная величина пропорциональна первой производной по времени на время запаздывания </w:t>
      </w:r>
    </w:p>
    <w:p w:rsidR="00AF5659" w:rsidRPr="00A86EC2" w:rsidRDefault="00AF5659" w:rsidP="00AF5659">
      <w:pPr>
        <w:pStyle w:val="aa"/>
      </w:pPr>
      <w:r>
        <w:t>В звеньях дифференцирующего типа линейной зависимостью</w:t>
      </w:r>
      <w:r w:rsidRPr="00A86EC2">
        <w:t xml:space="preserve"> </w:t>
      </w:r>
      <w:r>
        <w:rPr>
          <w:noProof/>
          <w:lang w:eastAsia="ru-RU"/>
        </w:rPr>
        <w:drawing>
          <wp:inline distT="0" distB="0" distL="0" distR="0" wp14:anchorId="065061F0" wp14:editId="54C9DCB9">
            <wp:extent cx="552450" cy="4381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 rotWithShape="1"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84"/>
                    <a:stretch/>
                  </pic:blipFill>
                  <pic:spPr bwMode="auto">
                    <a:xfrm>
                      <a:off x="0" y="0"/>
                      <a:ext cx="552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86EC2">
        <w:t xml:space="preserve"> </w:t>
      </w:r>
      <w:proofErr w:type="gramStart"/>
      <w:r>
        <w:t>связаны</w:t>
      </w:r>
      <w:proofErr w:type="gramEnd"/>
      <w:r>
        <w:t xml:space="preserve"> в</w:t>
      </w:r>
      <w:r w:rsidRPr="00A86EC2">
        <w:t xml:space="preserve"> </w:t>
      </w:r>
      <w:r>
        <w:t>установившемся режиме выходная величина и производная входной, откуда и</w:t>
      </w:r>
      <w:r w:rsidRPr="00A86EC2">
        <w:t xml:space="preserve"> </w:t>
      </w:r>
      <w:r>
        <w:t>произошло название этого типа звеньев.</w:t>
      </w:r>
    </w:p>
    <w:p w:rsidR="00AF5659" w:rsidRDefault="00AF5659" w:rsidP="00AF5659">
      <w:pPr>
        <w:pStyle w:val="aa"/>
        <w:jc w:val="center"/>
        <w:rPr>
          <w:position w:val="-12"/>
          <w:lang w:val="en-US"/>
        </w:rPr>
      </w:pPr>
      <w:r w:rsidRPr="00032FAC">
        <w:rPr>
          <w:position w:val="-12"/>
        </w:rPr>
        <w:object w:dxaOrig="1359" w:dyaOrig="359">
          <v:shape id="_x0000_i1055" type="#_x0000_t75" style="width:68.35pt;height:18.15pt;mso-position-horizontal-relative:page;mso-position-vertical-relative:page" o:ole="">
            <v:fill o:detectmouseclick="t"/>
            <v:imagedata r:id="rId86" o:title=""/>
          </v:shape>
          <o:OLEObject Type="Embed" ProgID="Equation.DSMT4" ShapeID="_x0000_i1055" DrawAspect="Content" ObjectID="_1693902879" r:id="rId87">
            <o:FieldCodes>\* MERGEFORMAT</o:FieldCodes>
          </o:OLEObject>
        </w:object>
      </w:r>
    </w:p>
    <w:p w:rsidR="00AF5659" w:rsidRPr="00A86EC2" w:rsidRDefault="00AF5659" w:rsidP="00AF5659">
      <w:pPr>
        <w:pStyle w:val="aa"/>
        <w:rPr>
          <w:position w:val="-12"/>
        </w:rPr>
      </w:pPr>
      <w:r>
        <w:rPr>
          <w:rFonts w:ascii="TimesNewRoman,Bold" w:hAnsi="TimesNewRoman,Bold" w:cs="TimesNewRoman,Bold"/>
          <w:b/>
          <w:bCs/>
        </w:rPr>
        <w:t xml:space="preserve">Идеальное дифференцирующее звено. </w:t>
      </w:r>
      <w:r>
        <w:t>Уравнение и передаточная функция</w:t>
      </w:r>
      <w:r w:rsidRPr="00A86EC2">
        <w:t xml:space="preserve"> </w:t>
      </w:r>
      <w:r>
        <w:t>имеют вид</w:t>
      </w:r>
    </w:p>
    <w:p w:rsidR="00AF5659" w:rsidRDefault="00AF5659" w:rsidP="00AF5659">
      <w:pPr>
        <w:pStyle w:val="aa"/>
        <w:jc w:val="center"/>
        <w:rPr>
          <w:position w:val="-12"/>
          <w:lang w:val="en-US"/>
        </w:rPr>
      </w:pPr>
      <w:r>
        <w:rPr>
          <w:noProof/>
          <w:lang w:eastAsia="ru-RU"/>
        </w:rPr>
        <w:drawing>
          <wp:inline distT="0" distB="0" distL="0" distR="0" wp14:anchorId="07E5029E" wp14:editId="77A21D0B">
            <wp:extent cx="1504950" cy="3238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A86EC2" w:rsidRDefault="00AF5659" w:rsidP="00AF5659">
      <w:pPr>
        <w:pStyle w:val="aa"/>
        <w:rPr>
          <w:position w:val="-12"/>
          <w:lang w:val="en-US"/>
        </w:rPr>
      </w:pPr>
      <w:r>
        <w:t>Амплитудно-фазовая частотная характеристика:</w:t>
      </w:r>
    </w:p>
    <w:p w:rsidR="00AF5659" w:rsidRDefault="00AF5659" w:rsidP="00AF5659">
      <w:pPr>
        <w:pStyle w:val="aa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9EB7BA" wp14:editId="7EFB2F29">
            <wp:extent cx="2390775" cy="3333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Default="00AF5659" w:rsidP="00AF5659">
      <w:pPr>
        <w:pStyle w:val="aa"/>
        <w:rPr>
          <w:lang w:val="en-US"/>
        </w:rPr>
      </w:pPr>
      <w:r>
        <w:t>Переходная и импульсная функции:</w:t>
      </w:r>
    </w:p>
    <w:p w:rsidR="00AF5659" w:rsidRDefault="00AF5659" w:rsidP="00AF5659">
      <w:pPr>
        <w:pStyle w:val="aa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B45B75" wp14:editId="272573BE">
            <wp:extent cx="2066925" cy="4762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Default="00AF5659" w:rsidP="00AF5659">
      <w:pPr>
        <w:pStyle w:val="aa"/>
      </w:pPr>
      <w:r>
        <w:t>Такое звено является идеализацией реальных дифференцирующих звеньев.</w:t>
      </w:r>
      <w:r w:rsidRPr="00A86EC2">
        <w:t xml:space="preserve"> </w:t>
      </w:r>
      <w:r>
        <w:t>Примерами идеальных дифференцирующих звеньев могут служить</w:t>
      </w:r>
      <w:r w:rsidRPr="00A86EC2">
        <w:t xml:space="preserve"> </w:t>
      </w:r>
      <w:r>
        <w:t>операционный усилитель в режиме дифференцирования, тахогенератор и др.</w:t>
      </w:r>
    </w:p>
    <w:p w:rsidR="00AF5659" w:rsidRDefault="00AF5659" w:rsidP="00AF5659">
      <w:pPr>
        <w:pStyle w:val="aa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Форсирующее (дифференцирующее) звено первого порядка.</w:t>
      </w:r>
    </w:p>
    <w:p w:rsidR="00AF5659" w:rsidRDefault="00AF5659" w:rsidP="00AF5659">
      <w:pPr>
        <w:pStyle w:val="aa"/>
        <w:rPr>
          <w:lang w:val="en-US"/>
        </w:rPr>
      </w:pPr>
      <w:r>
        <w:lastRenderedPageBreak/>
        <w:t>Дифференциальное уравнение и передаточная функция</w:t>
      </w:r>
    </w:p>
    <w:p w:rsidR="00AF5659" w:rsidRDefault="00AF5659" w:rsidP="00AF5659">
      <w:pPr>
        <w:pStyle w:val="aa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DAE07C" wp14:editId="4FE29EC8">
            <wp:extent cx="2200275" cy="3810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Default="00AF5659" w:rsidP="00AF5659">
      <w:pPr>
        <w:pStyle w:val="aa"/>
      </w:pPr>
      <w:r>
        <w:t xml:space="preserve">где </w:t>
      </w:r>
      <w:r>
        <w:rPr>
          <w:rFonts w:ascii="SymbolMT" w:eastAsia="SymbolMT" w:cs="SymbolMT" w:hint="eastAsia"/>
        </w:rPr>
        <w:t>τ</w:t>
      </w:r>
      <w:r>
        <w:rPr>
          <w:rFonts w:ascii="SymbolMT" w:eastAsia="SymbolMT" w:cs="SymbolMT"/>
        </w:rPr>
        <w:t xml:space="preserve"> </w:t>
      </w:r>
      <w:r>
        <w:t xml:space="preserve">- </w:t>
      </w:r>
      <w:proofErr w:type="gramStart"/>
      <w:r>
        <w:t>постоянная</w:t>
      </w:r>
      <w:proofErr w:type="gramEnd"/>
      <w:r>
        <w:t xml:space="preserve"> времени дифференцирования.</w:t>
      </w:r>
    </w:p>
    <w:p w:rsidR="00AF5659" w:rsidRDefault="00AF5659" w:rsidP="00AF5659">
      <w:pPr>
        <w:pStyle w:val="aa"/>
        <w:rPr>
          <w:lang w:val="en-US"/>
        </w:rPr>
      </w:pPr>
      <w:r>
        <w:t>Амплитудно-фазовая частотная характеристика:</w:t>
      </w:r>
    </w:p>
    <w:p w:rsidR="00AF5659" w:rsidRDefault="00AF5659" w:rsidP="00AF5659">
      <w:pPr>
        <w:pStyle w:val="aa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407021" wp14:editId="131A674D">
            <wp:extent cx="3695700" cy="69532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Default="00AF5659" w:rsidP="00AF5659">
      <w:pPr>
        <w:pStyle w:val="aa"/>
        <w:rPr>
          <w:lang w:val="en-US"/>
        </w:rPr>
      </w:pPr>
      <w:r>
        <w:t>Переходная и импульсная функции:</w:t>
      </w:r>
    </w:p>
    <w:p w:rsidR="00AF5659" w:rsidRDefault="00AF5659" w:rsidP="00AF5659">
      <w:pPr>
        <w:pStyle w:val="aa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7D6F42" wp14:editId="0D220F8C">
            <wp:extent cx="2533650" cy="50482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A86EC2" w:rsidRDefault="00AF5659" w:rsidP="00AF5659">
      <w:pPr>
        <w:pStyle w:val="aa"/>
      </w:pPr>
      <w:r>
        <w:rPr>
          <w:rFonts w:ascii="TimesNewRoman,Bold" w:hAnsi="TimesNewRoman,Bold" w:cs="TimesNewRoman,Bold"/>
          <w:b/>
          <w:bCs/>
        </w:rPr>
        <w:t xml:space="preserve">Форсирующее (дифференцирующее) звено второго порядка. </w:t>
      </w:r>
      <w:r>
        <w:t>Уравнение и</w:t>
      </w:r>
      <w:r w:rsidRPr="00A86EC2">
        <w:t xml:space="preserve"> </w:t>
      </w:r>
      <w:r>
        <w:t>передаточная функция звена:</w:t>
      </w:r>
    </w:p>
    <w:p w:rsidR="00AF5659" w:rsidRDefault="00AF5659" w:rsidP="00AF5659">
      <w:pPr>
        <w:pStyle w:val="aa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2C843D" wp14:editId="37D9D30E">
            <wp:extent cx="2905125" cy="4000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Default="00AF5659" w:rsidP="00AF5659">
      <w:pPr>
        <w:pStyle w:val="aa"/>
        <w:rPr>
          <w:lang w:val="en-US"/>
        </w:rPr>
      </w:pPr>
    </w:p>
    <w:p w:rsidR="00AF5659" w:rsidRDefault="00AF5659" w:rsidP="00AF5659">
      <w:pPr>
        <w:pStyle w:val="aa"/>
        <w:rPr>
          <w:lang w:val="en-US"/>
        </w:rPr>
      </w:pPr>
      <w:r>
        <w:t>Амплитудно-фазовая частотная характеристика:</w:t>
      </w:r>
    </w:p>
    <w:p w:rsidR="00AF5659" w:rsidRDefault="00AF5659" w:rsidP="00AF5659">
      <w:pPr>
        <w:pStyle w:val="aa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256D4D" wp14:editId="4EDF0EA5">
            <wp:extent cx="3819525" cy="96202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Default="00AF5659" w:rsidP="00AF5659">
      <w:pPr>
        <w:pStyle w:val="aa"/>
        <w:rPr>
          <w:lang w:val="en-US"/>
        </w:rPr>
      </w:pPr>
      <w:r>
        <w:t>Переходная и импульсная функции:</w:t>
      </w:r>
    </w:p>
    <w:p w:rsidR="00AF5659" w:rsidRPr="00A86EC2" w:rsidRDefault="00AF5659" w:rsidP="00AF5659">
      <w:pPr>
        <w:pStyle w:val="aa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B3A5D0" wp14:editId="6AECEE88">
            <wp:extent cx="3733800" cy="7429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032FAC" w:rsidRDefault="00AF5659" w:rsidP="00AF5659">
      <w:pPr>
        <w:pStyle w:val="aa"/>
      </w:pPr>
      <w:r w:rsidRPr="001278A4">
        <w:rPr>
          <w:b/>
        </w:rPr>
        <w:t>Запаздывающие</w:t>
      </w:r>
      <w:r w:rsidRPr="00032FAC">
        <w:t xml:space="preserve"> – выходная величина равна входной величине, сдвинутой в текущем времени на время запаздывания </w:t>
      </w:r>
    </w:p>
    <w:p w:rsidR="00AF5659" w:rsidRPr="00032FAC" w:rsidRDefault="00AF5659" w:rsidP="00AF5659">
      <w:pPr>
        <w:pStyle w:val="aa"/>
        <w:jc w:val="center"/>
      </w:pPr>
      <w:r w:rsidRPr="00032FAC">
        <w:rPr>
          <w:position w:val="-14"/>
        </w:rPr>
        <w:object w:dxaOrig="1440" w:dyaOrig="399">
          <v:shape id="_x0000_i1056" type="#_x0000_t75" style="width:1in;height:19.95pt;mso-position-horizontal-relative:page;mso-position-vertical-relative:page" o:ole="">
            <v:fill o:detectmouseclick="t"/>
            <v:imagedata r:id="rId97" o:title=""/>
          </v:shape>
          <o:OLEObject Type="Embed" ProgID="Equation.DSMT4" ShapeID="_x0000_i1056" DrawAspect="Content" ObjectID="_1693902880" r:id="rId98">
            <o:FieldCodes>\* MERGEFORMAT</o:FieldCodes>
          </o:OLEObject>
        </w:object>
      </w:r>
    </w:p>
    <w:p w:rsidR="00AF5659" w:rsidRPr="00032FAC" w:rsidRDefault="00AF5659" w:rsidP="00AF5659">
      <w:pPr>
        <w:pStyle w:val="aa"/>
      </w:pPr>
      <w:r w:rsidRPr="00032FAC">
        <w:t xml:space="preserve">В переходных режимах работы динамические свойства звеньев и САУ определяются их временными и </w:t>
      </w:r>
      <w:proofErr w:type="spellStart"/>
      <w:r w:rsidRPr="00032FAC">
        <w:t>чистотными</w:t>
      </w:r>
      <w:proofErr w:type="spellEnd"/>
      <w:r w:rsidRPr="00032FAC">
        <w:t xml:space="preserve"> характеристиками. ПФ, </w:t>
      </w:r>
    </w:p>
    <w:p w:rsidR="00AF5659" w:rsidRPr="00032FAC" w:rsidRDefault="00AF5659" w:rsidP="00AF5659">
      <w:pPr>
        <w:pStyle w:val="aa"/>
      </w:pPr>
      <w:r w:rsidRPr="00032FAC">
        <w:t xml:space="preserve">АЧХ и ФЧХ типовых динамических звеньев </w:t>
      </w:r>
      <w:proofErr w:type="gramStart"/>
      <w:r w:rsidRPr="00032FAC">
        <w:t>приведены</w:t>
      </w:r>
      <w:proofErr w:type="gramEnd"/>
      <w:r w:rsidRPr="00032FAC">
        <w:t xml:space="preserve"> в таблице 1.</w:t>
      </w:r>
    </w:p>
    <w:p w:rsidR="00AF5659" w:rsidRPr="00032FAC" w:rsidRDefault="00AF5659" w:rsidP="00AF5659">
      <w:pPr>
        <w:pStyle w:val="aa"/>
      </w:pPr>
      <w:r w:rsidRPr="00032FAC">
        <w:lastRenderedPageBreak/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2410"/>
        <w:gridCol w:w="1842"/>
        <w:gridCol w:w="4962"/>
      </w:tblGrid>
      <w:tr w:rsidR="00AF5659" w:rsidRPr="00032FAC" w:rsidTr="00B76E0B">
        <w:tc>
          <w:tcPr>
            <w:tcW w:w="392" w:type="dxa"/>
          </w:tcPr>
          <w:p w:rsidR="00AF5659" w:rsidRPr="00032FAC" w:rsidRDefault="00AF5659" w:rsidP="00B76E0B">
            <w:pPr>
              <w:pStyle w:val="aa"/>
            </w:pPr>
            <w:r w:rsidRPr="00032FAC">
              <w:t>№</w:t>
            </w:r>
          </w:p>
        </w:tc>
        <w:tc>
          <w:tcPr>
            <w:tcW w:w="2410" w:type="dxa"/>
          </w:tcPr>
          <w:p w:rsidR="00AF5659" w:rsidRPr="00032FAC" w:rsidRDefault="00AF5659" w:rsidP="00B76E0B">
            <w:pPr>
              <w:pStyle w:val="aa"/>
            </w:pPr>
            <w:r w:rsidRPr="00032FAC">
              <w:t>Тип звена</w:t>
            </w:r>
          </w:p>
        </w:tc>
        <w:tc>
          <w:tcPr>
            <w:tcW w:w="1842" w:type="dxa"/>
          </w:tcPr>
          <w:p w:rsidR="00AF5659" w:rsidRPr="00032FAC" w:rsidRDefault="00AF5659" w:rsidP="00B76E0B">
            <w:pPr>
              <w:pStyle w:val="aa"/>
            </w:pPr>
            <w:r w:rsidRPr="00032FAC">
              <w:t>Передаточная функция</w:t>
            </w:r>
          </w:p>
        </w:tc>
        <w:tc>
          <w:tcPr>
            <w:tcW w:w="4962" w:type="dxa"/>
          </w:tcPr>
          <w:p w:rsidR="00AF5659" w:rsidRPr="00032FAC" w:rsidRDefault="00AF5659" w:rsidP="00B76E0B">
            <w:pPr>
              <w:pStyle w:val="aa"/>
            </w:pPr>
            <w:r w:rsidRPr="00032FAC">
              <w:t>Частотные характеристики</w:t>
            </w:r>
          </w:p>
        </w:tc>
      </w:tr>
      <w:tr w:rsidR="00AF5659" w:rsidRPr="00032FAC" w:rsidTr="00B76E0B">
        <w:tc>
          <w:tcPr>
            <w:tcW w:w="392" w:type="dxa"/>
          </w:tcPr>
          <w:p w:rsidR="00AF5659" w:rsidRPr="00032FAC" w:rsidRDefault="00AF5659" w:rsidP="00B76E0B">
            <w:pPr>
              <w:pStyle w:val="aa"/>
            </w:pPr>
            <w:r w:rsidRPr="00032FAC">
              <w:t>1</w:t>
            </w:r>
          </w:p>
        </w:tc>
        <w:tc>
          <w:tcPr>
            <w:tcW w:w="2410" w:type="dxa"/>
          </w:tcPr>
          <w:p w:rsidR="00AF5659" w:rsidRPr="00032FAC" w:rsidRDefault="00AF5659" w:rsidP="00B76E0B">
            <w:pPr>
              <w:pStyle w:val="aa"/>
              <w:ind w:firstLine="0"/>
            </w:pPr>
            <w:r w:rsidRPr="00032FAC">
              <w:t>Пропорциональное</w:t>
            </w:r>
          </w:p>
        </w:tc>
        <w:tc>
          <w:tcPr>
            <w:tcW w:w="1842" w:type="dxa"/>
          </w:tcPr>
          <w:p w:rsidR="00AF5659" w:rsidRPr="00032FAC" w:rsidRDefault="00AF5659" w:rsidP="00B76E0B">
            <w:pPr>
              <w:pStyle w:val="aa"/>
              <w:rPr>
                <w:lang w:val="en-US"/>
              </w:rPr>
            </w:pPr>
            <w:r w:rsidRPr="00032FAC">
              <w:rPr>
                <w:position w:val="-4"/>
              </w:rPr>
              <w:object w:dxaOrig="259" w:dyaOrig="259">
                <v:shape id="_x0000_i1057" type="#_x0000_t75" style="width:12.7pt;height:12.7pt;mso-position-horizontal-relative:page;mso-position-vertical-relative:page" o:ole="">
                  <v:fill o:detectmouseclick="t"/>
                  <v:imagedata r:id="rId99" o:title=""/>
                </v:shape>
                <o:OLEObject Type="Embed" ProgID="Equation.DSMT4" ShapeID="_x0000_i1057" DrawAspect="Content" ObjectID="_1693902881" r:id="rId100">
                  <o:FieldCodes>\* MERGEFORMAT</o:FieldCodes>
                </o:OLEObject>
              </w:object>
            </w:r>
          </w:p>
        </w:tc>
        <w:tc>
          <w:tcPr>
            <w:tcW w:w="4962" w:type="dxa"/>
          </w:tcPr>
          <w:p w:rsidR="00AF5659" w:rsidRPr="00032FAC" w:rsidRDefault="00AF5659" w:rsidP="00B76E0B">
            <w:pPr>
              <w:pStyle w:val="aa"/>
              <w:rPr>
                <w:lang w:val="en-US"/>
              </w:rPr>
            </w:pPr>
            <w:r w:rsidRPr="00032FAC">
              <w:object w:dxaOrig="2625" w:dyaOrig="1695">
                <v:shape id="_x0000_i1058" type="#_x0000_t75" style="width:121pt;height:78.05pt;mso-position-horizontal-relative:page;mso-position-vertical-relative:page" o:ole="">
                  <v:imagedata r:id="rId101" o:title=""/>
                </v:shape>
                <o:OLEObject Type="Embed" ProgID="PBrush" ShapeID="_x0000_i1058" DrawAspect="Content" ObjectID="_1693902882" r:id="rId102"/>
              </w:object>
            </w:r>
            <w:r w:rsidRPr="00032FAC">
              <w:object w:dxaOrig="1935" w:dyaOrig="1620">
                <v:shape id="_x0000_i1059" type="#_x0000_t75" style="width:96.8pt;height:81.1pt;mso-position-horizontal-relative:page;mso-position-vertical-relative:page" o:ole="">
                  <v:imagedata r:id="rId103" o:title=""/>
                </v:shape>
                <o:OLEObject Type="Embed" ProgID="PBrush" ShapeID="_x0000_i1059" DrawAspect="Content" ObjectID="_1693902883" r:id="rId104"/>
              </w:object>
            </w:r>
          </w:p>
        </w:tc>
      </w:tr>
      <w:tr w:rsidR="00AF5659" w:rsidRPr="00032FAC" w:rsidTr="00B76E0B">
        <w:tc>
          <w:tcPr>
            <w:tcW w:w="392" w:type="dxa"/>
          </w:tcPr>
          <w:p w:rsidR="00AF5659" w:rsidRPr="00032FAC" w:rsidRDefault="00AF5659" w:rsidP="00B76E0B">
            <w:pPr>
              <w:pStyle w:val="aa"/>
            </w:pPr>
            <w:r w:rsidRPr="00032FAC">
              <w:t>2</w:t>
            </w:r>
          </w:p>
        </w:tc>
        <w:tc>
          <w:tcPr>
            <w:tcW w:w="2410" w:type="dxa"/>
          </w:tcPr>
          <w:p w:rsidR="00AF5659" w:rsidRPr="00032FAC" w:rsidRDefault="00AF5659" w:rsidP="00B76E0B">
            <w:pPr>
              <w:pStyle w:val="aa"/>
              <w:ind w:firstLine="0"/>
            </w:pPr>
            <w:r w:rsidRPr="00032FAC">
              <w:t>Интегрирующее</w:t>
            </w:r>
          </w:p>
        </w:tc>
        <w:tc>
          <w:tcPr>
            <w:tcW w:w="1842" w:type="dxa"/>
          </w:tcPr>
          <w:p w:rsidR="00AF5659" w:rsidRPr="00032FAC" w:rsidRDefault="00AF5659" w:rsidP="00B76E0B">
            <w:pPr>
              <w:pStyle w:val="aa"/>
              <w:rPr>
                <w:lang w:val="en-US"/>
              </w:rPr>
            </w:pPr>
            <w:r w:rsidRPr="00032FAC">
              <w:fldChar w:fldCharType="begin"/>
            </w:r>
            <w:r w:rsidRPr="00032FAC"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Tp</m:t>
                  </m:r>
                </m:den>
              </m:f>
            </m:oMath>
            <w:r w:rsidRPr="00032FAC">
              <w:instrText xml:space="preserve"> </w:instrText>
            </w:r>
            <w:r w:rsidRPr="00032FAC">
              <w:fldChar w:fldCharType="separate"/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Tp</m:t>
                  </m:r>
                </m:den>
              </m:f>
            </m:oMath>
            <w:r w:rsidRPr="00032FAC">
              <w:fldChar w:fldCharType="end"/>
            </w:r>
            <w:r w:rsidRPr="00032FAC">
              <w:rPr>
                <w:position w:val="-28"/>
              </w:rPr>
              <w:object w:dxaOrig="359" w:dyaOrig="659">
                <v:shape id="_x0000_i1060" type="#_x0000_t75" style="width:18.15pt;height:33.3pt;mso-position-horizontal-relative:page;mso-position-vertical-relative:page" o:ole="">
                  <v:fill o:detectmouseclick="t"/>
                  <v:imagedata r:id="rId105" o:title=""/>
                </v:shape>
                <o:OLEObject Type="Embed" ProgID="Equation.DSMT4" ShapeID="_x0000_i1060" DrawAspect="Content" ObjectID="_1693902884" r:id="rId106">
                  <o:FieldCodes>\* MERGEFORMAT</o:FieldCodes>
                </o:OLEObject>
              </w:object>
            </w:r>
          </w:p>
        </w:tc>
        <w:tc>
          <w:tcPr>
            <w:tcW w:w="4962" w:type="dxa"/>
          </w:tcPr>
          <w:p w:rsidR="00AF5659" w:rsidRPr="00032FAC" w:rsidRDefault="00AF5659" w:rsidP="00B76E0B">
            <w:pPr>
              <w:pStyle w:val="aa"/>
              <w:rPr>
                <w:lang w:val="en-US"/>
              </w:rPr>
            </w:pPr>
            <w:r w:rsidRPr="00032FAC">
              <w:object w:dxaOrig="2205" w:dyaOrig="1815">
                <v:shape id="_x0000_i1061" type="#_x0000_t75" style="width:110.1pt;height:90.75pt;mso-position-horizontal-relative:page;mso-position-vertical-relative:page" o:ole="">
                  <v:imagedata r:id="rId107" o:title=""/>
                </v:shape>
                <o:OLEObject Type="Embed" ProgID="PBrush" ShapeID="_x0000_i1061" DrawAspect="Content" ObjectID="_1693902885" r:id="rId108"/>
              </w:object>
            </w:r>
            <w:r w:rsidRPr="00032FAC">
              <w:t xml:space="preserve"> </w:t>
            </w:r>
            <w:r w:rsidRPr="00032FAC">
              <w:object w:dxaOrig="2100" w:dyaOrig="1260">
                <v:shape id="_x0000_i1062" type="#_x0000_t75" style="width:105.3pt;height:62.9pt;mso-position-horizontal-relative:page;mso-position-vertical-relative:page" o:ole="">
                  <v:imagedata r:id="rId109" o:title=""/>
                </v:shape>
                <o:OLEObject Type="Embed" ProgID="PBrush" ShapeID="_x0000_i1062" DrawAspect="Content" ObjectID="_1693902886" r:id="rId110"/>
              </w:object>
            </w:r>
          </w:p>
        </w:tc>
      </w:tr>
      <w:tr w:rsidR="00AF5659" w:rsidRPr="00032FAC" w:rsidTr="00B76E0B">
        <w:tc>
          <w:tcPr>
            <w:tcW w:w="392" w:type="dxa"/>
          </w:tcPr>
          <w:p w:rsidR="00AF5659" w:rsidRPr="00032FAC" w:rsidRDefault="00AF5659" w:rsidP="00B76E0B">
            <w:pPr>
              <w:pStyle w:val="aa"/>
            </w:pPr>
            <w:r w:rsidRPr="00032FAC">
              <w:t>3</w:t>
            </w:r>
          </w:p>
        </w:tc>
        <w:tc>
          <w:tcPr>
            <w:tcW w:w="2410" w:type="dxa"/>
          </w:tcPr>
          <w:p w:rsidR="00AF5659" w:rsidRPr="00032FAC" w:rsidRDefault="00AF5659" w:rsidP="00B76E0B">
            <w:pPr>
              <w:pStyle w:val="aa"/>
              <w:ind w:firstLine="0"/>
            </w:pPr>
            <w:r w:rsidRPr="00032FAC">
              <w:t>Апериодическое</w:t>
            </w:r>
          </w:p>
        </w:tc>
        <w:tc>
          <w:tcPr>
            <w:tcW w:w="1842" w:type="dxa"/>
          </w:tcPr>
          <w:p w:rsidR="00AF5659" w:rsidRPr="00032FAC" w:rsidRDefault="00AF5659" w:rsidP="00B76E0B">
            <w:pPr>
              <w:pStyle w:val="aa"/>
              <w:rPr>
                <w:lang w:val="en-US"/>
              </w:rPr>
            </w:pPr>
            <w:r w:rsidRPr="00032FAC">
              <w:fldChar w:fldCharType="begin"/>
            </w:r>
            <w:r w:rsidRPr="00032FAC"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Tp+1</m:t>
                  </m:r>
                </m:den>
              </m:f>
            </m:oMath>
            <w:r w:rsidRPr="00032FAC">
              <w:instrText xml:space="preserve"> </w:instrText>
            </w:r>
            <w:r w:rsidRPr="00032FAC">
              <w:fldChar w:fldCharType="separate"/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Tp+1</m:t>
                  </m:r>
                </m:den>
              </m:f>
            </m:oMath>
            <w:r w:rsidRPr="00032FAC">
              <w:fldChar w:fldCharType="end"/>
            </w:r>
            <w:r w:rsidRPr="00032FAC">
              <w:rPr>
                <w:position w:val="-28"/>
              </w:rPr>
              <w:object w:dxaOrig="639" w:dyaOrig="659">
                <v:shape id="_x0000_i1063" type="#_x0000_t75" style="width:32.05pt;height:33.3pt;mso-position-horizontal-relative:page;mso-position-vertical-relative:page" o:ole="">
                  <v:fill o:detectmouseclick="t"/>
                  <v:imagedata r:id="rId111" o:title=""/>
                </v:shape>
                <o:OLEObject Type="Embed" ProgID="Equation.DSMT4" ShapeID="_x0000_i1063" DrawAspect="Content" ObjectID="_1693902887" r:id="rId112">
                  <o:FieldCodes>\* MERGEFORMAT</o:FieldCodes>
                </o:OLEObject>
              </w:object>
            </w:r>
          </w:p>
        </w:tc>
        <w:tc>
          <w:tcPr>
            <w:tcW w:w="4962" w:type="dxa"/>
          </w:tcPr>
          <w:p w:rsidR="00AF5659" w:rsidRPr="00032FAC" w:rsidRDefault="00AF5659" w:rsidP="00B76E0B">
            <w:pPr>
              <w:pStyle w:val="aa"/>
            </w:pPr>
            <w:r w:rsidRPr="00032FAC">
              <w:object w:dxaOrig="2205" w:dyaOrig="2040">
                <v:shape id="_x0000_i1064" type="#_x0000_t75" style="width:110.1pt;height:102.25pt;mso-position-horizontal-relative:page;mso-position-vertical-relative:page" o:ole="">
                  <v:imagedata r:id="rId113" o:title=""/>
                </v:shape>
                <o:OLEObject Type="Embed" ProgID="PBrush" ShapeID="_x0000_i1064" DrawAspect="Content" ObjectID="_1693902888" r:id="rId114"/>
              </w:object>
            </w:r>
            <w:r w:rsidRPr="00032FAC">
              <w:t xml:space="preserve"> </w:t>
            </w:r>
            <w:r w:rsidRPr="00032FAC">
              <w:object w:dxaOrig="2490" w:dyaOrig="2175">
                <v:shape id="_x0000_i1065" type="#_x0000_t75" style="width:124.65pt;height:108.9pt;mso-position-horizontal-relative:page;mso-position-vertical-relative:page" o:ole="">
                  <v:imagedata r:id="rId115" o:title=""/>
                </v:shape>
                <o:OLEObject Type="Embed" ProgID="PBrush" ShapeID="_x0000_i1065" DrawAspect="Content" ObjectID="_1693902889" r:id="rId116"/>
              </w:object>
            </w:r>
          </w:p>
        </w:tc>
      </w:tr>
      <w:tr w:rsidR="00AF5659" w:rsidRPr="00032FAC" w:rsidTr="00B76E0B">
        <w:tc>
          <w:tcPr>
            <w:tcW w:w="392" w:type="dxa"/>
          </w:tcPr>
          <w:p w:rsidR="00AF5659" w:rsidRPr="00032FAC" w:rsidRDefault="00AF5659" w:rsidP="00B76E0B">
            <w:pPr>
              <w:pStyle w:val="aa"/>
            </w:pPr>
            <w:r w:rsidRPr="00032FAC">
              <w:t>4</w:t>
            </w:r>
          </w:p>
        </w:tc>
        <w:tc>
          <w:tcPr>
            <w:tcW w:w="2410" w:type="dxa"/>
          </w:tcPr>
          <w:p w:rsidR="00AF5659" w:rsidRPr="00032FAC" w:rsidRDefault="00AF5659" w:rsidP="00B76E0B">
            <w:pPr>
              <w:pStyle w:val="aa"/>
              <w:ind w:firstLine="0"/>
            </w:pPr>
            <w:r w:rsidRPr="00032FAC">
              <w:t>Колебательное</w:t>
            </w:r>
          </w:p>
        </w:tc>
        <w:tc>
          <w:tcPr>
            <w:tcW w:w="1842" w:type="dxa"/>
          </w:tcPr>
          <w:p w:rsidR="00AF5659" w:rsidRPr="00032FAC" w:rsidRDefault="00AF5659" w:rsidP="00B76E0B">
            <w:pPr>
              <w:pStyle w:val="aa"/>
              <w:rPr>
                <w:lang w:val="en-US"/>
              </w:rPr>
            </w:pPr>
            <w:r w:rsidRPr="00032FAC">
              <w:fldChar w:fldCharType="begin"/>
            </w:r>
            <w:r w:rsidRPr="00032FAC"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+Tp+1</m:t>
                  </m:r>
                </m:den>
              </m:f>
            </m:oMath>
            <w:r w:rsidRPr="00032FAC">
              <w:instrText xml:space="preserve"> </w:instrText>
            </w:r>
            <w:r w:rsidRPr="00032FAC">
              <w:fldChar w:fldCharType="separate"/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+Tp+1</m:t>
                  </m:r>
                </m:den>
              </m:f>
            </m:oMath>
            <w:r w:rsidRPr="00032FAC">
              <w:fldChar w:fldCharType="end"/>
            </w:r>
            <w:r w:rsidRPr="00032FAC">
              <w:rPr>
                <w:position w:val="-28"/>
              </w:rPr>
              <w:object w:dxaOrig="1359" w:dyaOrig="659">
                <v:shape id="_x0000_i1066" type="#_x0000_t75" style="width:68.35pt;height:33.3pt;mso-position-horizontal-relative:page;mso-position-vertical-relative:page" o:ole="">
                  <v:fill o:detectmouseclick="t"/>
                  <v:imagedata r:id="rId117" o:title=""/>
                </v:shape>
                <o:OLEObject Type="Embed" ProgID="Equation.DSMT4" ShapeID="_x0000_i1066" DrawAspect="Content" ObjectID="_1693902890" r:id="rId118">
                  <o:FieldCodes>\* MERGEFORMAT</o:FieldCodes>
                </o:OLEObject>
              </w:object>
            </w:r>
          </w:p>
        </w:tc>
        <w:tc>
          <w:tcPr>
            <w:tcW w:w="4962" w:type="dxa"/>
          </w:tcPr>
          <w:p w:rsidR="00AF5659" w:rsidRPr="00032FAC" w:rsidRDefault="00AF5659" w:rsidP="00B76E0B">
            <w:pPr>
              <w:pStyle w:val="aa"/>
            </w:pPr>
            <w:r w:rsidRPr="00032FAC">
              <w:object w:dxaOrig="2385" w:dyaOrig="1755">
                <v:shape id="_x0000_i1067" type="#_x0000_t75" style="width:119.2pt;height:87.75pt;mso-position-horizontal-relative:page;mso-position-vertical-relative:page" o:ole="">
                  <v:imagedata r:id="rId119" o:title=""/>
                </v:shape>
                <o:OLEObject Type="Embed" ProgID="PBrush" ShapeID="_x0000_i1067" DrawAspect="Content" ObjectID="_1693902891" r:id="rId120"/>
              </w:object>
            </w:r>
            <w:r w:rsidRPr="00032FAC">
              <w:t xml:space="preserve"> </w:t>
            </w:r>
            <w:r w:rsidRPr="00032FAC">
              <w:object w:dxaOrig="2385" w:dyaOrig="2115">
                <v:shape id="_x0000_i1068" type="#_x0000_t75" style="width:119.2pt;height:105.9pt;mso-position-horizontal-relative:page;mso-position-vertical-relative:page" o:ole="">
                  <v:imagedata r:id="rId121" o:title=""/>
                </v:shape>
                <o:OLEObject Type="Embed" ProgID="PBrush" ShapeID="_x0000_i1068" DrawAspect="Content" ObjectID="_1693902892" r:id="rId122"/>
              </w:object>
            </w:r>
          </w:p>
        </w:tc>
      </w:tr>
      <w:tr w:rsidR="00AF5659" w:rsidRPr="00032FAC" w:rsidTr="00B76E0B">
        <w:tc>
          <w:tcPr>
            <w:tcW w:w="392" w:type="dxa"/>
          </w:tcPr>
          <w:p w:rsidR="00AF5659" w:rsidRPr="00032FAC" w:rsidRDefault="00AF5659" w:rsidP="00B76E0B">
            <w:pPr>
              <w:pStyle w:val="aa"/>
            </w:pPr>
            <w:r w:rsidRPr="00032FAC">
              <w:lastRenderedPageBreak/>
              <w:t>5</w:t>
            </w:r>
          </w:p>
        </w:tc>
        <w:tc>
          <w:tcPr>
            <w:tcW w:w="2410" w:type="dxa"/>
          </w:tcPr>
          <w:p w:rsidR="00AF5659" w:rsidRPr="00032FAC" w:rsidRDefault="00AF5659" w:rsidP="00B76E0B">
            <w:pPr>
              <w:pStyle w:val="aa"/>
            </w:pPr>
            <w:r w:rsidRPr="00032FAC">
              <w:t>Идеальное дифференцирующее</w:t>
            </w:r>
          </w:p>
        </w:tc>
        <w:tc>
          <w:tcPr>
            <w:tcW w:w="1842" w:type="dxa"/>
          </w:tcPr>
          <w:p w:rsidR="00AF5659" w:rsidRPr="00032FAC" w:rsidRDefault="00AF5659" w:rsidP="00B76E0B">
            <w:pPr>
              <w:pStyle w:val="aa"/>
              <w:rPr>
                <w:lang w:val="en-US"/>
              </w:rPr>
            </w:pPr>
            <w:r w:rsidRPr="00032FAC">
              <w:fldChar w:fldCharType="begin"/>
            </w:r>
            <w:r w:rsidRPr="00032FAC"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Tp</m:t>
              </m:r>
            </m:oMath>
            <w:r w:rsidRPr="00032FAC">
              <w:instrText xml:space="preserve"> </w:instrText>
            </w:r>
            <w:r w:rsidRPr="00032FAC">
              <w:fldChar w:fldCharType="separate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Tp</m:t>
              </m:r>
            </m:oMath>
            <w:r w:rsidRPr="00032FAC">
              <w:fldChar w:fldCharType="end"/>
            </w:r>
            <w:r w:rsidRPr="00032FAC">
              <w:rPr>
                <w:position w:val="-10"/>
              </w:rPr>
              <w:object w:dxaOrig="319" w:dyaOrig="319">
                <v:shape id="_x0000_i1069" type="#_x0000_t75" style="width:15.75pt;height:15.75pt;mso-position-horizontal-relative:page;mso-position-vertical-relative:page" o:ole="">
                  <v:fill o:detectmouseclick="t"/>
                  <v:imagedata r:id="rId123" o:title=""/>
                </v:shape>
                <o:OLEObject Type="Embed" ProgID="Equation.DSMT4" ShapeID="_x0000_i1069" DrawAspect="Content" ObjectID="_1693902893" r:id="rId124">
                  <o:FieldCodes>\* MERGEFORMAT</o:FieldCodes>
                </o:OLEObject>
              </w:object>
            </w:r>
          </w:p>
        </w:tc>
        <w:tc>
          <w:tcPr>
            <w:tcW w:w="4962" w:type="dxa"/>
          </w:tcPr>
          <w:p w:rsidR="00AF5659" w:rsidRPr="00032FAC" w:rsidRDefault="00AF5659" w:rsidP="00B76E0B">
            <w:pPr>
              <w:pStyle w:val="aa"/>
            </w:pPr>
            <w:r w:rsidRPr="00032FAC">
              <w:object w:dxaOrig="2115" w:dyaOrig="1845">
                <v:shape id="_x0000_i1070" type="#_x0000_t75" style="width:105.9pt;height:91.95pt;mso-position-horizontal-relative:page;mso-position-vertical-relative:page" o:ole="">
                  <v:imagedata r:id="rId125" o:title=""/>
                </v:shape>
                <o:OLEObject Type="Embed" ProgID="PBrush" ShapeID="_x0000_i1070" DrawAspect="Content" ObjectID="_1693902894" r:id="rId126"/>
              </w:object>
            </w:r>
            <w:r w:rsidRPr="00032FAC">
              <w:t xml:space="preserve"> </w:t>
            </w:r>
            <w:r w:rsidRPr="00032FAC">
              <w:object w:dxaOrig="2175" w:dyaOrig="1620">
                <v:shape id="_x0000_i1071" type="#_x0000_t75" style="width:108.9pt;height:81.1pt;mso-position-horizontal-relative:page;mso-position-vertical-relative:page" o:ole="">
                  <v:imagedata r:id="rId127" o:title=""/>
                </v:shape>
                <o:OLEObject Type="Embed" ProgID="PBrush" ShapeID="_x0000_i1071" DrawAspect="Content" ObjectID="_1693902895" r:id="rId128"/>
              </w:object>
            </w:r>
          </w:p>
        </w:tc>
      </w:tr>
      <w:tr w:rsidR="00AF5659" w:rsidRPr="00032FAC" w:rsidTr="00B76E0B">
        <w:tc>
          <w:tcPr>
            <w:tcW w:w="392" w:type="dxa"/>
          </w:tcPr>
          <w:p w:rsidR="00AF5659" w:rsidRPr="00032FAC" w:rsidRDefault="00AF5659" w:rsidP="00B76E0B">
            <w:pPr>
              <w:pStyle w:val="aa"/>
            </w:pPr>
            <w:r w:rsidRPr="00032FAC">
              <w:t>6</w:t>
            </w:r>
          </w:p>
        </w:tc>
        <w:tc>
          <w:tcPr>
            <w:tcW w:w="2410" w:type="dxa"/>
          </w:tcPr>
          <w:p w:rsidR="00AF5659" w:rsidRPr="00032FAC" w:rsidRDefault="00AF5659" w:rsidP="00B76E0B">
            <w:pPr>
              <w:pStyle w:val="aa"/>
              <w:ind w:firstLine="0"/>
            </w:pPr>
            <w:r w:rsidRPr="00032FAC">
              <w:t>Запаздывающее</w:t>
            </w:r>
          </w:p>
        </w:tc>
        <w:tc>
          <w:tcPr>
            <w:tcW w:w="1842" w:type="dxa"/>
          </w:tcPr>
          <w:p w:rsidR="00AF5659" w:rsidRPr="00032FAC" w:rsidRDefault="00AF5659" w:rsidP="00B76E0B">
            <w:pPr>
              <w:pStyle w:val="aa"/>
              <w:rPr>
                <w:lang w:val="en-US"/>
              </w:rPr>
            </w:pPr>
            <w:r w:rsidRPr="00032FAC">
              <w:fldChar w:fldCharType="begin"/>
            </w:r>
            <w:r w:rsidRPr="00032FAC">
              <w:instrText xml:space="preserve"> QUOTE </w:instrTex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-pτ</m:t>
                  </m:r>
                </m:sup>
              </m:sSup>
            </m:oMath>
            <w:r w:rsidRPr="00032FAC">
              <w:instrText xml:space="preserve"> </w:instrText>
            </w:r>
            <w:r w:rsidRPr="00032FAC">
              <w:fldChar w:fldCharType="separate"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-pτ</m:t>
                  </m:r>
                </m:sup>
              </m:sSup>
            </m:oMath>
            <w:r w:rsidRPr="00032FAC">
              <w:fldChar w:fldCharType="end"/>
            </w:r>
            <w:r w:rsidRPr="00032FAC">
              <w:rPr>
                <w:position w:val="-6"/>
              </w:rPr>
              <w:object w:dxaOrig="439" w:dyaOrig="319">
                <v:shape id="_x0000_i1072" type="#_x0000_t75" style="width:21.8pt;height:15.75pt;mso-position-horizontal-relative:page;mso-position-vertical-relative:page" o:ole="">
                  <v:fill o:detectmouseclick="t"/>
                  <v:imagedata r:id="rId129" o:title=""/>
                </v:shape>
                <o:OLEObject Type="Embed" ProgID="Equation.DSMT4" ShapeID="_x0000_i1072" DrawAspect="Content" ObjectID="_1693902896" r:id="rId130">
                  <o:FieldCodes>\* MERGEFORMAT</o:FieldCodes>
                </o:OLEObject>
              </w:object>
            </w:r>
          </w:p>
        </w:tc>
        <w:tc>
          <w:tcPr>
            <w:tcW w:w="4962" w:type="dxa"/>
          </w:tcPr>
          <w:p w:rsidR="00AF5659" w:rsidRPr="00032FAC" w:rsidRDefault="00AF5659" w:rsidP="00B76E0B">
            <w:pPr>
              <w:pStyle w:val="aa"/>
            </w:pPr>
            <w:r w:rsidRPr="00032FAC">
              <w:object w:dxaOrig="1995" w:dyaOrig="1665">
                <v:shape id="_x0000_i1073" type="#_x0000_t75" style="width:99.85pt;height:83.5pt;mso-position-horizontal-relative:page;mso-position-vertical-relative:page" o:ole="">
                  <v:imagedata r:id="rId131" o:title=""/>
                </v:shape>
                <o:OLEObject Type="Embed" ProgID="PBrush" ShapeID="_x0000_i1073" DrawAspect="Content" ObjectID="_1693902897" r:id="rId132"/>
              </w:object>
            </w:r>
            <w:r w:rsidRPr="00032FAC">
              <w:t xml:space="preserve"> </w:t>
            </w:r>
            <w:r w:rsidRPr="00032FAC">
              <w:object w:dxaOrig="2085" w:dyaOrig="1530">
                <v:shape id="_x0000_i1074" type="#_x0000_t75" style="width:104.05pt;height:76.25pt;mso-position-horizontal-relative:page;mso-position-vertical-relative:page" o:ole="">
                  <v:imagedata r:id="rId133" o:title=""/>
                </v:shape>
                <o:OLEObject Type="Embed" ProgID="PBrush" ShapeID="_x0000_i1074" DrawAspect="Content" ObjectID="_1693902898" r:id="rId134"/>
              </w:object>
            </w:r>
          </w:p>
        </w:tc>
      </w:tr>
    </w:tbl>
    <w:p w:rsidR="00AF5659" w:rsidRPr="00032FAC" w:rsidRDefault="00AF5659" w:rsidP="00AF5659">
      <w:pPr>
        <w:pStyle w:val="aa"/>
      </w:pPr>
    </w:p>
    <w:p w:rsidR="00AF5659" w:rsidRPr="00032FAC" w:rsidRDefault="00AF5659" w:rsidP="00AF5659">
      <w:pPr>
        <w:pStyle w:val="aa"/>
      </w:pPr>
      <w:bookmarkStart w:id="3" w:name="_Toc23149723"/>
      <w:r w:rsidRPr="00032FAC">
        <w:t>логарифмические частотные характеристики</w:t>
      </w:r>
      <w:bookmarkEnd w:id="3"/>
    </w:p>
    <w:p w:rsidR="00AF5659" w:rsidRPr="00032FAC" w:rsidRDefault="00AF5659" w:rsidP="00AF5659">
      <w:pPr>
        <w:pStyle w:val="aa"/>
      </w:pPr>
    </w:p>
    <w:p w:rsidR="00AF5659" w:rsidRPr="00032FAC" w:rsidRDefault="00AF5659" w:rsidP="00AF5659">
      <w:pPr>
        <w:pStyle w:val="aa"/>
      </w:pPr>
      <w:r w:rsidRPr="00032FAC">
        <w:t xml:space="preserve">Частотные характеристики достаточно сложно строить вручную. В 60-х годах, когда </w:t>
      </w:r>
      <w:proofErr w:type="gramStart"/>
      <w:r w:rsidRPr="00032FAC">
        <w:t>развивалась классическая теория управления не было</w:t>
      </w:r>
      <w:proofErr w:type="gramEnd"/>
      <w:r w:rsidRPr="00032FAC">
        <w:t xml:space="preserve"> мощных компьютеров, поэтому наибольшую популярность приобрели приближенные методы, с помощью которых можно  было проектировать регуляторы с помощью ручных вычислений и построений. Один из таких подходов основан на использовании логарифмических частотных характеристик.</w:t>
      </w:r>
    </w:p>
    <w:p w:rsidR="00AF5659" w:rsidRPr="00032FAC" w:rsidRDefault="00AF5659" w:rsidP="00AF5659">
      <w:pPr>
        <w:pStyle w:val="aa"/>
      </w:pPr>
      <w:proofErr w:type="gramStart"/>
      <w:r w:rsidRPr="00032FAC">
        <w:t>Вместо</w:t>
      </w:r>
      <w:r w:rsidRPr="00032FAC">
        <w:rPr>
          <w:rStyle w:val="apple-converted-space"/>
          <w:color w:val="424242"/>
          <w:szCs w:val="24"/>
        </w:rPr>
        <w:t> </w:t>
      </w:r>
      <w:r w:rsidRPr="00032FAC">
        <w:rPr>
          <w:position w:val="-10"/>
        </w:rPr>
        <w:object w:dxaOrig="559" w:dyaOrig="319">
          <v:shape id="_x0000_i1075" type="#_x0000_t75" style="width:27.85pt;height:15.75pt;mso-position-horizontal-relative:page;mso-position-vertical-relative:page" o:ole="">
            <v:imagedata r:id="rId54" o:title=""/>
          </v:shape>
          <o:OLEObject Type="Embed" ProgID="Equation.DSMT4" ShapeID="_x0000_i1075" DrawAspect="Content" ObjectID="_1693902899" r:id="rId135">
            <o:FieldCodes>\* MERGEFORMAT</o:FieldCodes>
          </o:OLEObject>
        </w:object>
      </w:r>
      <w:r w:rsidRPr="00032FAC">
        <w:t>было предложено использовать</w:t>
      </w:r>
      <w:r w:rsidRPr="00032FAC">
        <w:rPr>
          <w:rStyle w:val="apple-converted-space"/>
          <w:color w:val="424242"/>
          <w:szCs w:val="24"/>
        </w:rPr>
        <w:t> </w:t>
      </w:r>
      <w:r w:rsidRPr="00032FAC">
        <w:rPr>
          <w:i/>
          <w:iCs/>
        </w:rPr>
        <w:t>логарифмическую амплитудную частотных характеристику</w:t>
      </w:r>
      <w:r w:rsidRPr="00032FAC">
        <w:rPr>
          <w:rStyle w:val="apple-converted-space"/>
          <w:i/>
          <w:iCs/>
          <w:color w:val="424242"/>
          <w:szCs w:val="24"/>
        </w:rPr>
        <w:t> </w:t>
      </w:r>
      <w:r w:rsidRPr="00032FAC">
        <w:t xml:space="preserve">(ЛАЧХ): график, на котором по оси абсцисс откладывается десятичный лога-рифм частоты ( </w:t>
      </w:r>
      <w:r w:rsidRPr="00032FAC">
        <w:rPr>
          <w:position w:val="-10"/>
        </w:rPr>
        <w:object w:dxaOrig="459" w:dyaOrig="319">
          <v:shape id="_x0000_i1076" type="#_x0000_t75" style="width:23pt;height:15.75pt;mso-position-horizontal-relative:page;mso-position-vertical-relative:page" o:ole="">
            <v:fill o:detectmouseclick="t"/>
            <v:imagedata r:id="rId136" o:title=""/>
          </v:shape>
          <o:OLEObject Type="Embed" ProgID="Equation.DSMT4" ShapeID="_x0000_i1076" DrawAspect="Content" ObjectID="_1693902900" r:id="rId137">
            <o:FieldCodes>\* MERGEFORMAT</o:FieldCodes>
          </o:OLEObject>
        </w:object>
      </w:r>
      <w:r w:rsidRPr="00032FAC">
        <w:t>), а по оси ординат – величина</w:t>
      </w:r>
      <w:r w:rsidRPr="00032FAC">
        <w:rPr>
          <w:rStyle w:val="apple-converted-space"/>
          <w:color w:val="424242"/>
          <w:szCs w:val="24"/>
        </w:rPr>
        <w:t> </w:t>
      </w:r>
      <w:r w:rsidRPr="00032FAC">
        <w:rPr>
          <w:position w:val="-10"/>
        </w:rPr>
        <w:object w:dxaOrig="1939" w:dyaOrig="319">
          <v:shape id="_x0000_i1077" type="#_x0000_t75" style="width:96.8pt;height:15.75pt;mso-position-horizontal-relative:page;mso-position-vertical-relative:page" o:ole="">
            <v:fill o:detectmouseclick="t"/>
            <v:imagedata r:id="rId138" o:title=""/>
          </v:shape>
          <o:OLEObject Type="Embed" ProgID="Equation.DSMT4" ShapeID="_x0000_i1077" DrawAspect="Content" ObjectID="_1693902901" r:id="rId139">
            <o:FieldCodes>\* MERGEFORMAT</o:FieldCodes>
          </o:OLEObject>
        </w:object>
      </w:r>
      <w:r w:rsidRPr="00032FAC">
        <w:t>, измеряемая в децибелах (дБ).</w:t>
      </w:r>
      <w:proofErr w:type="gramEnd"/>
      <w:r w:rsidRPr="00032FAC">
        <w:t xml:space="preserve"> При построении логарифмической фазовой частотной характеристики (ЛФЧХ) по оси абсцисс также откладывается логарифм частоты </w:t>
      </w:r>
      <w:r w:rsidRPr="00032FAC">
        <w:rPr>
          <w:position w:val="-10"/>
        </w:rPr>
        <w:object w:dxaOrig="459" w:dyaOrig="319">
          <v:shape id="_x0000_i1078" type="#_x0000_t75" style="width:23pt;height:15.75pt;mso-position-horizontal-relative:page;mso-position-vertical-relative:page" o:ole="">
            <v:imagedata r:id="rId136" o:title=""/>
          </v:shape>
          <o:OLEObject Type="Embed" ProgID="Equation.DSMT4" ShapeID="_x0000_i1078" DrawAspect="Content" ObjectID="_1693902902" r:id="rId140">
            <o:FieldCodes>\* MERGEFORMAT</o:FieldCodes>
          </o:OLEObject>
        </w:object>
      </w:r>
      <w:r w:rsidRPr="00032FAC">
        <w:t>.</w:t>
      </w:r>
    </w:p>
    <w:p w:rsidR="00AF5659" w:rsidRPr="00032FAC" w:rsidRDefault="00AF5659" w:rsidP="00AF5659">
      <w:pPr>
        <w:pStyle w:val="aa"/>
      </w:pPr>
      <w:r w:rsidRPr="00032FAC">
        <w:t> Единицей отсчета на логарифмической оси частот является</w:t>
      </w:r>
      <w:r w:rsidRPr="00032FAC">
        <w:rPr>
          <w:rStyle w:val="apple-converted-space"/>
          <w:color w:val="424242"/>
          <w:szCs w:val="24"/>
        </w:rPr>
        <w:t> </w:t>
      </w:r>
      <w:r w:rsidRPr="00032FAC">
        <w:rPr>
          <w:i/>
          <w:iCs/>
        </w:rPr>
        <w:t>декада</w:t>
      </w:r>
      <w:r w:rsidRPr="00032FAC">
        <w:rPr>
          <w:rStyle w:val="apple-converted-space"/>
          <w:color w:val="424242"/>
          <w:szCs w:val="24"/>
        </w:rPr>
        <w:t> </w:t>
      </w:r>
      <w:r w:rsidRPr="00032FAC">
        <w:t>– диапазон, на котором частота увеличивается в 10 раз (а значение ее логарифма увеличивается на единицу). Вместе ЛАЧХ и ЛФЧХ называются логарифмической амплитудно-фазовой частотной характеристикой (ЛАФЧХ) или</w:t>
      </w:r>
      <w:r w:rsidRPr="00032FAC">
        <w:rPr>
          <w:rStyle w:val="apple-converted-space"/>
          <w:color w:val="424242"/>
          <w:szCs w:val="24"/>
        </w:rPr>
        <w:t> </w:t>
      </w:r>
      <w:r w:rsidRPr="00032FAC">
        <w:rPr>
          <w:i/>
          <w:iCs/>
        </w:rPr>
        <w:t xml:space="preserve">диаграммой </w:t>
      </w:r>
      <w:proofErr w:type="gramStart"/>
      <w:r w:rsidRPr="00032FAC">
        <w:rPr>
          <w:i/>
          <w:iCs/>
        </w:rPr>
        <w:t>Боде</w:t>
      </w:r>
      <w:proofErr w:type="gramEnd"/>
      <w:r w:rsidRPr="00032FAC">
        <w:t>.</w:t>
      </w:r>
    </w:p>
    <w:p w:rsidR="00AF5659" w:rsidRPr="00032FAC" w:rsidRDefault="00AF5659" w:rsidP="00AF5659">
      <w:pPr>
        <w:pStyle w:val="aa"/>
      </w:pPr>
      <w:r w:rsidRPr="00032FAC">
        <w:lastRenderedPageBreak/>
        <w:t> Логарифмические характеристики обладают двумя ценными свойствами:</w:t>
      </w:r>
    </w:p>
    <w:p w:rsidR="00AF5659" w:rsidRPr="00032FAC" w:rsidRDefault="00AF5659" w:rsidP="00AF5659">
      <w:pPr>
        <w:pStyle w:val="aa"/>
      </w:pPr>
      <w:r w:rsidRPr="00032FAC">
        <w:t>1. ЛАЧХ и ЛФЧХ для произведения</w:t>
      </w:r>
      <w:r w:rsidRPr="00032FAC">
        <w:rPr>
          <w:rStyle w:val="apple-converted-space"/>
          <w:szCs w:val="24"/>
        </w:rPr>
        <w:t> </w:t>
      </w:r>
      <w:r w:rsidRPr="00032FAC">
        <w:rPr>
          <w:rStyle w:val="apple-converted-space"/>
          <w:position w:val="-14"/>
          <w:szCs w:val="24"/>
        </w:rPr>
        <w:object w:dxaOrig="1239" w:dyaOrig="399">
          <v:shape id="_x0000_i1079" type="#_x0000_t75" style="width:62.3pt;height:19.95pt;mso-position-horizontal-relative:page;mso-position-vertical-relative:page" o:ole="">
            <v:imagedata r:id="rId141" o:title=""/>
          </v:shape>
          <o:OLEObject Type="Embed" ProgID="Equation.DSMT4" ShapeID="_x0000_i1079" DrawAspect="Content" ObjectID="_1693902903" r:id="rId142"/>
        </w:object>
      </w:r>
      <w:r w:rsidRPr="00032FAC">
        <w:t xml:space="preserve"> вычисляются как суммы ЛАЧХ и ЛФЧХ отдельных звеньев;</w:t>
      </w:r>
    </w:p>
    <w:p w:rsidR="00AF5659" w:rsidRPr="00032FAC" w:rsidRDefault="00AF5659" w:rsidP="00AF5659">
      <w:pPr>
        <w:pStyle w:val="aa"/>
      </w:pPr>
      <w:r w:rsidRPr="00032FAC">
        <w:t>2. В области высоких и низких частот ЛАЧХ асимптотически приближаются к прямым, наклон которых составляет ± 20 дБ/дек (децибел на декаду), ± 40 дБ/дек и т.д.</w:t>
      </w:r>
    </w:p>
    <w:p w:rsidR="00AF5659" w:rsidRPr="00032FAC" w:rsidRDefault="00AF5659" w:rsidP="00AF5659">
      <w:pPr>
        <w:pStyle w:val="aa"/>
      </w:pPr>
      <w:r w:rsidRPr="00032FAC">
        <w:t>В классической теории управления хорошо разработаны методы анализа и синтеза систем на основе</w:t>
      </w:r>
      <w:r w:rsidRPr="00032FAC">
        <w:rPr>
          <w:rStyle w:val="apple-converted-space"/>
          <w:szCs w:val="24"/>
        </w:rPr>
        <w:t> </w:t>
      </w:r>
      <w:r w:rsidRPr="00032FAC">
        <w:t>асимптотических ЛАЧХ, которые представляют собой ломаные линии и легко строятся вручную. C появлением компьютерных средств расчета практическая ценность ЛАФЧХ несколько снизилась, однако они по сей день остаются простейшим инструментом прикидочных расчетов для инженера.</w:t>
      </w:r>
    </w:p>
    <w:p w:rsidR="00AF5659" w:rsidRPr="00751387" w:rsidRDefault="00AF5659" w:rsidP="00AF5659">
      <w:pPr>
        <w:pStyle w:val="aa"/>
        <w:rPr>
          <w:sz w:val="28"/>
        </w:rPr>
      </w:pPr>
      <w:r>
        <w:rPr>
          <w:sz w:val="28"/>
        </w:rPr>
        <w:br w:type="page"/>
      </w:r>
    </w:p>
    <w:p w:rsidR="00AF5659" w:rsidRDefault="00AF5659" w:rsidP="00AF5659">
      <w:pPr>
        <w:pStyle w:val="2"/>
      </w:pPr>
      <w:bookmarkStart w:id="4" w:name="_Toc62746464"/>
      <w:r w:rsidRPr="00265FD7">
        <w:lastRenderedPageBreak/>
        <w:t>Лекция 4. Правила построения ЛАХ системы</w:t>
      </w:r>
      <w:bookmarkEnd w:id="4"/>
    </w:p>
    <w:p w:rsidR="00AF5659" w:rsidRDefault="00AF5659" w:rsidP="00AF5659">
      <w:pPr>
        <w:pStyle w:val="aa"/>
      </w:pPr>
      <w:r>
        <w:t>Правила построения ЛАЧХ разомкнутой системы основаны на представлении ПФ системы произведением ПФ элементарных звеньев и основном свойстве логарифмов: логарифм произведения равен сумме логарифмов сомножителей.</w:t>
      </w:r>
    </w:p>
    <w:p w:rsidR="00AF5659" w:rsidRDefault="00AF5659" w:rsidP="00AF5659">
      <w:pPr>
        <w:pStyle w:val="aa"/>
      </w:pPr>
      <w:r>
        <w:t>Таким образом, ЛАЧХ системы строится как сумма асимптотических ЛАЧХ элементарных звеньев, из которых составлена ПФ системы.</w:t>
      </w:r>
    </w:p>
    <w:p w:rsidR="00AF5659" w:rsidRDefault="00AF5659" w:rsidP="00AF5659">
      <w:pPr>
        <w:pStyle w:val="aa"/>
      </w:pPr>
      <w:r>
        <w:t>Рассмотрим пример построения ЛАЧХ для разомкнутой системы.</w:t>
      </w:r>
    </w:p>
    <w:p w:rsidR="00AF5659" w:rsidRDefault="00AF5659" w:rsidP="00AF5659">
      <w:pPr>
        <w:pStyle w:val="aa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A40948" wp14:editId="1F04EF11">
            <wp:extent cx="4572000" cy="61912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6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Default="00AF5659" w:rsidP="00AF5659">
      <w:pPr>
        <w:pStyle w:val="aa"/>
      </w:pPr>
    </w:p>
    <w:p w:rsidR="00AF5659" w:rsidRDefault="00AF5659" w:rsidP="00AF5659">
      <w:pPr>
        <w:pStyle w:val="aa"/>
        <w:rPr>
          <w:lang w:val="en-US"/>
        </w:rPr>
      </w:pPr>
      <w:r>
        <w:rPr>
          <w:rStyle w:val="apple-converted-space"/>
          <w:position w:val="-44"/>
        </w:rPr>
        <w:object w:dxaOrig="4020" w:dyaOrig="819">
          <v:shape id="_x0000_i1080" type="#_x0000_t75" style="width:200.85pt;height:41.15pt;mso-position-horizontal-relative:page;mso-position-vertical-relative:page" o:ole="">
            <v:imagedata r:id="rId144" o:title=""/>
          </v:shape>
          <o:OLEObject Type="Embed" ProgID="Equation.DSMT4" ShapeID="_x0000_i1080" DrawAspect="Content" ObjectID="_1693902904" r:id="rId145"/>
        </w:object>
      </w:r>
    </w:p>
    <w:p w:rsidR="00AF5659" w:rsidRDefault="00AF5659" w:rsidP="00AF5659">
      <w:pPr>
        <w:pStyle w:val="aa"/>
        <w:rPr>
          <w:lang w:val="en-US"/>
        </w:rPr>
      </w:pPr>
    </w:p>
    <w:p w:rsidR="00AF5659" w:rsidRDefault="00AF5659" w:rsidP="00AF5659">
      <w:pPr>
        <w:pStyle w:val="aa"/>
      </w:pPr>
    </w:p>
    <w:p w:rsidR="00AF5659" w:rsidRDefault="00AF5659" w:rsidP="00AF5659">
      <w:pPr>
        <w:pStyle w:val="aa"/>
        <w:rPr>
          <w:lang w:val="en-US"/>
        </w:rPr>
      </w:pPr>
      <w:r>
        <w:rPr>
          <w:rStyle w:val="apple-converted-space"/>
          <w:position w:val="-44"/>
        </w:rPr>
        <w:object w:dxaOrig="4660" w:dyaOrig="819">
          <v:shape id="_x0000_i1081" type="#_x0000_t75" style="width:232.95pt;height:41.15pt;mso-position-horizontal-relative:page;mso-position-vertical-relative:page" o:ole="">
            <v:imagedata r:id="rId146" o:title=""/>
          </v:shape>
          <o:OLEObject Type="Embed" ProgID="Equation.DSMT4" ShapeID="_x0000_i1081" DrawAspect="Content" ObjectID="_1693902905" r:id="rId147"/>
        </w:object>
      </w:r>
    </w:p>
    <w:p w:rsidR="00AF5659" w:rsidRDefault="00AF5659" w:rsidP="00AF5659">
      <w:pPr>
        <w:pStyle w:val="aa"/>
        <w:numPr>
          <w:ilvl w:val="0"/>
          <w:numId w:val="18"/>
        </w:numPr>
      </w:pPr>
      <w:r>
        <w:t>Определяем значения сопрягающих частот</w:t>
      </w:r>
    </w:p>
    <w:p w:rsidR="00AF5659" w:rsidRDefault="00AF5659" w:rsidP="00AF5659">
      <w:pPr>
        <w:pStyle w:val="aa"/>
      </w:pPr>
      <w:r>
        <w:rPr>
          <w:position w:val="-30"/>
        </w:rPr>
        <w:object w:dxaOrig="759" w:dyaOrig="679">
          <v:shape id="_x0000_i1082" type="#_x0000_t75" style="width:38.1pt;height:33.9pt;mso-position-horizontal-relative:page;mso-position-vertical-relative:page" o:ole="">
            <v:imagedata r:id="rId148" o:title=""/>
          </v:shape>
          <o:OLEObject Type="Embed" ProgID="Equation.DSMT4" ShapeID="_x0000_i1082" DrawAspect="Content" ObjectID="_1693902906" r:id="rId149"/>
        </w:object>
      </w:r>
      <w:r>
        <w:t xml:space="preserve">, </w:t>
      </w:r>
      <w:r>
        <w:rPr>
          <w:position w:val="-30"/>
        </w:rPr>
        <w:object w:dxaOrig="799" w:dyaOrig="679">
          <v:shape id="_x0000_i1083" type="#_x0000_t75" style="width:39.95pt;height:33.9pt;mso-position-horizontal-relative:page;mso-position-vertical-relative:page" o:ole="">
            <v:imagedata r:id="rId150" o:title=""/>
          </v:shape>
          <o:OLEObject Type="Embed" ProgID="Equation.DSMT4" ShapeID="_x0000_i1083" DrawAspect="Content" ObjectID="_1693902907" r:id="rId151"/>
        </w:object>
      </w:r>
    </w:p>
    <w:p w:rsidR="00AF5659" w:rsidRDefault="00AF5659" w:rsidP="00AF5659">
      <w:pPr>
        <w:pStyle w:val="aa"/>
        <w:numPr>
          <w:ilvl w:val="0"/>
          <w:numId w:val="18"/>
        </w:numPr>
      </w:pPr>
      <w:r>
        <w:t xml:space="preserve">Строим прямоугольную систему координат с осями </w:t>
      </w:r>
      <w:r>
        <w:rPr>
          <w:position w:val="-14"/>
        </w:rPr>
        <w:object w:dxaOrig="599" w:dyaOrig="399">
          <v:shape id="_x0000_i1084" type="#_x0000_t75" style="width:30.25pt;height:19.95pt;mso-position-horizontal-relative:page;mso-position-vertical-relative:page" o:ole="">
            <v:imagedata r:id="rId152" o:title=""/>
          </v:shape>
          <o:OLEObject Type="Embed" ProgID="Equation.DSMT4" ShapeID="_x0000_i1084" DrawAspect="Content" ObjectID="_1693902908" r:id="rId153"/>
        </w:object>
      </w:r>
      <w:r>
        <w:fldChar w:fldCharType="begin"/>
      </w:r>
      <w: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>
        <w:instrText xml:space="preserve"> </w:instrText>
      </w:r>
      <w:r>
        <w:fldChar w:fldCharType="separate"/>
      </w:r>
      <m:oMath>
        <m:r>
          <m:rPr>
            <m:sty m:val="p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>
        <w:fldChar w:fldCharType="end"/>
      </w:r>
      <w:r>
        <w:t xml:space="preserve"> и </w:t>
      </w:r>
      <w:r>
        <w:fldChar w:fldCharType="begin"/>
      </w:r>
      <w: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instrText xml:space="preserve"> </w:instrText>
      </w:r>
      <w:r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fldChar w:fldCharType="end"/>
      </w:r>
      <w:r>
        <w:t xml:space="preserve"> в логарифмическом масштабе в декадах.</w:t>
      </w:r>
    </w:p>
    <w:p w:rsidR="00AF5659" w:rsidRDefault="00AF5659" w:rsidP="00AF5659">
      <w:pPr>
        <w:pStyle w:val="aa"/>
        <w:numPr>
          <w:ilvl w:val="0"/>
          <w:numId w:val="18"/>
        </w:numPr>
      </w:pPr>
      <w:r>
        <w:t xml:space="preserve">Через точку </w:t>
      </w:r>
      <w:r>
        <w:fldChar w:fldCharType="begin"/>
      </w:r>
      <w: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instrText xml:space="preserve"> </w:instrText>
      </w:r>
      <w:r>
        <w:fldChar w:fldCharType="separate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fldChar w:fldCharType="end"/>
      </w:r>
      <w:r>
        <w:t xml:space="preserve"> на оси частот проводим прямую с наклоном -20дБ/дек до первой частоты со</w:t>
      </w:r>
      <w:proofErr w:type="spellStart"/>
      <w:r>
        <w:t>пряжения</w:t>
      </w:r>
      <w:proofErr w:type="spellEnd"/>
    </w:p>
    <w:p w:rsidR="00AF5659" w:rsidRDefault="00AF5659" w:rsidP="00AF5659">
      <w:pPr>
        <w:pStyle w:val="aa"/>
        <w:numPr>
          <w:ilvl w:val="0"/>
          <w:numId w:val="18"/>
        </w:numPr>
      </w:pPr>
      <w:r>
        <w:t xml:space="preserve">Если наименьшая частота сопряжения соответствует апериодическому звену, то в точке ЛАЧХ, соответствующей </w:t>
      </w:r>
      <w:r>
        <w:rPr>
          <w:position w:val="-12"/>
        </w:rPr>
        <w:object w:dxaOrig="279" w:dyaOrig="359">
          <v:shape id="_x0000_i1085" type="#_x0000_t75" style="width:14.5pt;height:18.15pt;mso-position-horizontal-relative:page;mso-position-vertical-relative:page" o:ole="">
            <v:imagedata r:id="rId154" o:title=""/>
          </v:shape>
          <o:OLEObject Type="Embed" ProgID="Equation.DSMT4" ShapeID="_x0000_i1085" DrawAspect="Content" ObjectID="_1693902909" r:id="rId155"/>
        </w:object>
      </w:r>
      <w:r>
        <w:t xml:space="preserve">, наклон характеристики изменяется на - 20 дБ/дек. Провести асимптоту </w:t>
      </w:r>
      <w:proofErr w:type="gramStart"/>
      <w:r>
        <w:t>от</w:t>
      </w:r>
      <w:proofErr w:type="gramEnd"/>
      <w:r>
        <w:t xml:space="preserve"> </w:t>
      </w:r>
      <w:r>
        <w:rPr>
          <w:position w:val="-12"/>
        </w:rPr>
        <w:object w:dxaOrig="279" w:dyaOrig="359">
          <v:shape id="_x0000_i1086" type="#_x0000_t75" style="width:14.5pt;height:18.15pt;mso-position-horizontal-relative:page;mso-position-vertical-relative:page" o:ole="">
            <v:imagedata r:id="rId154" o:title=""/>
          </v:shape>
          <o:OLEObject Type="Embed" ProgID="Equation.DSMT4" ShapeID="_x0000_i1086" DrawAspect="Content" ObjectID="_1693902910" r:id="rId156"/>
        </w:object>
      </w:r>
      <w:r>
        <w:t xml:space="preserve"> </w:t>
      </w:r>
      <w:proofErr w:type="gramStart"/>
      <w:r>
        <w:t>до</w:t>
      </w:r>
      <w:proofErr w:type="gramEnd"/>
      <w:r>
        <w:t xml:space="preserve"> </w:t>
      </w:r>
      <w:r>
        <w:rPr>
          <w:position w:val="-12"/>
        </w:rPr>
        <w:object w:dxaOrig="299" w:dyaOrig="359">
          <v:shape id="_x0000_i1087" type="#_x0000_t75" style="width:15.15pt;height:18.15pt;mso-position-horizontal-relative:page;mso-position-vertical-relative:page" o:ole="">
            <v:imagedata r:id="rId157" o:title=""/>
          </v:shape>
          <o:OLEObject Type="Embed" ProgID="Equation.DSMT4" ShapeID="_x0000_i1087" DrawAspect="Content" ObjectID="_1693902911" r:id="rId158"/>
        </w:object>
      </w:r>
      <w:r>
        <w:t xml:space="preserve"> под наклоном - 40 дБ/дек.</w:t>
      </w:r>
    </w:p>
    <w:p w:rsidR="00AF5659" w:rsidRDefault="00AF5659" w:rsidP="00AF5659">
      <w:pPr>
        <w:pStyle w:val="aa"/>
      </w:pPr>
      <w:r>
        <w:t xml:space="preserve">Если наименьшая частота сопряжения соответствует колебательному звену, то в точке ЛАЧХ, соответствующей </w:t>
      </w:r>
      <w:r>
        <w:rPr>
          <w:position w:val="-12"/>
        </w:rPr>
        <w:object w:dxaOrig="299" w:dyaOrig="359">
          <v:shape id="_x0000_i1088" type="#_x0000_t75" style="width:15.15pt;height:18.15pt;mso-position-horizontal-relative:page;mso-position-vertical-relative:page" o:ole="">
            <v:imagedata r:id="rId157" o:title=""/>
          </v:shape>
          <o:OLEObject Type="Embed" ProgID="Equation.DSMT4" ShapeID="_x0000_i1088" DrawAspect="Content" ObjectID="_1693902912" r:id="rId159"/>
        </w:object>
      </w:r>
      <w:r>
        <w:t xml:space="preserve">, наклон характеристики изменяется на - 40 дБ/дек. Провести асимптоту </w:t>
      </w:r>
      <w:proofErr w:type="gramStart"/>
      <w:r>
        <w:t>от</w:t>
      </w:r>
      <w:proofErr w:type="gramEnd"/>
      <w:r>
        <w:t xml:space="preserve"> </w:t>
      </w:r>
      <w:r>
        <w:rPr>
          <w:position w:val="-12"/>
        </w:rPr>
        <w:object w:dxaOrig="279" w:dyaOrig="359">
          <v:shape id="_x0000_i1089" type="#_x0000_t75" style="width:14.5pt;height:18.15pt;mso-position-horizontal-relative:page;mso-position-vertical-relative:page" o:ole="">
            <v:imagedata r:id="rId154" o:title=""/>
          </v:shape>
          <o:OLEObject Type="Embed" ProgID="Equation.DSMT4" ShapeID="_x0000_i1089" DrawAspect="Content" ObjectID="_1693902913" r:id="rId160"/>
        </w:object>
      </w:r>
      <w:r>
        <w:t xml:space="preserve"> </w:t>
      </w:r>
      <w:proofErr w:type="gramStart"/>
      <w:r>
        <w:t>до</w:t>
      </w:r>
      <w:proofErr w:type="gramEnd"/>
      <w:r>
        <w:t xml:space="preserve"> </w:t>
      </w:r>
      <w:r>
        <w:rPr>
          <w:position w:val="-12"/>
        </w:rPr>
        <w:object w:dxaOrig="299" w:dyaOrig="359">
          <v:shape id="_x0000_i1090" type="#_x0000_t75" style="width:15.15pt;height:18.15pt;mso-position-horizontal-relative:page;mso-position-vertical-relative:page" o:ole="">
            <v:imagedata r:id="rId157" o:title=""/>
          </v:shape>
          <o:OLEObject Type="Embed" ProgID="Equation.DSMT4" ShapeID="_x0000_i1090" DrawAspect="Content" ObjectID="_1693902914" r:id="rId161"/>
        </w:object>
      </w:r>
      <w:r>
        <w:t xml:space="preserve"> под наклоном – 60 дБ/дек.</w:t>
      </w:r>
    </w:p>
    <w:p w:rsidR="00AF5659" w:rsidRDefault="00AF5659" w:rsidP="00AF5659">
      <w:pPr>
        <w:pStyle w:val="aa"/>
        <w:numPr>
          <w:ilvl w:val="0"/>
          <w:numId w:val="18"/>
        </w:numPr>
      </w:pPr>
      <w:r>
        <w:t xml:space="preserve">В точке соответствующей второй частоте, изменение наклона характеристики определяется типом элементарного звена, которому соответствует эта частота. </w:t>
      </w:r>
      <w:r>
        <w:lastRenderedPageBreak/>
        <w:t>Для колебательного звена наклон меняется на - 40 дБ/дек, для апериодического на - 20 дБ/дек.</w:t>
      </w:r>
    </w:p>
    <w:p w:rsidR="00AF5659" w:rsidRDefault="00AF5659" w:rsidP="00AF5659">
      <w:pPr>
        <w:pStyle w:val="aa"/>
      </w:pPr>
      <w:r>
        <w:rPr>
          <w:noProof/>
          <w:lang w:eastAsia="ru-RU"/>
        </w:rPr>
        <w:drawing>
          <wp:inline distT="0" distB="0" distL="0" distR="0" wp14:anchorId="0577DECA" wp14:editId="62AA9D0F">
            <wp:extent cx="5676900" cy="25812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23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Default="00AF5659" w:rsidP="00AF5659">
      <w:pPr>
        <w:pStyle w:val="aa"/>
      </w:pPr>
      <w:r>
        <w:t>Построенная характеристика является асимптотической ЛАЧХ разомкнутой системы.</w:t>
      </w:r>
    </w:p>
    <w:p w:rsidR="00AF5659" w:rsidRDefault="00AF5659" w:rsidP="00AF5659">
      <w:pPr>
        <w:pStyle w:val="aa"/>
      </w:pPr>
      <w:r>
        <w:t>Для построения фазовой частотной характеристики:</w:t>
      </w:r>
    </w:p>
    <w:p w:rsidR="00AF5659" w:rsidRDefault="00AF5659" w:rsidP="00AF5659">
      <w:pPr>
        <w:pStyle w:val="aa"/>
      </w:pPr>
      <w:r>
        <w:t>Выделяются звенья ПФ разомкнутой системы</w:t>
      </w:r>
    </w:p>
    <w:p w:rsidR="00AF5659" w:rsidRDefault="00AF5659" w:rsidP="00AF5659">
      <w:pPr>
        <w:pStyle w:val="aa"/>
      </w:pPr>
      <w:r>
        <w:t xml:space="preserve">Записать выражение для </w:t>
      </w:r>
      <w:proofErr w:type="gramStart"/>
      <w:r>
        <w:t>суммарной</w:t>
      </w:r>
      <w:proofErr w:type="gramEnd"/>
      <w:r>
        <w:t xml:space="preserve"> ЛФЧХ</w:t>
      </w:r>
    </w:p>
    <w:p w:rsidR="00AF5659" w:rsidRDefault="00AF5659" w:rsidP="00AF5659">
      <w:pPr>
        <w:pStyle w:val="aa"/>
      </w:pPr>
      <w:r>
        <w:rPr>
          <w:position w:val="-30"/>
        </w:rPr>
        <w:object w:dxaOrig="6240" w:dyaOrig="679">
          <v:shape id="_x0000_i1091" type="#_x0000_t75" style="width:312.2pt;height:33.9pt;mso-position-horizontal-relative:page;mso-position-vertical-relative:page" o:ole="">
            <v:imagedata r:id="rId163" o:title=""/>
          </v:shape>
          <o:OLEObject Type="Embed" ProgID="Equation.DSMT4" ShapeID="_x0000_i1091" DrawAspect="Content" ObjectID="_1693902915" r:id="rId164"/>
        </w:object>
      </w:r>
    </w:p>
    <w:p w:rsidR="00AF5659" w:rsidRDefault="00AF5659" w:rsidP="00AF5659">
      <w:pPr>
        <w:pStyle w:val="aa"/>
      </w:pPr>
      <w:r>
        <w:t>Строится прямоугольная система координат с осью частот в логарифмическом масштабе</w:t>
      </w:r>
    </w:p>
    <w:p w:rsidR="00AF5659" w:rsidRDefault="00AF5659" w:rsidP="00AF5659">
      <w:pPr>
        <w:pStyle w:val="aa"/>
      </w:pPr>
      <w:r>
        <w:t xml:space="preserve">В диапазоне частот от 0 </w:t>
      </w:r>
      <w:proofErr w:type="gramStart"/>
      <w:r>
        <w:t xml:space="preserve">до </w:t>
      </w:r>
      <w:r>
        <w:fldChar w:fldCharType="begin"/>
      </w:r>
      <w: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instrText xml:space="preserve"> </w:instrText>
      </w:r>
      <w:r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fldChar w:fldCharType="end"/>
      </w:r>
      <w:r>
        <w:t xml:space="preserve"> строится</w:t>
      </w:r>
      <w:proofErr w:type="gramEnd"/>
      <w:r>
        <w:t xml:space="preserve"> ФЧХ отдельных звеньев</w:t>
      </w:r>
    </w:p>
    <w:p w:rsidR="00AF5659" w:rsidRDefault="00AF5659" w:rsidP="00AF5659">
      <w:pPr>
        <w:pStyle w:val="aa"/>
      </w:pPr>
      <w:r>
        <w:t>Производится графическое сложение ординат отдельных звеньев</w:t>
      </w:r>
    </w:p>
    <w:p w:rsidR="00AF5659" w:rsidRDefault="00AF5659" w:rsidP="00AF5659">
      <w:pPr>
        <w:pStyle w:val="aa"/>
      </w:pPr>
      <w:proofErr w:type="gramStart"/>
      <w:r>
        <w:t>Полученная</w:t>
      </w:r>
      <w:proofErr w:type="gramEnd"/>
      <w:r>
        <w:t xml:space="preserve"> ЛАФЧХ системы имеет вид:</w:t>
      </w:r>
    </w:p>
    <w:p w:rsidR="00AF5659" w:rsidRDefault="00AF5659" w:rsidP="00AF5659">
      <w:pPr>
        <w:pStyle w:val="aa"/>
      </w:pPr>
      <w:r>
        <w:rPr>
          <w:noProof/>
          <w:lang w:eastAsia="ru-RU"/>
        </w:rPr>
        <w:lastRenderedPageBreak/>
        <w:drawing>
          <wp:inline distT="0" distB="0" distL="0" distR="0" wp14:anchorId="25477DB1" wp14:editId="42ADA387">
            <wp:extent cx="4829175" cy="377190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27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Default="00AF5659" w:rsidP="00AF5659">
      <w:pPr>
        <w:pStyle w:val="aa"/>
      </w:pPr>
      <w:r>
        <w:t xml:space="preserve">Устойчивость системы на основе АЧХ разомкнутой системы определяется значением ЛФЧХ на частоте среза </w:t>
      </w:r>
      <w:r>
        <w:rPr>
          <w:position w:val="-14"/>
        </w:rPr>
        <w:object w:dxaOrig="359" w:dyaOrig="379">
          <v:shape id="_x0000_i1092" type="#_x0000_t75" style="width:18.15pt;height:18.75pt;mso-position-horizontal-relative:page;mso-position-vertical-relative:page" o:ole="">
            <v:imagedata r:id="rId166" o:title=""/>
          </v:shape>
          <o:OLEObject Type="Embed" ProgID="Equation.DSMT4" ShapeID="_x0000_i1092" DrawAspect="Content" ObjectID="_1693902916" r:id="rId167"/>
        </w:object>
      </w:r>
      <w:r>
        <w:t xml:space="preserve">. </w:t>
      </w:r>
    </w:p>
    <w:p w:rsidR="00AF5659" w:rsidRDefault="00AF5659" w:rsidP="00AF5659">
      <w:pPr>
        <w:pStyle w:val="aa"/>
      </w:pPr>
      <w:r>
        <w:t xml:space="preserve">Если на частоте среза </w:t>
      </w:r>
      <w:r>
        <w:rPr>
          <w:position w:val="-14"/>
        </w:rPr>
        <w:object w:dxaOrig="1139" w:dyaOrig="399">
          <v:shape id="_x0000_i1093" type="#_x0000_t75" style="width:56.85pt;height:19.95pt;mso-position-horizontal-relative:page;mso-position-vertical-relative:page" o:ole="">
            <v:imagedata r:id="rId168" o:title=""/>
          </v:shape>
          <o:OLEObject Type="Embed" ProgID="Equation.DSMT4" ShapeID="_x0000_i1093" DrawAspect="Content" ObjectID="_1693902917" r:id="rId169"/>
        </w:object>
      </w:r>
      <w:r>
        <w:t xml:space="preserve">, то система устойчива. </w:t>
      </w:r>
    </w:p>
    <w:p w:rsidR="00AF5659" w:rsidRDefault="00AF5659" w:rsidP="00AF5659">
      <w:pPr>
        <w:pStyle w:val="aa"/>
      </w:pPr>
      <w:r>
        <w:rPr>
          <w:position w:val="-10"/>
        </w:rPr>
        <w:object w:dxaOrig="379" w:dyaOrig="319">
          <v:shape id="_x0000_i1094" type="#_x0000_t75" style="width:18.75pt;height:15.75pt;mso-position-horizontal-relative:page;mso-position-vertical-relative:page" o:ole="">
            <v:imagedata r:id="rId170" o:title=""/>
          </v:shape>
          <o:OLEObject Type="Embed" ProgID="Equation.DSMT4" ShapeID="_x0000_i1094" DrawAspect="Content" ObjectID="_1693902918" r:id="rId171"/>
        </w:object>
      </w:r>
      <w:r>
        <w:t xml:space="preserve"> – запас устойчивости системы по фазе; </w:t>
      </w:r>
    </w:p>
    <w:p w:rsidR="00AF5659" w:rsidRDefault="00AF5659" w:rsidP="00AF5659">
      <w:pPr>
        <w:pStyle w:val="aa"/>
      </w:pPr>
      <w:r>
        <w:rPr>
          <w:position w:val="-4"/>
        </w:rPr>
        <w:object w:dxaOrig="399" w:dyaOrig="259">
          <v:shape id="_x0000_i1095" type="#_x0000_t75" style="width:19.95pt;height:12.7pt;mso-position-horizontal-relative:page;mso-position-vertical-relative:page" o:ole="">
            <v:imagedata r:id="rId172" o:title=""/>
          </v:shape>
          <o:OLEObject Type="Embed" ProgID="Equation.DSMT4" ShapeID="_x0000_i1095" DrawAspect="Content" ObjectID="_1693902919" r:id="rId173"/>
        </w:object>
      </w:r>
      <w:r>
        <w:t xml:space="preserve"> – запас устойчивости системы по амплитуде (усилению).</w:t>
      </w:r>
    </w:p>
    <w:p w:rsidR="00AF5659" w:rsidRDefault="00AF5659" w:rsidP="00AF5659">
      <w:pPr>
        <w:pStyle w:val="aa"/>
        <w:rPr>
          <w:b/>
          <w:sz w:val="28"/>
        </w:rPr>
      </w:pPr>
    </w:p>
    <w:p w:rsidR="00AF5659" w:rsidRDefault="00AF5659" w:rsidP="00AF5659">
      <w:pPr>
        <w:pStyle w:val="aa"/>
        <w:rPr>
          <w:b/>
          <w:sz w:val="28"/>
        </w:rPr>
      </w:pPr>
      <w:r>
        <w:rPr>
          <w:b/>
          <w:sz w:val="28"/>
        </w:rPr>
        <w:br w:type="page"/>
      </w:r>
    </w:p>
    <w:p w:rsidR="00AF5659" w:rsidRPr="00265FD7" w:rsidRDefault="00AF5659" w:rsidP="00AF5659">
      <w:pPr>
        <w:pStyle w:val="aa"/>
        <w:rPr>
          <w:b/>
          <w:sz w:val="28"/>
        </w:rPr>
      </w:pPr>
    </w:p>
    <w:p w:rsidR="00AF5659" w:rsidRPr="00BA68F7" w:rsidRDefault="00AF5659" w:rsidP="00AF5659">
      <w:pPr>
        <w:pStyle w:val="2"/>
      </w:pPr>
      <w:bookmarkStart w:id="5" w:name="_Toc62746465"/>
      <w:r w:rsidRPr="00BA68F7">
        <w:t xml:space="preserve">Лекция </w:t>
      </w:r>
      <w:r>
        <w:t>5</w:t>
      </w:r>
      <w:r w:rsidRPr="00BA68F7">
        <w:t>. Преобразование структурных схем систем автоматического управления</w:t>
      </w:r>
      <w:bookmarkEnd w:id="5"/>
    </w:p>
    <w:p w:rsidR="00AF5659" w:rsidRPr="00F1624B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F1624B">
        <w:rPr>
          <w:rFonts w:ascii="Times New Roman" w:hAnsi="Times New Roman" w:cs="Times New Roman"/>
          <w:sz w:val="24"/>
        </w:rPr>
        <w:t>Системы автоматического регулирования (САР) предназначены для поддержания постоянной или изменяющейся по заданному закону величины, характеризующей процесс. Осуществляется оно путем измерения состояния объекта и воздействия на регулирующий орган объекта.</w:t>
      </w:r>
    </w:p>
    <w:p w:rsidR="00AF5659" w:rsidRPr="00F1624B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F1624B">
        <w:rPr>
          <w:rFonts w:ascii="Times New Roman" w:hAnsi="Times New Roman" w:cs="Times New Roman"/>
          <w:sz w:val="24"/>
        </w:rPr>
        <w:t>Системы автоматического управления (САУ) предназначены для воздействия на объект управления с целью достижения заданной цели управления, т.е. охватывает более широкий круг задач.</w:t>
      </w:r>
    </w:p>
    <w:p w:rsidR="00AF5659" w:rsidRPr="00F1624B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F1624B">
        <w:rPr>
          <w:rFonts w:ascii="Times New Roman" w:hAnsi="Times New Roman" w:cs="Times New Roman"/>
          <w:sz w:val="24"/>
        </w:rPr>
        <w:t>Под автоматическим управлением понимается автоматическое осуществление совокупности воздействий, выбранных из множества возможных на основании определенной информации и направленных на обеспечение функционирования объекта в соответствии с целью управления.</w:t>
      </w:r>
    </w:p>
    <w:p w:rsidR="00AF5659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F1624B">
        <w:rPr>
          <w:rFonts w:ascii="Times New Roman" w:hAnsi="Times New Roman" w:cs="Times New Roman"/>
          <w:sz w:val="24"/>
        </w:rPr>
        <w:t>Таким образом, задачи управления включают в себя задачи регулирования и вопросы самонастройки системы управления, оптимального управления и др.</w:t>
      </w:r>
    </w:p>
    <w:p w:rsidR="00AF5659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Основной метод исследование в ТАУ</w:t>
      </w:r>
    </w:p>
    <w:p w:rsidR="00AF5659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системы автоматического управления описываются дифференциальными уравнениями.</w:t>
      </w:r>
    </w:p>
    <w:p w:rsidR="00AF5659" w:rsidRPr="00311519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изучении процессов управления в теории управления абстрагируются от физических и конструктивных особенностей АСУ и вместо реальных АСУ рассматривают их адекватные математические модели. Поэтому основным методом исследования в ТАУ является математическое моделирование</w:t>
      </w:r>
    </w:p>
    <w:p w:rsidR="00AF5659" w:rsidRPr="00F1624B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F1624B">
        <w:rPr>
          <w:rFonts w:ascii="Times New Roman" w:hAnsi="Times New Roman" w:cs="Times New Roman"/>
          <w:sz w:val="24"/>
        </w:rPr>
        <w:t>Для наглядного представления сложной системы как совокупности элементов и связей между ними используются структурные схемы.</w:t>
      </w:r>
    </w:p>
    <w:p w:rsidR="00AF5659" w:rsidRPr="00F1624B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F1624B">
        <w:rPr>
          <w:rFonts w:ascii="Times New Roman" w:hAnsi="Times New Roman" w:cs="Times New Roman"/>
          <w:sz w:val="24"/>
        </w:rPr>
        <w:t>Структурной схемой называется схема САУ, изображенная в виде соединения передаточных функций (ПФ), составляющих ее звеньев.</w:t>
      </w:r>
    </w:p>
    <w:p w:rsidR="00AF5659" w:rsidRPr="00F1624B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F1624B">
        <w:rPr>
          <w:rFonts w:ascii="Times New Roman" w:hAnsi="Times New Roman" w:cs="Times New Roman"/>
          <w:sz w:val="24"/>
        </w:rPr>
        <w:t>ПФ представляет собой отношение изображений (преобразований Лапласа) выходной и входной величин при нулевых начальных условиях.</w:t>
      </w:r>
    </w:p>
    <w:p w:rsidR="00AF5659" w:rsidRPr="00F1624B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F1624B">
        <w:rPr>
          <w:rFonts w:ascii="Times New Roman" w:hAnsi="Times New Roman" w:cs="Times New Roman"/>
          <w:sz w:val="24"/>
        </w:rPr>
        <w:t>С физической точки зрения ПФ можно представить как динамический, т.е. изменяющийся во времени коэффициент передачи звена.</w:t>
      </w:r>
    </w:p>
    <w:p w:rsidR="00AF5659" w:rsidRPr="00F1624B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F1624B">
        <w:rPr>
          <w:rFonts w:ascii="Times New Roman" w:hAnsi="Times New Roman" w:cs="Times New Roman"/>
          <w:sz w:val="24"/>
        </w:rPr>
        <w:t>ПФ показывает:</w:t>
      </w:r>
    </w:p>
    <w:p w:rsidR="00AF5659" w:rsidRPr="00F1624B" w:rsidRDefault="00AF5659" w:rsidP="00AF5659">
      <w:pPr>
        <w:pStyle w:val="a5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4"/>
        </w:rPr>
      </w:pPr>
      <w:r w:rsidRPr="00F1624B">
        <w:rPr>
          <w:rFonts w:ascii="Times New Roman" w:hAnsi="Times New Roman" w:cs="Times New Roman"/>
          <w:sz w:val="24"/>
        </w:rPr>
        <w:t>Строение автоматической системы</w:t>
      </w:r>
    </w:p>
    <w:p w:rsidR="00AF5659" w:rsidRPr="00F1624B" w:rsidRDefault="00AF5659" w:rsidP="00AF5659">
      <w:pPr>
        <w:pStyle w:val="a5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4"/>
        </w:rPr>
      </w:pPr>
      <w:r w:rsidRPr="00F1624B">
        <w:rPr>
          <w:rFonts w:ascii="Times New Roman" w:hAnsi="Times New Roman" w:cs="Times New Roman"/>
          <w:sz w:val="24"/>
        </w:rPr>
        <w:t>Наличие внешних воздействий и точек из приложения</w:t>
      </w:r>
    </w:p>
    <w:p w:rsidR="00AF5659" w:rsidRPr="00F1624B" w:rsidRDefault="00AF5659" w:rsidP="00AF5659">
      <w:pPr>
        <w:pStyle w:val="a5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4"/>
        </w:rPr>
      </w:pPr>
      <w:r w:rsidRPr="00F1624B">
        <w:rPr>
          <w:rFonts w:ascii="Times New Roman" w:hAnsi="Times New Roman" w:cs="Times New Roman"/>
          <w:sz w:val="24"/>
        </w:rPr>
        <w:t>Пути распространения воздействия</w:t>
      </w:r>
    </w:p>
    <w:p w:rsidR="00AF5659" w:rsidRPr="00F1624B" w:rsidRDefault="00AF5659" w:rsidP="00AF5659">
      <w:pPr>
        <w:pStyle w:val="a5"/>
        <w:numPr>
          <w:ilvl w:val="0"/>
          <w:numId w:val="11"/>
        </w:numPr>
        <w:ind w:left="0" w:firstLine="567"/>
        <w:jc w:val="both"/>
        <w:rPr>
          <w:rFonts w:ascii="Times New Roman" w:hAnsi="Times New Roman" w:cs="Times New Roman"/>
          <w:sz w:val="24"/>
        </w:rPr>
      </w:pPr>
      <w:r w:rsidRPr="00F1624B">
        <w:rPr>
          <w:rFonts w:ascii="Times New Roman" w:hAnsi="Times New Roman" w:cs="Times New Roman"/>
          <w:sz w:val="24"/>
        </w:rPr>
        <w:t>Выходную величину</w:t>
      </w:r>
    </w:p>
    <w:p w:rsidR="00AF5659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F1624B">
        <w:rPr>
          <w:rFonts w:ascii="Times New Roman" w:hAnsi="Times New Roman" w:cs="Times New Roman"/>
          <w:sz w:val="24"/>
        </w:rPr>
        <w:lastRenderedPageBreak/>
        <w:t>Динамическое или статическое звено изображается прямоугольником, в котором указывается ПФ звена или ее математическое выражение.</w:t>
      </w:r>
    </w:p>
    <w:p w:rsidR="00AF5659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Статическое звено – </w:t>
      </w:r>
      <w:r>
        <w:rPr>
          <w:rFonts w:ascii="Times New Roman" w:hAnsi="Times New Roman" w:cs="Times New Roman"/>
          <w:sz w:val="24"/>
        </w:rPr>
        <w:t>звено, преобразующее входной сигнал в выходной мгновенно (без инерции).</w:t>
      </w:r>
    </w:p>
    <w:p w:rsidR="00AF5659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Связь между входным и выходным сигналами статического звена описывается обычно алгебраической функцией. К статическим звеньям относятся различные </w:t>
      </w:r>
      <w:proofErr w:type="spellStart"/>
      <w:r>
        <w:rPr>
          <w:rFonts w:ascii="Times New Roman" w:hAnsi="Times New Roman" w:cs="Times New Roman"/>
          <w:sz w:val="24"/>
        </w:rPr>
        <w:t>безинерционные</w:t>
      </w:r>
      <w:proofErr w:type="spellEnd"/>
      <w:r>
        <w:rPr>
          <w:rFonts w:ascii="Times New Roman" w:hAnsi="Times New Roman" w:cs="Times New Roman"/>
          <w:sz w:val="24"/>
        </w:rPr>
        <w:t xml:space="preserve"> преобразователи, например, резистивный делитель напряжения.</w:t>
      </w:r>
    </w:p>
    <w:p w:rsidR="00AF5659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Динамическое звено – </w:t>
      </w:r>
      <w:r>
        <w:rPr>
          <w:rFonts w:ascii="Times New Roman" w:hAnsi="Times New Roman" w:cs="Times New Roman"/>
          <w:sz w:val="24"/>
        </w:rPr>
        <w:t>звено, преобразующее входной сигнал в выходной в соответствии с операциями интегрирования и дифференцирования во времени.</w:t>
      </w:r>
    </w:p>
    <w:p w:rsidR="00AF5659" w:rsidRPr="00311519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Связь между входным и выходным сигналами динамического звена описывается обыкновенными дифференциальными уравнениями. К классу динамических звеньев относятся элементы АСУ, обладающие способностью накапливать какой-либо вид энергии или вещества, например, интегратор на основе электрического конденсатора.</w:t>
      </w:r>
    </w:p>
    <w:p w:rsidR="00AF5659" w:rsidRPr="00F1624B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F1624B">
        <w:rPr>
          <w:rFonts w:ascii="Times New Roman" w:hAnsi="Times New Roman" w:cs="Times New Roman"/>
          <w:sz w:val="24"/>
        </w:rPr>
        <w:t>Воздействие на систему и влияние звеньев друг на друга изображается стрелками.</w:t>
      </w:r>
    </w:p>
    <w:p w:rsidR="00AF5659" w:rsidRPr="00F1624B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F1624B">
        <w:rPr>
          <w:rFonts w:ascii="Times New Roman" w:hAnsi="Times New Roman" w:cs="Times New Roman"/>
          <w:sz w:val="24"/>
        </w:rPr>
        <w:t>В каждом звене воздействие передается только от входа звена к его выходу.</w:t>
      </w:r>
    </w:p>
    <w:p w:rsidR="00AF5659" w:rsidRPr="00F1624B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F1624B">
        <w:rPr>
          <w:rFonts w:ascii="Times New Roman" w:hAnsi="Times New Roman" w:cs="Times New Roman"/>
          <w:sz w:val="24"/>
        </w:rPr>
        <w:t>На динамическое звено может воздействовать только одно входная величина, поэтому используются блоки суммирования и сравнения сигналов. Суммироваться и сравниваться могут лишь сигналы одной физической природы.</w:t>
      </w:r>
    </w:p>
    <w:p w:rsidR="00AF5659" w:rsidRDefault="00AF5659" w:rsidP="00AF565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Типовая структура САУ</w:t>
      </w:r>
    </w:p>
    <w:p w:rsidR="00AF5659" w:rsidRPr="00E06702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6DA720D" wp14:editId="75563702">
            <wp:extent cx="5934075" cy="1171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702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894336" wp14:editId="37E42F48">
                <wp:simplePos x="0" y="0"/>
                <wp:positionH relativeFrom="column">
                  <wp:posOffset>5528310</wp:posOffset>
                </wp:positionH>
                <wp:positionV relativeFrom="paragraph">
                  <wp:posOffset>300355</wp:posOffset>
                </wp:positionV>
                <wp:extent cx="200660" cy="187325"/>
                <wp:effectExtent l="0" t="0" r="27940" b="22225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0660" cy="187325"/>
                          <a:chOff x="0" y="0"/>
                          <a:chExt cx="379904" cy="379904"/>
                        </a:xfrm>
                      </wpg:grpSpPr>
                      <wps:wsp>
                        <wps:cNvPr id="10" name="Овал 9"/>
                        <wps:cNvSpPr/>
                        <wps:spPr>
                          <a:xfrm>
                            <a:off x="0" y="0"/>
                            <a:ext cx="379904" cy="379904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единительная линия 11"/>
                        <wps:cNvCnPr/>
                        <wps:spPr>
                          <a:xfrm flipV="1">
                            <a:off x="57150" y="57150"/>
                            <a:ext cx="268632" cy="26863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4" name="Прямая соединительная линия 13"/>
                        <wps:cNvCnPr/>
                        <wps:spPr>
                          <a:xfrm>
                            <a:off x="57150" y="57150"/>
                            <a:ext cx="268632" cy="26863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" o:spid="_x0000_s1026" style="position:absolute;margin-left:435.3pt;margin-top:23.65pt;width:15.8pt;height:14.75pt;z-index:251660288;mso-width-relative:margin;mso-height-relative:margin" coordsize="379904,379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">
                <v:oval id="Овал 9" o:spid="_x0000_s1027" style="position:absolute;width:379904;height:3799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XdfMQA&#10;AADbAAAADwAAAGRycy9kb3ducmV2LnhtbESPzW7CQAyE75X6Disj9VY2UAmVwIIoImovPYS/s5U1&#10;SSDrjbILhLfHh0q92ZrxzOf5sneNulEXas8GRsMEFHHhbc2lgf0ue/8EFSKyxcYzGXhQgOXi9WWO&#10;qfV3zum2jaWSEA4pGqhibFOtQ1GRwzD0LbFoJ985jLJ2pbYd3iXcNXqcJBPtsGZpqLCldUXFZXt1&#10;Bo7ZxyGbfj3C+XrOf/PVpvk+rQ/GvA361QxUpD7+m/+uf6zgC738IgPo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13XzEAAAA2wAAAA8AAAAAAAAAAAAAAAAAmAIAAGRycy9k&#10;b3ducmV2LnhtbFBLBQYAAAAABAAEAPUAAACJAwAAAAA=&#10;" fillcolor="window" strokecolor="windowText" strokeweight="2pt"/>
                <v:line id="Прямая соединительная линия 11" o:spid="_x0000_s1028" style="position:absolute;flip:y;visibility:visible;mso-wrap-style:square" from="57150,57150" to="325782,325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BNOMMAAADbAAAADwAAAGRycy9kb3ducmV2LnhtbERPPW/CMBDdkfgP1iF1A4cMVZViEC0g&#10;MdGWsmQ74iMOic9RbCD019eVKrHd0/u82aK3jbhS5yvHCqaTBARx4XTFpYLD92b8AsIHZI2NY1Jw&#10;Jw+L+XAww0y7G3/RdR9KEUPYZ6jAhNBmUvrCkEU/cS1x5E6usxgi7EqpO7zFcNvINEmepcWKY4PB&#10;lt4NFfX+YhWsfj7rXZ7nad18mMN0/daeV8dcqadRv3wFEagPD/G/e6vj/BT+fokH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QTTjDAAAA2wAAAA8AAAAAAAAAAAAA&#10;AAAAoQIAAGRycy9kb3ducmV2LnhtbFBLBQYAAAAABAAEAPkAAACRAwAAAAA=&#10;" strokecolor="windowText"/>
                <v:line id="Прямая соединительная линия 13" o:spid="_x0000_s1029" style="position:absolute;visibility:visible;mso-wrap-style:square" from="57150,57150" to="325782,325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QZfMMAAADbAAAADwAAAGRycy9kb3ducmV2LnhtbERPTWvCQBC9F/wPywi9FN20BAnRVUKo&#10;4LFNRTwO2TGJZmdjdjVpf323UPA2j/c5q81oWnGn3jWWFbzOIxDEpdUNVwr2X9tZAsJ5ZI2tZVLw&#10;TQ4268nTClNtB/6ke+ErEULYpaig9r5LpXRlTQbd3HbEgTvZ3qAPsK+k7nEI4aaVb1G0kAYbDg01&#10;dpTXVF6Km1FQ5eeX67E4/8R+8Z7YbfxxOJwypZ6nY7YE4Wn0D/G/e6fD/Bj+fgkH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EGXzDAAAA2wAAAA8AAAAAAAAAAAAA&#10;AAAAoQIAAGRycy9kb3ducmV2LnhtbFBLBQYAAAAABAAEAPkAAACRAwAAAAA=&#10;" strokecolor="windowText"/>
              </v:group>
            </w:pict>
          </mc:Fallback>
        </mc:AlternateContent>
      </w:r>
      <w:r w:rsidRPr="00E06702">
        <w:rPr>
          <w:rFonts w:ascii="Times New Roman" w:hAnsi="Times New Roman" w:cs="Times New Roman"/>
          <w:sz w:val="24"/>
        </w:rPr>
        <w:t>Рис.1 Типовая схема САУ</w:t>
      </w:r>
    </w:p>
    <w:p w:rsidR="00AF5659" w:rsidRPr="00E06702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E06702">
        <w:rPr>
          <w:rFonts w:ascii="Times New Roman" w:hAnsi="Times New Roman" w:cs="Times New Roman"/>
          <w:sz w:val="24"/>
        </w:rPr>
        <w:t xml:space="preserve">Где ЗУ – задающее устройство (формирует входной сигнал);    – сумматор (вычисляет сигнал ошибки (рассогласования) между входным и выходным сигналом); </w:t>
      </w:r>
      <w:proofErr w:type="gramStart"/>
      <w:r w:rsidRPr="00E06702">
        <w:rPr>
          <w:rFonts w:ascii="Times New Roman" w:hAnsi="Times New Roman" w:cs="Times New Roman"/>
          <w:sz w:val="24"/>
        </w:rPr>
        <w:t>ПР</w:t>
      </w:r>
      <w:proofErr w:type="gramEnd"/>
      <w:r w:rsidRPr="00E06702">
        <w:rPr>
          <w:rFonts w:ascii="Times New Roman" w:hAnsi="Times New Roman" w:cs="Times New Roman"/>
          <w:sz w:val="24"/>
        </w:rPr>
        <w:t xml:space="preserve"> – преобразователь (осуществляет операции изменения масштаба, пересчета физических величин, изменения системы координат для приведения сигнала ошибки к требуемому регулятором виду); У – усилитель (устройство, необходимое для увеличения мощности сигнала до требуемого исполнительным устройством уровня); </w:t>
      </w:r>
      <w:proofErr w:type="gramStart"/>
      <w:r w:rsidRPr="00E06702">
        <w:rPr>
          <w:rFonts w:ascii="Times New Roman" w:hAnsi="Times New Roman" w:cs="Times New Roman"/>
          <w:sz w:val="24"/>
        </w:rPr>
        <w:t>ИУ – исполнительное устройство (элемент, осуществляющий требуемое воздействие на объект управления (может быть электрическим, пневматическим, температурным и носить другие характеристики воздействия или их комбинации)); ОУ – объект управления (система, характер работы которой нужно скорректировать); ОС – местная обратная связь; ООС – отрицательная обратная связь (элемент системы и основной принцип, который позволяет получить отклик (реакцию) системы на произведенное воздействие, поданное на вход системы).</w:t>
      </w:r>
      <w:proofErr w:type="gramEnd"/>
    </w:p>
    <w:p w:rsidR="00AF5659" w:rsidRPr="00E06702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E06702">
        <w:rPr>
          <w:rFonts w:ascii="Times New Roman" w:hAnsi="Times New Roman" w:cs="Times New Roman"/>
          <w:sz w:val="24"/>
        </w:rPr>
        <w:lastRenderedPageBreak/>
        <w:t>Структурная схема может быть составлена  по уравнению системы в пространстве состояний или по дифференциальным управлениям системы.</w:t>
      </w:r>
    </w:p>
    <w:p w:rsidR="00AF5659" w:rsidRPr="00E06702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E06702">
        <w:rPr>
          <w:rFonts w:ascii="Times New Roman" w:hAnsi="Times New Roman" w:cs="Times New Roman"/>
          <w:sz w:val="24"/>
        </w:rPr>
        <w:t>При составлении структурной схемы удобно начинать с изображения задающего воздействия и располагать динамические не звенья, составляющие прямую цепь системы слева направо до регулируемой величины. Тогда основная обратная вязь и местные обратные связи будут направлены справа налево.</w:t>
      </w:r>
    </w:p>
    <w:p w:rsidR="00AF5659" w:rsidRPr="00E06702" w:rsidRDefault="00AF5659" w:rsidP="00AF565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E06702">
        <w:rPr>
          <w:rFonts w:ascii="Times New Roman" w:hAnsi="Times New Roman" w:cs="Times New Roman"/>
          <w:sz w:val="24"/>
        </w:rPr>
        <w:t>Различные способы преобразования структурных схем облегчают определение ПФ сложных САУ и дают возможность привести многоконтурную систему к эквивалентной ей одноконтурной схеме.</w:t>
      </w:r>
    </w:p>
    <w:p w:rsidR="00AF5659" w:rsidRPr="00E06702" w:rsidRDefault="00AF5659" w:rsidP="00AF5659">
      <w:pPr>
        <w:pStyle w:val="aa"/>
      </w:pPr>
      <w:r w:rsidRPr="00E06702">
        <w:t>При выполнении преобразований следует каждое имеющееся в схеме типовое соединение заменять эквивалентным звеном. Затем можно выполнить перенос точек разветвления и сумматоров, чтобы в преобразованной схеме образовались новые типовые соединения звеньев. Эти соединения опять заменяются эквивалентными звеньями, затем снова может потребоваться перенос точек разветвления и сумматоров и т.д.</w:t>
      </w:r>
    </w:p>
    <w:p w:rsidR="00AF5659" w:rsidRPr="00E06702" w:rsidRDefault="00AF5659" w:rsidP="00AF5659">
      <w:pPr>
        <w:pStyle w:val="a9"/>
        <w:rPr>
          <w:rFonts w:ascii="Times New Roman" w:hAnsi="Times New Roman" w:cs="Times New Roman"/>
          <w:sz w:val="24"/>
        </w:rPr>
      </w:pPr>
      <w:r w:rsidRPr="00E06702">
        <w:rPr>
          <w:rFonts w:ascii="Times New Roman" w:hAnsi="Times New Roman" w:cs="Times New Roman"/>
          <w:sz w:val="24"/>
        </w:rPr>
        <w:t>Такие преобразования производятся по следующим правилам:</w:t>
      </w:r>
    </w:p>
    <w:p w:rsidR="00AF5659" w:rsidRPr="00E06702" w:rsidRDefault="00AF5659" w:rsidP="00AF5659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06702">
        <w:rPr>
          <w:rFonts w:ascii="Times New Roman" w:hAnsi="Times New Roman" w:cs="Times New Roman"/>
          <w:sz w:val="24"/>
        </w:rPr>
        <w:t>Свертывание последовательного соединения</w:t>
      </w:r>
    </w:p>
    <w:p w:rsidR="00AF5659" w:rsidRPr="00E06702" w:rsidRDefault="00AF5659" w:rsidP="00AF5659">
      <w:pPr>
        <w:pStyle w:val="a9"/>
        <w:ind w:left="842" w:firstLine="0"/>
        <w:rPr>
          <w:rFonts w:ascii="Times New Roman" w:hAnsi="Times New Roman" w:cs="Times New Roman"/>
          <w:sz w:val="24"/>
        </w:rPr>
      </w:pPr>
      <w:r w:rsidRPr="00E0670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4E5CE10" wp14:editId="2F1F3FC3">
            <wp:extent cx="4791075" cy="11525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E06702" w:rsidRDefault="00AF5659" w:rsidP="00AF5659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06702">
        <w:rPr>
          <w:rFonts w:ascii="Times New Roman" w:hAnsi="Times New Roman" w:cs="Times New Roman"/>
          <w:sz w:val="24"/>
        </w:rPr>
        <w:t>Свертывание параллельного соединения</w:t>
      </w:r>
    </w:p>
    <w:p w:rsidR="00AF5659" w:rsidRPr="00E06702" w:rsidRDefault="00AF5659" w:rsidP="00AF5659">
      <w:pPr>
        <w:pStyle w:val="a9"/>
        <w:ind w:left="842" w:firstLine="0"/>
        <w:rPr>
          <w:rFonts w:ascii="Times New Roman" w:hAnsi="Times New Roman" w:cs="Times New Roman"/>
          <w:sz w:val="24"/>
        </w:rPr>
      </w:pPr>
      <w:r w:rsidRPr="00E0670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3269BB5" wp14:editId="5B304A9D">
            <wp:extent cx="4810125" cy="19335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E06702" w:rsidRDefault="00AF5659" w:rsidP="00AF5659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06702">
        <w:rPr>
          <w:rFonts w:ascii="Times New Roman" w:hAnsi="Times New Roman" w:cs="Times New Roman"/>
          <w:sz w:val="24"/>
        </w:rPr>
        <w:t>Свертывание обратной связи</w:t>
      </w:r>
    </w:p>
    <w:p w:rsidR="00AF5659" w:rsidRPr="00E06702" w:rsidRDefault="00AF5659" w:rsidP="00AF5659">
      <w:pPr>
        <w:pStyle w:val="a9"/>
        <w:ind w:left="842" w:firstLine="0"/>
        <w:rPr>
          <w:rFonts w:ascii="Times New Roman" w:hAnsi="Times New Roman" w:cs="Times New Roman"/>
          <w:sz w:val="24"/>
        </w:rPr>
      </w:pPr>
      <w:r w:rsidRPr="00E0670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529DC0C" wp14:editId="51EB71C1">
            <wp:extent cx="5391150" cy="1143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E06702" w:rsidRDefault="00AF5659" w:rsidP="00AF5659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06702">
        <w:rPr>
          <w:rFonts w:ascii="Times New Roman" w:hAnsi="Times New Roman" w:cs="Times New Roman"/>
          <w:sz w:val="24"/>
        </w:rPr>
        <w:t>Перенос узла через звено вперед</w:t>
      </w:r>
    </w:p>
    <w:p w:rsidR="00AF5659" w:rsidRPr="00E06702" w:rsidRDefault="00AF5659" w:rsidP="00AF5659">
      <w:pPr>
        <w:pStyle w:val="a9"/>
        <w:ind w:firstLine="0"/>
        <w:rPr>
          <w:rFonts w:ascii="Times New Roman" w:hAnsi="Times New Roman" w:cs="Times New Roman"/>
          <w:sz w:val="24"/>
          <w:lang w:val="en-US"/>
        </w:rPr>
      </w:pPr>
      <w:r w:rsidRPr="00E06702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49F446CC" wp14:editId="3B4CE88F">
            <wp:extent cx="5524500" cy="1314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E06702" w:rsidRDefault="00AF5659" w:rsidP="00AF5659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06702">
        <w:rPr>
          <w:rFonts w:ascii="Times New Roman" w:hAnsi="Times New Roman" w:cs="Times New Roman"/>
          <w:sz w:val="24"/>
        </w:rPr>
        <w:t>Перенос узла через звено назад</w:t>
      </w:r>
    </w:p>
    <w:p w:rsidR="00AF5659" w:rsidRPr="00E06702" w:rsidRDefault="00AF5659" w:rsidP="00AF5659">
      <w:pPr>
        <w:pStyle w:val="a9"/>
        <w:ind w:left="842" w:firstLine="0"/>
        <w:rPr>
          <w:rFonts w:ascii="Times New Roman" w:hAnsi="Times New Roman" w:cs="Times New Roman"/>
          <w:sz w:val="24"/>
        </w:rPr>
      </w:pPr>
      <w:r w:rsidRPr="00E0670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35D6CE4" wp14:editId="0227101E">
            <wp:extent cx="5934075" cy="10287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E06702" w:rsidRDefault="00AF5659" w:rsidP="00AF5659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06702">
        <w:rPr>
          <w:rFonts w:ascii="Times New Roman" w:hAnsi="Times New Roman" w:cs="Times New Roman"/>
          <w:sz w:val="24"/>
        </w:rPr>
        <w:t>Перенос сумматора через звено вперед</w:t>
      </w:r>
    </w:p>
    <w:p w:rsidR="00AF5659" w:rsidRPr="00E06702" w:rsidRDefault="00AF5659" w:rsidP="00AF5659">
      <w:pPr>
        <w:pStyle w:val="a9"/>
        <w:ind w:left="842" w:firstLine="0"/>
        <w:rPr>
          <w:rFonts w:ascii="Times New Roman" w:hAnsi="Times New Roman" w:cs="Times New Roman"/>
          <w:sz w:val="24"/>
        </w:rPr>
      </w:pPr>
      <w:r w:rsidRPr="00E0670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33D2A8E" wp14:editId="5C963891">
            <wp:extent cx="5934075" cy="10668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E06702" w:rsidRDefault="00AF5659" w:rsidP="00AF5659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06702">
        <w:rPr>
          <w:rFonts w:ascii="Times New Roman" w:hAnsi="Times New Roman" w:cs="Times New Roman"/>
          <w:sz w:val="24"/>
        </w:rPr>
        <w:t>Перенос сумматора через звено назад</w:t>
      </w:r>
    </w:p>
    <w:p w:rsidR="00AF5659" w:rsidRPr="00E06702" w:rsidRDefault="00AF5659" w:rsidP="00AF5659">
      <w:pPr>
        <w:pStyle w:val="a9"/>
        <w:ind w:firstLine="0"/>
        <w:rPr>
          <w:rFonts w:ascii="Times New Roman" w:hAnsi="Times New Roman" w:cs="Times New Roman"/>
          <w:sz w:val="24"/>
        </w:rPr>
      </w:pPr>
      <w:r w:rsidRPr="00E0670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690990B" wp14:editId="044C1B22">
            <wp:extent cx="5248275" cy="1200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E06702" w:rsidRDefault="00AF5659" w:rsidP="00AF5659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06702">
        <w:rPr>
          <w:rFonts w:ascii="Times New Roman" w:hAnsi="Times New Roman" w:cs="Times New Roman"/>
          <w:sz w:val="24"/>
        </w:rPr>
        <w:t>Перенос точки ветвления через сумматор</w:t>
      </w:r>
    </w:p>
    <w:p w:rsidR="00AF5659" w:rsidRPr="00E06702" w:rsidRDefault="00AF5659" w:rsidP="00AF5659">
      <w:pPr>
        <w:pStyle w:val="a9"/>
        <w:ind w:left="842" w:firstLine="0"/>
        <w:rPr>
          <w:rFonts w:ascii="Times New Roman" w:hAnsi="Times New Roman" w:cs="Times New Roman"/>
          <w:sz w:val="24"/>
        </w:rPr>
      </w:pPr>
      <w:r w:rsidRPr="00E0670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55D24E4" wp14:editId="015CF647">
            <wp:extent cx="3590925" cy="1428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E06702" w:rsidRDefault="00AF5659" w:rsidP="00AF5659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06702">
        <w:rPr>
          <w:rFonts w:ascii="Times New Roman" w:hAnsi="Times New Roman" w:cs="Times New Roman"/>
          <w:sz w:val="24"/>
        </w:rPr>
        <w:t>Перенос сумматора через сумматор</w:t>
      </w:r>
    </w:p>
    <w:p w:rsidR="00AF5659" w:rsidRPr="00E06702" w:rsidRDefault="00AF5659" w:rsidP="00AF5659">
      <w:pPr>
        <w:pStyle w:val="a9"/>
        <w:ind w:left="482" w:firstLine="0"/>
        <w:rPr>
          <w:rFonts w:ascii="Times New Roman" w:hAnsi="Times New Roman" w:cs="Times New Roman"/>
          <w:sz w:val="24"/>
        </w:rPr>
      </w:pPr>
      <w:r w:rsidRPr="00E0670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7618D57" wp14:editId="4477E526">
            <wp:extent cx="4171950" cy="1000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E06702" w:rsidRDefault="00AF5659" w:rsidP="00AF5659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06702">
        <w:rPr>
          <w:rFonts w:ascii="Times New Roman" w:hAnsi="Times New Roman" w:cs="Times New Roman"/>
          <w:sz w:val="24"/>
        </w:rPr>
        <w:t>Перенос точки ветвления через точку ветвления</w:t>
      </w:r>
    </w:p>
    <w:p w:rsidR="00AF5659" w:rsidRDefault="00AF5659" w:rsidP="00AF5659">
      <w:pPr>
        <w:pStyle w:val="a9"/>
        <w:ind w:firstLine="0"/>
        <w:jc w:val="left"/>
        <w:rPr>
          <w:rFonts w:ascii="Times New Roman" w:hAnsi="Times New Roman" w:cs="Times New Roman"/>
          <w:sz w:val="24"/>
          <w:lang w:eastAsia="ru-RU"/>
        </w:rPr>
      </w:pPr>
      <w:r w:rsidRPr="00E06702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4AB5A42F" wp14:editId="35688773">
            <wp:extent cx="5429250" cy="1133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0A054F" w:rsidRDefault="00AF5659" w:rsidP="00AF5659">
      <w:pPr>
        <w:pStyle w:val="a9"/>
        <w:ind w:firstLine="0"/>
        <w:jc w:val="left"/>
        <w:rPr>
          <w:rFonts w:ascii="Times New Roman" w:hAnsi="Times New Roman" w:cs="Times New Roman"/>
          <w:sz w:val="24"/>
          <w:lang w:eastAsia="ru-RU"/>
        </w:rPr>
      </w:pPr>
    </w:p>
    <w:p w:rsidR="00AF5659" w:rsidRPr="000A054F" w:rsidRDefault="00AF5659" w:rsidP="00AF5659">
      <w:pPr>
        <w:pStyle w:val="a9"/>
        <w:ind w:firstLine="0"/>
        <w:jc w:val="left"/>
        <w:rPr>
          <w:rFonts w:ascii="Times New Roman" w:hAnsi="Times New Roman" w:cs="Times New Roman"/>
          <w:b/>
          <w:sz w:val="24"/>
          <w:u w:val="single"/>
          <w:lang w:eastAsia="ru-RU"/>
        </w:rPr>
      </w:pPr>
      <w:r w:rsidRPr="000A054F">
        <w:rPr>
          <w:rFonts w:ascii="Times New Roman" w:hAnsi="Times New Roman" w:cs="Times New Roman"/>
          <w:b/>
          <w:sz w:val="24"/>
          <w:u w:val="single"/>
          <w:lang w:eastAsia="ru-RU"/>
        </w:rPr>
        <w:t>Пример: Преобразовать структурную схему САУ</w:t>
      </w:r>
    </w:p>
    <w:p w:rsidR="00AF5659" w:rsidRPr="00E06702" w:rsidRDefault="00AF5659" w:rsidP="00AF5659">
      <w:pPr>
        <w:pStyle w:val="a9"/>
        <w:ind w:firstLine="0"/>
        <w:jc w:val="center"/>
        <w:rPr>
          <w:rFonts w:ascii="Times New Roman" w:hAnsi="Times New Roman" w:cs="Times New Roman"/>
          <w:sz w:val="24"/>
          <w:lang w:val="en-US" w:eastAsia="ru-RU"/>
        </w:rPr>
      </w:pPr>
      <w:r w:rsidRPr="00E0670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B686152" wp14:editId="7E6A717C">
            <wp:extent cx="3695700" cy="1352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96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E06702" w:rsidRDefault="00AF5659" w:rsidP="00AF5659">
      <w:pPr>
        <w:pStyle w:val="a9"/>
        <w:ind w:firstLine="0"/>
        <w:rPr>
          <w:rFonts w:ascii="Times New Roman" w:hAnsi="Times New Roman" w:cs="Times New Roman"/>
          <w:sz w:val="24"/>
          <w:lang w:eastAsia="ru-RU"/>
        </w:rPr>
      </w:pPr>
      <w:r w:rsidRPr="00E06702">
        <w:rPr>
          <w:rFonts w:ascii="Times New Roman" w:hAnsi="Times New Roman" w:cs="Times New Roman"/>
          <w:sz w:val="24"/>
          <w:lang w:eastAsia="ru-RU"/>
        </w:rPr>
        <w:t>Используя типовые преобразования получим:</w:t>
      </w:r>
    </w:p>
    <w:p w:rsidR="00AF5659" w:rsidRPr="00E06702" w:rsidRDefault="00AF5659" w:rsidP="00AF5659">
      <w:pPr>
        <w:pStyle w:val="a9"/>
        <w:ind w:firstLine="0"/>
        <w:rPr>
          <w:rFonts w:ascii="Times New Roman" w:hAnsi="Times New Roman" w:cs="Times New Roman"/>
          <w:sz w:val="24"/>
          <w:lang w:eastAsia="ru-RU"/>
        </w:rPr>
      </w:pPr>
      <w:r w:rsidRPr="00E06702">
        <w:rPr>
          <w:rFonts w:ascii="Times New Roman" w:hAnsi="Times New Roman" w:cs="Times New Roman"/>
          <w:sz w:val="24"/>
          <w:lang w:eastAsia="ru-RU"/>
        </w:rPr>
        <w:t>1.</w:t>
      </w:r>
      <w:r w:rsidRPr="00E0670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087443E" wp14:editId="6051AD0D">
            <wp:extent cx="3838575" cy="2028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97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E06702" w:rsidRDefault="00AF5659" w:rsidP="00AF5659">
      <w:pPr>
        <w:pStyle w:val="a9"/>
        <w:ind w:firstLine="0"/>
        <w:rPr>
          <w:rFonts w:ascii="Times New Roman" w:hAnsi="Times New Roman" w:cs="Times New Roman"/>
          <w:sz w:val="24"/>
          <w:lang w:eastAsia="ru-RU"/>
        </w:rPr>
      </w:pPr>
      <w:r w:rsidRPr="00E06702">
        <w:rPr>
          <w:rFonts w:ascii="Times New Roman" w:hAnsi="Times New Roman" w:cs="Times New Roman"/>
          <w:sz w:val="24"/>
          <w:lang w:eastAsia="ru-RU"/>
        </w:rPr>
        <w:t xml:space="preserve">2. </w:t>
      </w:r>
      <w:r w:rsidRPr="00E0670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63C0D8E" wp14:editId="68E0D46E">
            <wp:extent cx="3524250" cy="1628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98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E06702" w:rsidRDefault="00AF5659" w:rsidP="00AF5659">
      <w:pPr>
        <w:pStyle w:val="a9"/>
        <w:ind w:firstLine="0"/>
        <w:jc w:val="left"/>
        <w:rPr>
          <w:rFonts w:ascii="Times New Roman" w:hAnsi="Times New Roman" w:cs="Times New Roman"/>
          <w:sz w:val="24"/>
        </w:rPr>
      </w:pPr>
      <w:r w:rsidRPr="00E06702">
        <w:rPr>
          <w:rFonts w:ascii="Times New Roman" w:hAnsi="Times New Roman" w:cs="Times New Roman"/>
          <w:sz w:val="24"/>
        </w:rPr>
        <w:t xml:space="preserve">3. </w:t>
      </w:r>
      <w:r w:rsidRPr="00E0670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1F46E34" wp14:editId="29349782">
            <wp:extent cx="3314700" cy="1476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99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E06702" w:rsidRDefault="00AF5659" w:rsidP="00AF5659">
      <w:pPr>
        <w:pStyle w:val="a9"/>
        <w:ind w:firstLine="0"/>
        <w:jc w:val="left"/>
        <w:rPr>
          <w:rFonts w:ascii="Times New Roman" w:hAnsi="Times New Roman" w:cs="Times New Roman"/>
          <w:sz w:val="24"/>
        </w:rPr>
      </w:pPr>
      <w:r w:rsidRPr="00E06702">
        <w:rPr>
          <w:rFonts w:ascii="Times New Roman" w:hAnsi="Times New Roman" w:cs="Times New Roman"/>
          <w:sz w:val="24"/>
        </w:rPr>
        <w:lastRenderedPageBreak/>
        <w:t xml:space="preserve">4. </w:t>
      </w:r>
      <w:r w:rsidRPr="00E0670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90F4F67" wp14:editId="7B65E088">
            <wp:extent cx="3543300" cy="144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00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E06702" w:rsidRDefault="00AF5659" w:rsidP="00AF5659">
      <w:pPr>
        <w:pStyle w:val="a9"/>
        <w:ind w:firstLine="0"/>
        <w:jc w:val="left"/>
        <w:rPr>
          <w:rFonts w:ascii="Times New Roman" w:hAnsi="Times New Roman" w:cs="Times New Roman"/>
          <w:sz w:val="24"/>
        </w:rPr>
      </w:pPr>
      <w:r w:rsidRPr="00E06702">
        <w:rPr>
          <w:rFonts w:ascii="Times New Roman" w:hAnsi="Times New Roman" w:cs="Times New Roman"/>
          <w:sz w:val="24"/>
        </w:rPr>
        <w:t xml:space="preserve">5. </w:t>
      </w:r>
      <w:r w:rsidRPr="00E0670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19D4B27" wp14:editId="2A58CDDE">
            <wp:extent cx="4333875" cy="914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01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E06702" w:rsidRDefault="00AF5659" w:rsidP="00AF5659">
      <w:pPr>
        <w:pStyle w:val="a9"/>
        <w:ind w:firstLine="0"/>
        <w:jc w:val="left"/>
        <w:rPr>
          <w:rFonts w:ascii="Times New Roman" w:hAnsi="Times New Roman" w:cs="Times New Roman"/>
          <w:sz w:val="24"/>
        </w:rPr>
      </w:pPr>
      <w:r w:rsidRPr="00E06702">
        <w:rPr>
          <w:rFonts w:ascii="Times New Roman" w:hAnsi="Times New Roman" w:cs="Times New Roman"/>
          <w:sz w:val="24"/>
        </w:rPr>
        <w:t>Общая передаточная функция системы будет иметь следующий вид:</w:t>
      </w:r>
    </w:p>
    <w:p w:rsidR="00AF5659" w:rsidRPr="00E06702" w:rsidRDefault="00AF5659" w:rsidP="00AF5659">
      <w:pPr>
        <w:pStyle w:val="a9"/>
        <w:ind w:firstLine="0"/>
        <w:jc w:val="left"/>
        <w:rPr>
          <w:rFonts w:ascii="Times New Roman" w:hAnsi="Times New Roman" w:cs="Times New Roman"/>
          <w:sz w:val="24"/>
        </w:rPr>
      </w:pPr>
      <w:r w:rsidRPr="00E06702">
        <w:rPr>
          <w:rFonts w:ascii="Times New Roman" w:hAnsi="Times New Roman" w:cs="Times New Roman"/>
          <w:sz w:val="24"/>
        </w:rPr>
        <w:t xml:space="preserve">6. </w:t>
      </w:r>
      <w:r w:rsidRPr="00E0670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80A918A" wp14:editId="287E4F46">
            <wp:extent cx="4629150" cy="771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02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59" w:rsidRPr="00F1624B" w:rsidRDefault="00AF5659" w:rsidP="00AF56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7437" w:rsidRPr="00AF5659" w:rsidRDefault="00B17437" w:rsidP="00AF5659">
      <w:pPr>
        <w:rPr>
          <w:rFonts w:ascii="Times New Roman" w:hAnsi="Times New Roman" w:cs="Times New Roman"/>
          <w:sz w:val="24"/>
        </w:rPr>
      </w:pPr>
      <w:bookmarkStart w:id="6" w:name="_GoBack"/>
      <w:bookmarkEnd w:id="6"/>
    </w:p>
    <w:sectPr w:rsidR="00B17437" w:rsidRPr="00AF5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09D0"/>
    <w:multiLevelType w:val="multilevel"/>
    <w:tmpl w:val="9D04288C"/>
    <w:lvl w:ilvl="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8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0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44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8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02" w:hanging="180"/>
      </w:pPr>
      <w:rPr>
        <w:rFonts w:hint="default"/>
      </w:rPr>
    </w:lvl>
  </w:abstractNum>
  <w:abstractNum w:abstractNumId="1">
    <w:nsid w:val="032C60EC"/>
    <w:multiLevelType w:val="multilevel"/>
    <w:tmpl w:val="0D3E80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928" w:hanging="360"/>
      </w:pPr>
      <w:rPr>
        <w:sz w:val="28"/>
      </w:r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45C7CA8"/>
    <w:multiLevelType w:val="multilevel"/>
    <w:tmpl w:val="045C7CA8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5B8159F"/>
    <w:multiLevelType w:val="hybridMultilevel"/>
    <w:tmpl w:val="735CEDE8"/>
    <w:lvl w:ilvl="0" w:tplc="F44C9C3A">
      <w:numFmt w:val="bullet"/>
      <w:lvlText w:val="·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74A4E9E"/>
    <w:multiLevelType w:val="hybridMultilevel"/>
    <w:tmpl w:val="7EB67F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pStyle w:val="2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CF135B1"/>
    <w:multiLevelType w:val="hybridMultilevel"/>
    <w:tmpl w:val="07C8DC16"/>
    <w:lvl w:ilvl="0" w:tplc="F44C9C3A">
      <w:numFmt w:val="bullet"/>
      <w:lvlText w:val="·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E173C52"/>
    <w:multiLevelType w:val="multilevel"/>
    <w:tmpl w:val="0D3E80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928" w:hanging="360"/>
      </w:pPr>
      <w:rPr>
        <w:sz w:val="28"/>
      </w:r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ACF2184"/>
    <w:multiLevelType w:val="hybridMultilevel"/>
    <w:tmpl w:val="08924564"/>
    <w:lvl w:ilvl="0" w:tplc="F44C9C3A">
      <w:numFmt w:val="bullet"/>
      <w:lvlText w:val="·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DAE4540"/>
    <w:multiLevelType w:val="hybridMultilevel"/>
    <w:tmpl w:val="C8F877DC"/>
    <w:lvl w:ilvl="0" w:tplc="F44C9C3A">
      <w:numFmt w:val="bullet"/>
      <w:lvlText w:val="·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4FA4700"/>
    <w:multiLevelType w:val="hybridMultilevel"/>
    <w:tmpl w:val="E7F40740"/>
    <w:lvl w:ilvl="0" w:tplc="F44C9C3A">
      <w:numFmt w:val="bullet"/>
      <w:lvlText w:val="·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2E872F1F"/>
    <w:multiLevelType w:val="hybridMultilevel"/>
    <w:tmpl w:val="65D28C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1E018EC"/>
    <w:multiLevelType w:val="multilevel"/>
    <w:tmpl w:val="31E018EC"/>
    <w:lvl w:ilvl="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2" w:hanging="360"/>
      </w:pPr>
    </w:lvl>
    <w:lvl w:ilvl="2">
      <w:start w:val="1"/>
      <w:numFmt w:val="lowerRoman"/>
      <w:lvlText w:val="%3."/>
      <w:lvlJc w:val="right"/>
      <w:pPr>
        <w:ind w:left="2282" w:hanging="180"/>
      </w:pPr>
    </w:lvl>
    <w:lvl w:ilvl="3">
      <w:start w:val="1"/>
      <w:numFmt w:val="decimal"/>
      <w:lvlText w:val="%4."/>
      <w:lvlJc w:val="left"/>
      <w:pPr>
        <w:ind w:left="3002" w:hanging="360"/>
      </w:pPr>
    </w:lvl>
    <w:lvl w:ilvl="4">
      <w:start w:val="1"/>
      <w:numFmt w:val="lowerLetter"/>
      <w:lvlText w:val="%5."/>
      <w:lvlJc w:val="left"/>
      <w:pPr>
        <w:ind w:left="3722" w:hanging="360"/>
      </w:pPr>
    </w:lvl>
    <w:lvl w:ilvl="5">
      <w:start w:val="1"/>
      <w:numFmt w:val="lowerRoman"/>
      <w:lvlText w:val="%6."/>
      <w:lvlJc w:val="right"/>
      <w:pPr>
        <w:ind w:left="4442" w:hanging="180"/>
      </w:pPr>
    </w:lvl>
    <w:lvl w:ilvl="6">
      <w:start w:val="1"/>
      <w:numFmt w:val="decimal"/>
      <w:lvlText w:val="%7."/>
      <w:lvlJc w:val="left"/>
      <w:pPr>
        <w:ind w:left="5162" w:hanging="360"/>
      </w:pPr>
    </w:lvl>
    <w:lvl w:ilvl="7">
      <w:start w:val="1"/>
      <w:numFmt w:val="lowerLetter"/>
      <w:lvlText w:val="%8."/>
      <w:lvlJc w:val="left"/>
      <w:pPr>
        <w:ind w:left="5882" w:hanging="360"/>
      </w:pPr>
    </w:lvl>
    <w:lvl w:ilvl="8">
      <w:start w:val="1"/>
      <w:numFmt w:val="lowerRoman"/>
      <w:lvlText w:val="%9."/>
      <w:lvlJc w:val="right"/>
      <w:pPr>
        <w:ind w:left="6602" w:hanging="180"/>
      </w:pPr>
    </w:lvl>
  </w:abstractNum>
  <w:abstractNum w:abstractNumId="12">
    <w:nsid w:val="339F27BB"/>
    <w:multiLevelType w:val="hybridMultilevel"/>
    <w:tmpl w:val="FA5C46EC"/>
    <w:lvl w:ilvl="0" w:tplc="F44C9C3A">
      <w:numFmt w:val="bullet"/>
      <w:lvlText w:val="·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5D02CF8"/>
    <w:multiLevelType w:val="multilevel"/>
    <w:tmpl w:val="35D02CF8"/>
    <w:lvl w:ilvl="0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4">
    <w:nsid w:val="37D0728E"/>
    <w:multiLevelType w:val="hybridMultilevel"/>
    <w:tmpl w:val="01F0C4D2"/>
    <w:lvl w:ilvl="0" w:tplc="F44C9C3A">
      <w:numFmt w:val="bullet"/>
      <w:lvlText w:val="·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CE6C61"/>
    <w:multiLevelType w:val="multilevel"/>
    <w:tmpl w:val="3CCE6C61"/>
    <w:lvl w:ilvl="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2" w:hanging="360"/>
      </w:pPr>
    </w:lvl>
    <w:lvl w:ilvl="2">
      <w:start w:val="1"/>
      <w:numFmt w:val="lowerRoman"/>
      <w:lvlText w:val="%3."/>
      <w:lvlJc w:val="right"/>
      <w:pPr>
        <w:ind w:left="2282" w:hanging="180"/>
      </w:pPr>
    </w:lvl>
    <w:lvl w:ilvl="3">
      <w:start w:val="1"/>
      <w:numFmt w:val="decimal"/>
      <w:lvlText w:val="%4."/>
      <w:lvlJc w:val="left"/>
      <w:pPr>
        <w:ind w:left="3002" w:hanging="360"/>
      </w:pPr>
    </w:lvl>
    <w:lvl w:ilvl="4">
      <w:start w:val="1"/>
      <w:numFmt w:val="lowerLetter"/>
      <w:lvlText w:val="%5."/>
      <w:lvlJc w:val="left"/>
      <w:pPr>
        <w:ind w:left="3722" w:hanging="360"/>
      </w:pPr>
    </w:lvl>
    <w:lvl w:ilvl="5">
      <w:start w:val="1"/>
      <w:numFmt w:val="lowerRoman"/>
      <w:lvlText w:val="%6."/>
      <w:lvlJc w:val="right"/>
      <w:pPr>
        <w:ind w:left="4442" w:hanging="180"/>
      </w:pPr>
    </w:lvl>
    <w:lvl w:ilvl="6">
      <w:start w:val="1"/>
      <w:numFmt w:val="decimal"/>
      <w:lvlText w:val="%7."/>
      <w:lvlJc w:val="left"/>
      <w:pPr>
        <w:ind w:left="5162" w:hanging="360"/>
      </w:pPr>
    </w:lvl>
    <w:lvl w:ilvl="7">
      <w:start w:val="1"/>
      <w:numFmt w:val="lowerLetter"/>
      <w:lvlText w:val="%8."/>
      <w:lvlJc w:val="left"/>
      <w:pPr>
        <w:ind w:left="5882" w:hanging="360"/>
      </w:pPr>
    </w:lvl>
    <w:lvl w:ilvl="8">
      <w:start w:val="1"/>
      <w:numFmt w:val="lowerRoman"/>
      <w:lvlText w:val="%9."/>
      <w:lvlJc w:val="right"/>
      <w:pPr>
        <w:ind w:left="6602" w:hanging="180"/>
      </w:pPr>
    </w:lvl>
  </w:abstractNum>
  <w:abstractNum w:abstractNumId="16">
    <w:nsid w:val="3D8C5E05"/>
    <w:multiLevelType w:val="multilevel"/>
    <w:tmpl w:val="3D8C5E05"/>
    <w:lvl w:ilvl="0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7">
    <w:nsid w:val="49517457"/>
    <w:multiLevelType w:val="multilevel"/>
    <w:tmpl w:val="4951745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suff w:val="space"/>
      <w:lvlText w:val="Рисунок %1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0"/>
      <w:suff w:val="space"/>
      <w:lvlText w:val="Таблица %1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0"/>
      <w:suff w:val="space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>
    <w:nsid w:val="4AC479EC"/>
    <w:multiLevelType w:val="hybridMultilevel"/>
    <w:tmpl w:val="52B8E918"/>
    <w:lvl w:ilvl="0" w:tplc="F44C9C3A">
      <w:numFmt w:val="bullet"/>
      <w:lvlText w:val="·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333AAE"/>
    <w:multiLevelType w:val="multilevel"/>
    <w:tmpl w:val="52333AAE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4EC330E"/>
    <w:multiLevelType w:val="multilevel"/>
    <w:tmpl w:val="54EC330E"/>
    <w:lvl w:ilvl="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2" w:hanging="360"/>
      </w:pPr>
    </w:lvl>
    <w:lvl w:ilvl="2">
      <w:start w:val="1"/>
      <w:numFmt w:val="lowerRoman"/>
      <w:lvlText w:val="%3."/>
      <w:lvlJc w:val="right"/>
      <w:pPr>
        <w:ind w:left="2282" w:hanging="180"/>
      </w:pPr>
    </w:lvl>
    <w:lvl w:ilvl="3">
      <w:start w:val="1"/>
      <w:numFmt w:val="decimal"/>
      <w:lvlText w:val="%4."/>
      <w:lvlJc w:val="left"/>
      <w:pPr>
        <w:ind w:left="3002" w:hanging="360"/>
      </w:pPr>
    </w:lvl>
    <w:lvl w:ilvl="4">
      <w:start w:val="1"/>
      <w:numFmt w:val="lowerLetter"/>
      <w:lvlText w:val="%5."/>
      <w:lvlJc w:val="left"/>
      <w:pPr>
        <w:ind w:left="3722" w:hanging="360"/>
      </w:pPr>
    </w:lvl>
    <w:lvl w:ilvl="5">
      <w:start w:val="1"/>
      <w:numFmt w:val="lowerRoman"/>
      <w:lvlText w:val="%6."/>
      <w:lvlJc w:val="right"/>
      <w:pPr>
        <w:ind w:left="4442" w:hanging="180"/>
      </w:pPr>
    </w:lvl>
    <w:lvl w:ilvl="6">
      <w:start w:val="1"/>
      <w:numFmt w:val="decimal"/>
      <w:lvlText w:val="%7."/>
      <w:lvlJc w:val="left"/>
      <w:pPr>
        <w:ind w:left="5162" w:hanging="360"/>
      </w:pPr>
    </w:lvl>
    <w:lvl w:ilvl="7">
      <w:start w:val="1"/>
      <w:numFmt w:val="lowerLetter"/>
      <w:lvlText w:val="%8."/>
      <w:lvlJc w:val="left"/>
      <w:pPr>
        <w:ind w:left="5882" w:hanging="360"/>
      </w:pPr>
    </w:lvl>
    <w:lvl w:ilvl="8">
      <w:start w:val="1"/>
      <w:numFmt w:val="lowerRoman"/>
      <w:lvlText w:val="%9."/>
      <w:lvlJc w:val="right"/>
      <w:pPr>
        <w:ind w:left="6602" w:hanging="180"/>
      </w:pPr>
    </w:lvl>
  </w:abstractNum>
  <w:abstractNum w:abstractNumId="21">
    <w:nsid w:val="577A2CB1"/>
    <w:multiLevelType w:val="hybridMultilevel"/>
    <w:tmpl w:val="88246E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69CA27CA"/>
    <w:multiLevelType w:val="multilevel"/>
    <w:tmpl w:val="69CA27C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6C942ACB"/>
    <w:multiLevelType w:val="hybridMultilevel"/>
    <w:tmpl w:val="B1FEEA40"/>
    <w:lvl w:ilvl="0" w:tplc="F44C9C3A">
      <w:numFmt w:val="bullet"/>
      <w:lvlText w:val="·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EC71348"/>
    <w:multiLevelType w:val="multilevel"/>
    <w:tmpl w:val="6EC71348"/>
    <w:lvl w:ilvl="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2" w:hanging="360"/>
      </w:pPr>
    </w:lvl>
    <w:lvl w:ilvl="2">
      <w:start w:val="1"/>
      <w:numFmt w:val="lowerRoman"/>
      <w:lvlText w:val="%3."/>
      <w:lvlJc w:val="right"/>
      <w:pPr>
        <w:ind w:left="2282" w:hanging="180"/>
      </w:pPr>
    </w:lvl>
    <w:lvl w:ilvl="3">
      <w:start w:val="1"/>
      <w:numFmt w:val="decimal"/>
      <w:lvlText w:val="%4."/>
      <w:lvlJc w:val="left"/>
      <w:pPr>
        <w:ind w:left="3002" w:hanging="360"/>
      </w:pPr>
    </w:lvl>
    <w:lvl w:ilvl="4">
      <w:start w:val="1"/>
      <w:numFmt w:val="lowerLetter"/>
      <w:lvlText w:val="%5."/>
      <w:lvlJc w:val="left"/>
      <w:pPr>
        <w:ind w:left="3722" w:hanging="360"/>
      </w:pPr>
    </w:lvl>
    <w:lvl w:ilvl="5">
      <w:start w:val="1"/>
      <w:numFmt w:val="lowerRoman"/>
      <w:lvlText w:val="%6."/>
      <w:lvlJc w:val="right"/>
      <w:pPr>
        <w:ind w:left="4442" w:hanging="180"/>
      </w:pPr>
    </w:lvl>
    <w:lvl w:ilvl="6">
      <w:start w:val="1"/>
      <w:numFmt w:val="decimal"/>
      <w:lvlText w:val="%7."/>
      <w:lvlJc w:val="left"/>
      <w:pPr>
        <w:ind w:left="5162" w:hanging="360"/>
      </w:pPr>
    </w:lvl>
    <w:lvl w:ilvl="7">
      <w:start w:val="1"/>
      <w:numFmt w:val="lowerLetter"/>
      <w:lvlText w:val="%8."/>
      <w:lvlJc w:val="left"/>
      <w:pPr>
        <w:ind w:left="5882" w:hanging="360"/>
      </w:pPr>
    </w:lvl>
    <w:lvl w:ilvl="8">
      <w:start w:val="1"/>
      <w:numFmt w:val="lowerRoman"/>
      <w:lvlText w:val="%9."/>
      <w:lvlJc w:val="right"/>
      <w:pPr>
        <w:ind w:left="6602" w:hanging="180"/>
      </w:pPr>
    </w:lvl>
  </w:abstractNum>
  <w:abstractNum w:abstractNumId="25">
    <w:nsid w:val="71AC1770"/>
    <w:multiLevelType w:val="hybridMultilevel"/>
    <w:tmpl w:val="4D981DE6"/>
    <w:lvl w:ilvl="0" w:tplc="70C470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7C5930EB"/>
    <w:multiLevelType w:val="multilevel"/>
    <w:tmpl w:val="7C5930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35CFA"/>
    <w:multiLevelType w:val="multilevel"/>
    <w:tmpl w:val="7EB35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3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14"/>
  </w:num>
  <w:num w:numId="9">
    <w:abstractNumId w:val="12"/>
  </w:num>
  <w:num w:numId="10">
    <w:abstractNumId w:val="13"/>
  </w:num>
  <w:num w:numId="11">
    <w:abstractNumId w:val="18"/>
  </w:num>
  <w:num w:numId="12">
    <w:abstractNumId w:val="11"/>
  </w:num>
  <w:num w:numId="13">
    <w:abstractNumId w:val="17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24"/>
  </w:num>
  <w:num w:numId="17">
    <w:abstractNumId w:val="20"/>
  </w:num>
  <w:num w:numId="18">
    <w:abstractNumId w:val="25"/>
  </w:num>
  <w:num w:numId="19">
    <w:abstractNumId w:val="2"/>
  </w:num>
  <w:num w:numId="20">
    <w:abstractNumId w:val="19"/>
  </w:num>
  <w:num w:numId="21">
    <w:abstractNumId w:val="27"/>
  </w:num>
  <w:num w:numId="22">
    <w:abstractNumId w:val="26"/>
  </w:num>
  <w:num w:numId="23">
    <w:abstractNumId w:val="0"/>
  </w:num>
  <w:num w:numId="24">
    <w:abstractNumId w:val="1"/>
  </w:num>
  <w:num w:numId="25">
    <w:abstractNumId w:val="22"/>
  </w:num>
  <w:num w:numId="26">
    <w:abstractNumId w:val="6"/>
  </w:num>
  <w:num w:numId="27">
    <w:abstractNumId w:val="10"/>
  </w:num>
  <w:num w:numId="28">
    <w:abstractNumId w:val="16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659"/>
    <w:rsid w:val="00AF5659"/>
    <w:rsid w:val="00B1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659"/>
  </w:style>
  <w:style w:type="paragraph" w:styleId="1">
    <w:name w:val="heading 1"/>
    <w:basedOn w:val="a"/>
    <w:next w:val="a"/>
    <w:link w:val="10"/>
    <w:uiPriority w:val="9"/>
    <w:qFormat/>
    <w:rsid w:val="00AF5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AF56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56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rsid w:val="00AF56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AF5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5659"/>
    <w:rPr>
      <w:b/>
      <w:bCs/>
    </w:rPr>
  </w:style>
  <w:style w:type="paragraph" w:styleId="a5">
    <w:name w:val="List Paragraph"/>
    <w:basedOn w:val="a"/>
    <w:uiPriority w:val="34"/>
    <w:qFormat/>
    <w:rsid w:val="00AF565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F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5659"/>
    <w:rPr>
      <w:rFonts w:ascii="Tahoma" w:hAnsi="Tahoma" w:cs="Tahoma"/>
      <w:sz w:val="16"/>
      <w:szCs w:val="16"/>
    </w:rPr>
  </w:style>
  <w:style w:type="character" w:customStyle="1" w:styleId="a8">
    <w:name w:val="НИР_Текст Знак"/>
    <w:link w:val="a9"/>
    <w:rsid w:val="00AF5659"/>
    <w:rPr>
      <w:rFonts w:eastAsia="Calibri"/>
      <w:sz w:val="28"/>
      <w:szCs w:val="28"/>
    </w:rPr>
  </w:style>
  <w:style w:type="paragraph" w:customStyle="1" w:styleId="a9">
    <w:name w:val="НИР_Текст"/>
    <w:basedOn w:val="a"/>
    <w:link w:val="a8"/>
    <w:qFormat/>
    <w:rsid w:val="00AF5659"/>
    <w:pPr>
      <w:spacing w:after="0" w:line="360" w:lineRule="auto"/>
      <w:ind w:firstLine="482"/>
      <w:jc w:val="both"/>
    </w:pPr>
    <w:rPr>
      <w:rFonts w:eastAsia="Calibri"/>
      <w:sz w:val="28"/>
      <w:szCs w:val="28"/>
    </w:rPr>
  </w:style>
  <w:style w:type="character" w:customStyle="1" w:styleId="apple-converted-space">
    <w:name w:val="apple-converted-space"/>
    <w:rsid w:val="00AF5659"/>
  </w:style>
  <w:style w:type="paragraph" w:customStyle="1" w:styleId="2">
    <w:name w:val="НИР_Заг2"/>
    <w:basedOn w:val="a"/>
    <w:qFormat/>
    <w:rsid w:val="00AF5659"/>
    <w:pPr>
      <w:numPr>
        <w:ilvl w:val="1"/>
        <w:numId w:val="1"/>
      </w:numPr>
      <w:tabs>
        <w:tab w:val="left" w:pos="360"/>
      </w:tabs>
      <w:spacing w:after="0" w:line="360" w:lineRule="auto"/>
      <w:ind w:left="360"/>
      <w:jc w:val="center"/>
    </w:pPr>
    <w:rPr>
      <w:rFonts w:ascii="Times New Roman" w:eastAsia="Calibri" w:hAnsi="Times New Roman" w:cs="Times New Roman"/>
      <w:b/>
      <w:caps/>
      <w:sz w:val="28"/>
      <w:szCs w:val="28"/>
    </w:rPr>
  </w:style>
  <w:style w:type="paragraph" w:customStyle="1" w:styleId="aa">
    <w:name w:val="ПОСОБИЕ_текст"/>
    <w:basedOn w:val="a"/>
    <w:link w:val="ab"/>
    <w:qFormat/>
    <w:rsid w:val="00AF5659"/>
    <w:pPr>
      <w:ind w:firstLine="567"/>
      <w:jc w:val="both"/>
    </w:pPr>
    <w:rPr>
      <w:rFonts w:ascii="Times New Roman" w:hAnsi="Times New Roman" w:cs="Times New Roman"/>
      <w:sz w:val="24"/>
    </w:rPr>
  </w:style>
  <w:style w:type="character" w:customStyle="1" w:styleId="ab">
    <w:name w:val="ПОСОБИЕ_текст Знак"/>
    <w:basedOn w:val="a0"/>
    <w:link w:val="aa"/>
    <w:rsid w:val="00AF5659"/>
    <w:rPr>
      <w:rFonts w:ascii="Times New Roman" w:hAnsi="Times New Roman" w:cs="Times New Roman"/>
      <w:sz w:val="24"/>
    </w:rPr>
  </w:style>
  <w:style w:type="paragraph" w:styleId="ac">
    <w:name w:val="TOC Heading"/>
    <w:basedOn w:val="1"/>
    <w:next w:val="a"/>
    <w:uiPriority w:val="39"/>
    <w:unhideWhenUsed/>
    <w:qFormat/>
    <w:rsid w:val="00AF5659"/>
    <w:pPr>
      <w:outlineLvl w:val="9"/>
    </w:pPr>
    <w:rPr>
      <w:lang w:eastAsia="ru-RU"/>
    </w:rPr>
  </w:style>
  <w:style w:type="character" w:styleId="ad">
    <w:name w:val="Hyperlink"/>
    <w:basedOn w:val="a0"/>
    <w:uiPriority w:val="99"/>
    <w:unhideWhenUsed/>
    <w:rsid w:val="00AF5659"/>
    <w:rPr>
      <w:color w:val="0000FF" w:themeColor="hyperlink"/>
      <w:u w:val="single"/>
    </w:rPr>
  </w:style>
  <w:style w:type="paragraph" w:styleId="11">
    <w:name w:val="toc 1"/>
    <w:basedOn w:val="a"/>
    <w:next w:val="a"/>
    <w:link w:val="12"/>
    <w:autoRedefine/>
    <w:uiPriority w:val="39"/>
    <w:unhideWhenUsed/>
    <w:rsid w:val="00AF5659"/>
    <w:pPr>
      <w:spacing w:after="100"/>
    </w:pPr>
    <w:rPr>
      <w:rFonts w:ascii="Times New Roman" w:hAnsi="Times New Roman"/>
      <w:sz w:val="28"/>
    </w:rPr>
  </w:style>
  <w:style w:type="paragraph" w:styleId="ae">
    <w:name w:val="Subtitle"/>
    <w:basedOn w:val="a"/>
    <w:next w:val="a"/>
    <w:link w:val="af"/>
    <w:uiPriority w:val="11"/>
    <w:qFormat/>
    <w:rsid w:val="00AF56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AF5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2">
    <w:name w:val="Оглавление 1 Знак"/>
    <w:basedOn w:val="a0"/>
    <w:link w:val="11"/>
    <w:uiPriority w:val="39"/>
    <w:rsid w:val="00AF5659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659"/>
  </w:style>
  <w:style w:type="paragraph" w:styleId="1">
    <w:name w:val="heading 1"/>
    <w:basedOn w:val="a"/>
    <w:next w:val="a"/>
    <w:link w:val="10"/>
    <w:uiPriority w:val="9"/>
    <w:qFormat/>
    <w:rsid w:val="00AF5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AF56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56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rsid w:val="00AF56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AF5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5659"/>
    <w:rPr>
      <w:b/>
      <w:bCs/>
    </w:rPr>
  </w:style>
  <w:style w:type="paragraph" w:styleId="a5">
    <w:name w:val="List Paragraph"/>
    <w:basedOn w:val="a"/>
    <w:uiPriority w:val="34"/>
    <w:qFormat/>
    <w:rsid w:val="00AF565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F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5659"/>
    <w:rPr>
      <w:rFonts w:ascii="Tahoma" w:hAnsi="Tahoma" w:cs="Tahoma"/>
      <w:sz w:val="16"/>
      <w:szCs w:val="16"/>
    </w:rPr>
  </w:style>
  <w:style w:type="character" w:customStyle="1" w:styleId="a8">
    <w:name w:val="НИР_Текст Знак"/>
    <w:link w:val="a9"/>
    <w:rsid w:val="00AF5659"/>
    <w:rPr>
      <w:rFonts w:eastAsia="Calibri"/>
      <w:sz w:val="28"/>
      <w:szCs w:val="28"/>
    </w:rPr>
  </w:style>
  <w:style w:type="paragraph" w:customStyle="1" w:styleId="a9">
    <w:name w:val="НИР_Текст"/>
    <w:basedOn w:val="a"/>
    <w:link w:val="a8"/>
    <w:qFormat/>
    <w:rsid w:val="00AF5659"/>
    <w:pPr>
      <w:spacing w:after="0" w:line="360" w:lineRule="auto"/>
      <w:ind w:firstLine="482"/>
      <w:jc w:val="both"/>
    </w:pPr>
    <w:rPr>
      <w:rFonts w:eastAsia="Calibri"/>
      <w:sz w:val="28"/>
      <w:szCs w:val="28"/>
    </w:rPr>
  </w:style>
  <w:style w:type="character" w:customStyle="1" w:styleId="apple-converted-space">
    <w:name w:val="apple-converted-space"/>
    <w:rsid w:val="00AF5659"/>
  </w:style>
  <w:style w:type="paragraph" w:customStyle="1" w:styleId="2">
    <w:name w:val="НИР_Заг2"/>
    <w:basedOn w:val="a"/>
    <w:qFormat/>
    <w:rsid w:val="00AF5659"/>
    <w:pPr>
      <w:numPr>
        <w:ilvl w:val="1"/>
        <w:numId w:val="1"/>
      </w:numPr>
      <w:tabs>
        <w:tab w:val="left" w:pos="360"/>
      </w:tabs>
      <w:spacing w:after="0" w:line="360" w:lineRule="auto"/>
      <w:ind w:left="360"/>
      <w:jc w:val="center"/>
    </w:pPr>
    <w:rPr>
      <w:rFonts w:ascii="Times New Roman" w:eastAsia="Calibri" w:hAnsi="Times New Roman" w:cs="Times New Roman"/>
      <w:b/>
      <w:caps/>
      <w:sz w:val="28"/>
      <w:szCs w:val="28"/>
    </w:rPr>
  </w:style>
  <w:style w:type="paragraph" w:customStyle="1" w:styleId="aa">
    <w:name w:val="ПОСОБИЕ_текст"/>
    <w:basedOn w:val="a"/>
    <w:link w:val="ab"/>
    <w:qFormat/>
    <w:rsid w:val="00AF5659"/>
    <w:pPr>
      <w:ind w:firstLine="567"/>
      <w:jc w:val="both"/>
    </w:pPr>
    <w:rPr>
      <w:rFonts w:ascii="Times New Roman" w:hAnsi="Times New Roman" w:cs="Times New Roman"/>
      <w:sz w:val="24"/>
    </w:rPr>
  </w:style>
  <w:style w:type="character" w:customStyle="1" w:styleId="ab">
    <w:name w:val="ПОСОБИЕ_текст Знак"/>
    <w:basedOn w:val="a0"/>
    <w:link w:val="aa"/>
    <w:rsid w:val="00AF5659"/>
    <w:rPr>
      <w:rFonts w:ascii="Times New Roman" w:hAnsi="Times New Roman" w:cs="Times New Roman"/>
      <w:sz w:val="24"/>
    </w:rPr>
  </w:style>
  <w:style w:type="paragraph" w:styleId="ac">
    <w:name w:val="TOC Heading"/>
    <w:basedOn w:val="1"/>
    <w:next w:val="a"/>
    <w:uiPriority w:val="39"/>
    <w:unhideWhenUsed/>
    <w:qFormat/>
    <w:rsid w:val="00AF5659"/>
    <w:pPr>
      <w:outlineLvl w:val="9"/>
    </w:pPr>
    <w:rPr>
      <w:lang w:eastAsia="ru-RU"/>
    </w:rPr>
  </w:style>
  <w:style w:type="character" w:styleId="ad">
    <w:name w:val="Hyperlink"/>
    <w:basedOn w:val="a0"/>
    <w:uiPriority w:val="99"/>
    <w:unhideWhenUsed/>
    <w:rsid w:val="00AF5659"/>
    <w:rPr>
      <w:color w:val="0000FF" w:themeColor="hyperlink"/>
      <w:u w:val="single"/>
    </w:rPr>
  </w:style>
  <w:style w:type="paragraph" w:styleId="11">
    <w:name w:val="toc 1"/>
    <w:basedOn w:val="a"/>
    <w:next w:val="a"/>
    <w:link w:val="12"/>
    <w:autoRedefine/>
    <w:uiPriority w:val="39"/>
    <w:unhideWhenUsed/>
    <w:rsid w:val="00AF5659"/>
    <w:pPr>
      <w:spacing w:after="100"/>
    </w:pPr>
    <w:rPr>
      <w:rFonts w:ascii="Times New Roman" w:hAnsi="Times New Roman"/>
      <w:sz w:val="28"/>
    </w:rPr>
  </w:style>
  <w:style w:type="paragraph" w:styleId="ae">
    <w:name w:val="Subtitle"/>
    <w:basedOn w:val="a"/>
    <w:next w:val="a"/>
    <w:link w:val="af"/>
    <w:uiPriority w:val="11"/>
    <w:qFormat/>
    <w:rsid w:val="00AF56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AF5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2">
    <w:name w:val="Оглавление 1 Знак"/>
    <w:basedOn w:val="a0"/>
    <w:link w:val="11"/>
    <w:uiPriority w:val="39"/>
    <w:rsid w:val="00AF565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1.wmf"/><Relationship Id="rId21" Type="http://schemas.openxmlformats.org/officeDocument/2006/relationships/oleObject" Target="embeddings/oleObject3.bin"/><Relationship Id="rId42" Type="http://schemas.openxmlformats.org/officeDocument/2006/relationships/oleObject" Target="embeddings/oleObject15.bin"/><Relationship Id="rId63" Type="http://schemas.openxmlformats.org/officeDocument/2006/relationships/image" Target="media/image32.wmf"/><Relationship Id="rId84" Type="http://schemas.openxmlformats.org/officeDocument/2006/relationships/image" Target="media/image49.png"/><Relationship Id="rId138" Type="http://schemas.openxmlformats.org/officeDocument/2006/relationships/image" Target="media/image81.wmf"/><Relationship Id="rId159" Type="http://schemas.openxmlformats.org/officeDocument/2006/relationships/oleObject" Target="embeddings/oleObject64.bin"/><Relationship Id="rId170" Type="http://schemas.openxmlformats.org/officeDocument/2006/relationships/image" Target="media/image96.wmf"/><Relationship Id="rId191" Type="http://schemas.openxmlformats.org/officeDocument/2006/relationships/image" Target="media/image115.png"/><Relationship Id="rId107" Type="http://schemas.openxmlformats.org/officeDocument/2006/relationships/image" Target="media/image66.png"/><Relationship Id="rId11" Type="http://schemas.openxmlformats.org/officeDocument/2006/relationships/image" Target="media/image6.emf"/><Relationship Id="rId32" Type="http://schemas.openxmlformats.org/officeDocument/2006/relationships/image" Target="media/image19.wmf"/><Relationship Id="rId53" Type="http://schemas.openxmlformats.org/officeDocument/2006/relationships/oleObject" Target="embeddings/oleObject21.bin"/><Relationship Id="rId74" Type="http://schemas.openxmlformats.org/officeDocument/2006/relationships/image" Target="media/image40.png"/><Relationship Id="rId128" Type="http://schemas.openxmlformats.org/officeDocument/2006/relationships/oleObject" Target="embeddings/oleObject47.bin"/><Relationship Id="rId149" Type="http://schemas.openxmlformats.org/officeDocument/2006/relationships/oleObject" Target="embeddings/oleObject58.bin"/><Relationship Id="rId5" Type="http://schemas.openxmlformats.org/officeDocument/2006/relationships/webSettings" Target="webSettings.xml"/><Relationship Id="rId95" Type="http://schemas.openxmlformats.org/officeDocument/2006/relationships/image" Target="media/image59.png"/><Relationship Id="rId160" Type="http://schemas.openxmlformats.org/officeDocument/2006/relationships/oleObject" Target="embeddings/oleObject65.bin"/><Relationship Id="rId181" Type="http://schemas.openxmlformats.org/officeDocument/2006/relationships/image" Target="media/image105.png"/><Relationship Id="rId22" Type="http://schemas.openxmlformats.org/officeDocument/2006/relationships/image" Target="media/image14.wmf"/><Relationship Id="rId43" Type="http://schemas.openxmlformats.org/officeDocument/2006/relationships/image" Target="media/image23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42.bin"/><Relationship Id="rId139" Type="http://schemas.openxmlformats.org/officeDocument/2006/relationships/oleObject" Target="embeddings/oleObject53.bin"/><Relationship Id="rId85" Type="http://schemas.openxmlformats.org/officeDocument/2006/relationships/image" Target="media/image50.png"/><Relationship Id="rId150" Type="http://schemas.openxmlformats.org/officeDocument/2006/relationships/image" Target="media/image87.wmf"/><Relationship Id="rId171" Type="http://schemas.openxmlformats.org/officeDocument/2006/relationships/oleObject" Target="embeddings/oleObject70.bin"/><Relationship Id="rId192" Type="http://schemas.openxmlformats.org/officeDocument/2006/relationships/fontTable" Target="fontTable.xml"/><Relationship Id="rId12" Type="http://schemas.openxmlformats.org/officeDocument/2006/relationships/image" Target="media/image7.emf"/><Relationship Id="rId33" Type="http://schemas.openxmlformats.org/officeDocument/2006/relationships/oleObject" Target="embeddings/oleObject9.bin"/><Relationship Id="rId108" Type="http://schemas.openxmlformats.org/officeDocument/2006/relationships/oleObject" Target="embeddings/oleObject37.bin"/><Relationship Id="rId129" Type="http://schemas.openxmlformats.org/officeDocument/2006/relationships/image" Target="media/image77.wmf"/><Relationship Id="rId54" Type="http://schemas.openxmlformats.org/officeDocument/2006/relationships/image" Target="media/image28.wmf"/><Relationship Id="rId75" Type="http://schemas.openxmlformats.org/officeDocument/2006/relationships/image" Target="media/image41.png"/><Relationship Id="rId96" Type="http://schemas.openxmlformats.org/officeDocument/2006/relationships/image" Target="media/image60.png"/><Relationship Id="rId140" Type="http://schemas.openxmlformats.org/officeDocument/2006/relationships/oleObject" Target="embeddings/oleObject54.bin"/><Relationship Id="rId161" Type="http://schemas.openxmlformats.org/officeDocument/2006/relationships/oleObject" Target="embeddings/oleObject66.bin"/><Relationship Id="rId182" Type="http://schemas.openxmlformats.org/officeDocument/2006/relationships/image" Target="media/image106.png"/><Relationship Id="rId6" Type="http://schemas.openxmlformats.org/officeDocument/2006/relationships/image" Target="media/image1.emf"/><Relationship Id="rId23" Type="http://schemas.openxmlformats.org/officeDocument/2006/relationships/oleObject" Target="embeddings/oleObject4.bin"/><Relationship Id="rId119" Type="http://schemas.openxmlformats.org/officeDocument/2006/relationships/image" Target="media/image72.png"/><Relationship Id="rId44" Type="http://schemas.openxmlformats.org/officeDocument/2006/relationships/oleObject" Target="embeddings/oleObject16.bin"/><Relationship Id="rId65" Type="http://schemas.openxmlformats.org/officeDocument/2006/relationships/image" Target="media/image33.wmf"/><Relationship Id="rId86" Type="http://schemas.openxmlformats.org/officeDocument/2006/relationships/image" Target="media/image51.wmf"/><Relationship Id="rId130" Type="http://schemas.openxmlformats.org/officeDocument/2006/relationships/oleObject" Target="embeddings/oleObject48.bin"/><Relationship Id="rId151" Type="http://schemas.openxmlformats.org/officeDocument/2006/relationships/oleObject" Target="embeddings/oleObject59.bin"/><Relationship Id="rId172" Type="http://schemas.openxmlformats.org/officeDocument/2006/relationships/image" Target="media/image97.wmf"/><Relationship Id="rId193" Type="http://schemas.openxmlformats.org/officeDocument/2006/relationships/theme" Target="theme/theme1.xml"/><Relationship Id="rId13" Type="http://schemas.openxmlformats.org/officeDocument/2006/relationships/image" Target="media/image8.emf"/><Relationship Id="rId109" Type="http://schemas.openxmlformats.org/officeDocument/2006/relationships/image" Target="media/image67.png"/><Relationship Id="rId34" Type="http://schemas.openxmlformats.org/officeDocument/2006/relationships/image" Target="media/image20.png"/><Relationship Id="rId50" Type="http://schemas.openxmlformats.org/officeDocument/2006/relationships/image" Target="media/image26.wmf"/><Relationship Id="rId55" Type="http://schemas.openxmlformats.org/officeDocument/2006/relationships/oleObject" Target="embeddings/oleObject22.bin"/><Relationship Id="rId76" Type="http://schemas.openxmlformats.org/officeDocument/2006/relationships/image" Target="media/image42.png"/><Relationship Id="rId97" Type="http://schemas.openxmlformats.org/officeDocument/2006/relationships/image" Target="media/image61.wmf"/><Relationship Id="rId104" Type="http://schemas.openxmlformats.org/officeDocument/2006/relationships/oleObject" Target="embeddings/oleObject35.bin"/><Relationship Id="rId120" Type="http://schemas.openxmlformats.org/officeDocument/2006/relationships/oleObject" Target="embeddings/oleObject43.bin"/><Relationship Id="rId125" Type="http://schemas.openxmlformats.org/officeDocument/2006/relationships/image" Target="media/image75.png"/><Relationship Id="rId141" Type="http://schemas.openxmlformats.org/officeDocument/2006/relationships/image" Target="media/image82.wmf"/><Relationship Id="rId146" Type="http://schemas.openxmlformats.org/officeDocument/2006/relationships/image" Target="media/image85.wmf"/><Relationship Id="rId167" Type="http://schemas.openxmlformats.org/officeDocument/2006/relationships/oleObject" Target="embeddings/oleObject68.bin"/><Relationship Id="rId188" Type="http://schemas.openxmlformats.org/officeDocument/2006/relationships/image" Target="media/image112.png"/><Relationship Id="rId7" Type="http://schemas.openxmlformats.org/officeDocument/2006/relationships/image" Target="media/image2.emf"/><Relationship Id="rId71" Type="http://schemas.openxmlformats.org/officeDocument/2006/relationships/image" Target="media/image37.png"/><Relationship Id="rId92" Type="http://schemas.openxmlformats.org/officeDocument/2006/relationships/image" Target="media/image56.png"/><Relationship Id="rId162" Type="http://schemas.openxmlformats.org/officeDocument/2006/relationships/image" Target="media/image91.png"/><Relationship Id="rId183" Type="http://schemas.openxmlformats.org/officeDocument/2006/relationships/image" Target="media/image107.png"/><Relationship Id="rId2" Type="http://schemas.openxmlformats.org/officeDocument/2006/relationships/styles" Target="styles.xml"/><Relationship Id="rId29" Type="http://schemas.openxmlformats.org/officeDocument/2006/relationships/oleObject" Target="embeddings/oleObject7.bin"/><Relationship Id="rId24" Type="http://schemas.openxmlformats.org/officeDocument/2006/relationships/image" Target="media/image15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4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1.bin"/><Relationship Id="rId110" Type="http://schemas.openxmlformats.org/officeDocument/2006/relationships/oleObject" Target="embeddings/oleObject38.bin"/><Relationship Id="rId115" Type="http://schemas.openxmlformats.org/officeDocument/2006/relationships/image" Target="media/image70.png"/><Relationship Id="rId131" Type="http://schemas.openxmlformats.org/officeDocument/2006/relationships/image" Target="media/image78.png"/><Relationship Id="rId136" Type="http://schemas.openxmlformats.org/officeDocument/2006/relationships/image" Target="media/image80.wmf"/><Relationship Id="rId157" Type="http://schemas.openxmlformats.org/officeDocument/2006/relationships/image" Target="media/image90.wmf"/><Relationship Id="rId178" Type="http://schemas.openxmlformats.org/officeDocument/2006/relationships/image" Target="media/image102.png"/><Relationship Id="rId61" Type="http://schemas.openxmlformats.org/officeDocument/2006/relationships/oleObject" Target="embeddings/oleObject26.bin"/><Relationship Id="rId82" Type="http://schemas.openxmlformats.org/officeDocument/2006/relationships/image" Target="media/image47.png"/><Relationship Id="rId152" Type="http://schemas.openxmlformats.org/officeDocument/2006/relationships/image" Target="media/image88.wmf"/><Relationship Id="rId173" Type="http://schemas.openxmlformats.org/officeDocument/2006/relationships/oleObject" Target="embeddings/oleObject71.bin"/><Relationship Id="rId19" Type="http://schemas.openxmlformats.org/officeDocument/2006/relationships/oleObject" Target="embeddings/oleObject2.bin"/><Relationship Id="rId14" Type="http://schemas.openxmlformats.org/officeDocument/2006/relationships/image" Target="media/image9.emf"/><Relationship Id="rId30" Type="http://schemas.openxmlformats.org/officeDocument/2006/relationships/image" Target="media/image18.wmf"/><Relationship Id="rId35" Type="http://schemas.openxmlformats.org/officeDocument/2006/relationships/image" Target="media/image21.wmf"/><Relationship Id="rId56" Type="http://schemas.openxmlformats.org/officeDocument/2006/relationships/image" Target="media/image29.wmf"/><Relationship Id="rId77" Type="http://schemas.openxmlformats.org/officeDocument/2006/relationships/image" Target="media/image43.png"/><Relationship Id="rId100" Type="http://schemas.openxmlformats.org/officeDocument/2006/relationships/oleObject" Target="embeddings/oleObject33.bin"/><Relationship Id="rId105" Type="http://schemas.openxmlformats.org/officeDocument/2006/relationships/image" Target="media/image65.wmf"/><Relationship Id="rId126" Type="http://schemas.openxmlformats.org/officeDocument/2006/relationships/oleObject" Target="embeddings/oleObject46.bin"/><Relationship Id="rId147" Type="http://schemas.openxmlformats.org/officeDocument/2006/relationships/oleObject" Target="embeddings/oleObject57.bin"/><Relationship Id="rId168" Type="http://schemas.openxmlformats.org/officeDocument/2006/relationships/image" Target="media/image95.wmf"/><Relationship Id="rId8" Type="http://schemas.openxmlformats.org/officeDocument/2006/relationships/image" Target="media/image3.emf"/><Relationship Id="rId51" Type="http://schemas.openxmlformats.org/officeDocument/2006/relationships/oleObject" Target="embeddings/oleObject20.bin"/><Relationship Id="rId72" Type="http://schemas.openxmlformats.org/officeDocument/2006/relationships/image" Target="media/image38.png"/><Relationship Id="rId93" Type="http://schemas.openxmlformats.org/officeDocument/2006/relationships/image" Target="media/image57.png"/><Relationship Id="rId98" Type="http://schemas.openxmlformats.org/officeDocument/2006/relationships/oleObject" Target="embeddings/oleObject32.bin"/><Relationship Id="rId121" Type="http://schemas.openxmlformats.org/officeDocument/2006/relationships/image" Target="media/image73.png"/><Relationship Id="rId142" Type="http://schemas.openxmlformats.org/officeDocument/2006/relationships/oleObject" Target="embeddings/oleObject55.bin"/><Relationship Id="rId163" Type="http://schemas.openxmlformats.org/officeDocument/2006/relationships/image" Target="media/image92.wmf"/><Relationship Id="rId184" Type="http://schemas.openxmlformats.org/officeDocument/2006/relationships/image" Target="media/image108.png"/><Relationship Id="rId189" Type="http://schemas.openxmlformats.org/officeDocument/2006/relationships/image" Target="media/image113.png"/><Relationship Id="rId3" Type="http://schemas.microsoft.com/office/2007/relationships/stylesWithEffects" Target="stylesWithEffects.xml"/><Relationship Id="rId25" Type="http://schemas.openxmlformats.org/officeDocument/2006/relationships/oleObject" Target="embeddings/oleObject5.bin"/><Relationship Id="rId46" Type="http://schemas.openxmlformats.org/officeDocument/2006/relationships/oleObject" Target="embeddings/oleObject17.bin"/><Relationship Id="rId67" Type="http://schemas.openxmlformats.org/officeDocument/2006/relationships/image" Target="media/image34.wmf"/><Relationship Id="rId116" Type="http://schemas.openxmlformats.org/officeDocument/2006/relationships/oleObject" Target="embeddings/oleObject41.bin"/><Relationship Id="rId137" Type="http://schemas.openxmlformats.org/officeDocument/2006/relationships/oleObject" Target="embeddings/oleObject52.bin"/><Relationship Id="rId158" Type="http://schemas.openxmlformats.org/officeDocument/2006/relationships/oleObject" Target="embeddings/oleObject63.bin"/><Relationship Id="rId20" Type="http://schemas.openxmlformats.org/officeDocument/2006/relationships/image" Target="media/image13.wmf"/><Relationship Id="rId41" Type="http://schemas.openxmlformats.org/officeDocument/2006/relationships/image" Target="media/image22.wmf"/><Relationship Id="rId62" Type="http://schemas.openxmlformats.org/officeDocument/2006/relationships/image" Target="media/image31.png"/><Relationship Id="rId83" Type="http://schemas.openxmlformats.org/officeDocument/2006/relationships/image" Target="media/image48.png"/><Relationship Id="rId88" Type="http://schemas.openxmlformats.org/officeDocument/2006/relationships/image" Target="media/image52.png"/><Relationship Id="rId111" Type="http://schemas.openxmlformats.org/officeDocument/2006/relationships/image" Target="media/image68.wmf"/><Relationship Id="rId132" Type="http://schemas.openxmlformats.org/officeDocument/2006/relationships/oleObject" Target="embeddings/oleObject49.bin"/><Relationship Id="rId153" Type="http://schemas.openxmlformats.org/officeDocument/2006/relationships/oleObject" Target="embeddings/oleObject60.bin"/><Relationship Id="rId174" Type="http://schemas.openxmlformats.org/officeDocument/2006/relationships/image" Target="media/image98.png"/><Relationship Id="rId179" Type="http://schemas.openxmlformats.org/officeDocument/2006/relationships/image" Target="media/image103.png"/><Relationship Id="rId190" Type="http://schemas.openxmlformats.org/officeDocument/2006/relationships/image" Target="media/image114.png"/><Relationship Id="rId15" Type="http://schemas.openxmlformats.org/officeDocument/2006/relationships/image" Target="media/image10.png"/><Relationship Id="rId36" Type="http://schemas.openxmlformats.org/officeDocument/2006/relationships/oleObject" Target="embeddings/oleObject10.bin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36.bin"/><Relationship Id="rId127" Type="http://schemas.openxmlformats.org/officeDocument/2006/relationships/image" Target="media/image76.png"/><Relationship Id="rId10" Type="http://schemas.openxmlformats.org/officeDocument/2006/relationships/image" Target="media/image5.emf"/><Relationship Id="rId31" Type="http://schemas.openxmlformats.org/officeDocument/2006/relationships/oleObject" Target="embeddings/oleObject8.bin"/><Relationship Id="rId52" Type="http://schemas.openxmlformats.org/officeDocument/2006/relationships/image" Target="media/image27.wmf"/><Relationship Id="rId73" Type="http://schemas.openxmlformats.org/officeDocument/2006/relationships/image" Target="media/image39.png"/><Relationship Id="rId78" Type="http://schemas.openxmlformats.org/officeDocument/2006/relationships/image" Target="media/image44.png"/><Relationship Id="rId94" Type="http://schemas.openxmlformats.org/officeDocument/2006/relationships/image" Target="media/image58.png"/><Relationship Id="rId99" Type="http://schemas.openxmlformats.org/officeDocument/2006/relationships/image" Target="media/image62.wmf"/><Relationship Id="rId101" Type="http://schemas.openxmlformats.org/officeDocument/2006/relationships/image" Target="media/image63.png"/><Relationship Id="rId122" Type="http://schemas.openxmlformats.org/officeDocument/2006/relationships/oleObject" Target="embeddings/oleObject44.bin"/><Relationship Id="rId143" Type="http://schemas.openxmlformats.org/officeDocument/2006/relationships/image" Target="media/image83.png"/><Relationship Id="rId148" Type="http://schemas.openxmlformats.org/officeDocument/2006/relationships/image" Target="media/image86.wmf"/><Relationship Id="rId164" Type="http://schemas.openxmlformats.org/officeDocument/2006/relationships/oleObject" Target="embeddings/oleObject67.bin"/><Relationship Id="rId169" Type="http://schemas.openxmlformats.org/officeDocument/2006/relationships/oleObject" Target="embeddings/oleObject69.bin"/><Relationship Id="rId185" Type="http://schemas.openxmlformats.org/officeDocument/2006/relationships/image" Target="media/image109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80" Type="http://schemas.openxmlformats.org/officeDocument/2006/relationships/image" Target="media/image104.png"/><Relationship Id="rId26" Type="http://schemas.openxmlformats.org/officeDocument/2006/relationships/image" Target="media/image16.wmf"/><Relationship Id="rId47" Type="http://schemas.openxmlformats.org/officeDocument/2006/relationships/image" Target="media/image25.wmf"/><Relationship Id="rId68" Type="http://schemas.openxmlformats.org/officeDocument/2006/relationships/oleObject" Target="embeddings/oleObject29.bin"/><Relationship Id="rId89" Type="http://schemas.openxmlformats.org/officeDocument/2006/relationships/image" Target="media/image53.png"/><Relationship Id="rId112" Type="http://schemas.openxmlformats.org/officeDocument/2006/relationships/oleObject" Target="embeddings/oleObject39.bin"/><Relationship Id="rId133" Type="http://schemas.openxmlformats.org/officeDocument/2006/relationships/image" Target="media/image79.png"/><Relationship Id="rId154" Type="http://schemas.openxmlformats.org/officeDocument/2006/relationships/image" Target="media/image89.wmf"/><Relationship Id="rId175" Type="http://schemas.openxmlformats.org/officeDocument/2006/relationships/image" Target="media/image99.png"/><Relationship Id="rId16" Type="http://schemas.openxmlformats.org/officeDocument/2006/relationships/image" Target="media/image11.wmf"/><Relationship Id="rId37" Type="http://schemas.openxmlformats.org/officeDocument/2006/relationships/oleObject" Target="embeddings/oleObject11.bin"/><Relationship Id="rId58" Type="http://schemas.openxmlformats.org/officeDocument/2006/relationships/image" Target="media/image30.wmf"/><Relationship Id="rId79" Type="http://schemas.openxmlformats.org/officeDocument/2006/relationships/image" Target="media/image45.png"/><Relationship Id="rId102" Type="http://schemas.openxmlformats.org/officeDocument/2006/relationships/oleObject" Target="embeddings/oleObject34.bin"/><Relationship Id="rId123" Type="http://schemas.openxmlformats.org/officeDocument/2006/relationships/image" Target="media/image74.wmf"/><Relationship Id="rId144" Type="http://schemas.openxmlformats.org/officeDocument/2006/relationships/image" Target="media/image84.wmf"/><Relationship Id="rId90" Type="http://schemas.openxmlformats.org/officeDocument/2006/relationships/image" Target="media/image54.png"/><Relationship Id="rId165" Type="http://schemas.openxmlformats.org/officeDocument/2006/relationships/image" Target="media/image93.png"/><Relationship Id="rId186" Type="http://schemas.openxmlformats.org/officeDocument/2006/relationships/image" Target="media/image110.png"/><Relationship Id="rId27" Type="http://schemas.openxmlformats.org/officeDocument/2006/relationships/oleObject" Target="embeddings/oleObject6.bin"/><Relationship Id="rId48" Type="http://schemas.openxmlformats.org/officeDocument/2006/relationships/oleObject" Target="embeddings/oleObject18.bin"/><Relationship Id="rId69" Type="http://schemas.openxmlformats.org/officeDocument/2006/relationships/image" Target="media/image35.png"/><Relationship Id="rId113" Type="http://schemas.openxmlformats.org/officeDocument/2006/relationships/image" Target="media/image69.png"/><Relationship Id="rId134" Type="http://schemas.openxmlformats.org/officeDocument/2006/relationships/oleObject" Target="embeddings/oleObject50.bin"/><Relationship Id="rId80" Type="http://schemas.openxmlformats.org/officeDocument/2006/relationships/image" Target="media/image46.wmf"/><Relationship Id="rId155" Type="http://schemas.openxmlformats.org/officeDocument/2006/relationships/oleObject" Target="embeddings/oleObject61.bin"/><Relationship Id="rId176" Type="http://schemas.openxmlformats.org/officeDocument/2006/relationships/image" Target="media/image100.png"/><Relationship Id="rId17" Type="http://schemas.openxmlformats.org/officeDocument/2006/relationships/oleObject" Target="embeddings/oleObject1.bin"/><Relationship Id="rId38" Type="http://schemas.openxmlformats.org/officeDocument/2006/relationships/oleObject" Target="embeddings/oleObject12.bin"/><Relationship Id="rId59" Type="http://schemas.openxmlformats.org/officeDocument/2006/relationships/oleObject" Target="embeddings/oleObject24.bin"/><Relationship Id="rId103" Type="http://schemas.openxmlformats.org/officeDocument/2006/relationships/image" Target="media/image64.png"/><Relationship Id="rId124" Type="http://schemas.openxmlformats.org/officeDocument/2006/relationships/oleObject" Target="embeddings/oleObject45.bin"/><Relationship Id="rId70" Type="http://schemas.openxmlformats.org/officeDocument/2006/relationships/image" Target="media/image36.png"/><Relationship Id="rId91" Type="http://schemas.openxmlformats.org/officeDocument/2006/relationships/image" Target="media/image55.png"/><Relationship Id="rId145" Type="http://schemas.openxmlformats.org/officeDocument/2006/relationships/oleObject" Target="embeddings/oleObject56.bin"/><Relationship Id="rId166" Type="http://schemas.openxmlformats.org/officeDocument/2006/relationships/image" Target="media/image94.wmf"/><Relationship Id="rId187" Type="http://schemas.openxmlformats.org/officeDocument/2006/relationships/image" Target="media/image111.png"/><Relationship Id="rId1" Type="http://schemas.openxmlformats.org/officeDocument/2006/relationships/numbering" Target="numbering.xml"/><Relationship Id="rId28" Type="http://schemas.openxmlformats.org/officeDocument/2006/relationships/image" Target="media/image17.wmf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40.bin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0.bin"/><Relationship Id="rId135" Type="http://schemas.openxmlformats.org/officeDocument/2006/relationships/oleObject" Target="embeddings/oleObject51.bin"/><Relationship Id="rId156" Type="http://schemas.openxmlformats.org/officeDocument/2006/relationships/oleObject" Target="embeddings/oleObject62.bin"/><Relationship Id="rId177" Type="http://schemas.openxmlformats.org/officeDocument/2006/relationships/image" Target="media/image101.png"/><Relationship Id="rId18" Type="http://schemas.openxmlformats.org/officeDocument/2006/relationships/image" Target="media/image12.wmf"/><Relationship Id="rId3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7414</Words>
  <Characters>42261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2021-09-23T08:44:00Z</dcterms:created>
  <dcterms:modified xsi:type="dcterms:W3CDTF">2021-09-23T08:45:00Z</dcterms:modified>
</cp:coreProperties>
</file>