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D906" w14:textId="77777777" w:rsidR="005B4C32" w:rsidRDefault="009134BE">
      <w:pPr>
        <w:pStyle w:val="Heading1"/>
        <w:rPr>
          <w:color w:val="009999"/>
        </w:rPr>
      </w:pPr>
      <w:bookmarkStart w:id="0" w:name="_Toc72418745"/>
      <w:r>
        <w:rPr>
          <w:color w:val="009999"/>
        </w:rPr>
        <w:t>Internal appeal form following refusal/withdrawal of security clearance</w:t>
      </w:r>
      <w:bookmarkStart w:id="1" w:name="_Hlk48229612"/>
      <w:bookmarkEnd w:id="0"/>
      <w:bookmarkEnd w:id="1"/>
    </w:p>
    <w:p w14:paraId="76B67D43" w14:textId="77777777" w:rsidR="005B4C32" w:rsidRDefault="005B4C32">
      <w:pPr>
        <w:pStyle w:val="Bodycopy"/>
      </w:pPr>
    </w:p>
    <w:p w14:paraId="51F07B7C" w14:textId="77777777" w:rsidR="005B4C32" w:rsidRDefault="009134BE">
      <w:pPr>
        <w:pStyle w:val="Bodycopy"/>
      </w:pPr>
      <w:r>
        <w:t>Who should complete this form?</w:t>
      </w:r>
    </w:p>
    <w:p w14:paraId="11BE1F8A" w14:textId="77777777" w:rsidR="005B4C32" w:rsidRDefault="005B4C32">
      <w:pPr>
        <w:pStyle w:val="Bodycopy"/>
        <w:rPr>
          <w:b/>
        </w:rPr>
      </w:pPr>
    </w:p>
    <w:p w14:paraId="45CC9C4B" w14:textId="77777777" w:rsidR="005B4C32" w:rsidRDefault="009134BE">
      <w:pPr>
        <w:pStyle w:val="Bodycopy"/>
      </w:pPr>
      <w:r>
        <w:t>This form should be completed by individuals engaged in work for the MoJ who:</w:t>
      </w:r>
    </w:p>
    <w:p w14:paraId="5594B4B3" w14:textId="77777777" w:rsidR="005B4C32" w:rsidRDefault="005B4C32">
      <w:pPr>
        <w:pStyle w:val="Bodycopy"/>
      </w:pPr>
    </w:p>
    <w:p w14:paraId="44E50D7F" w14:textId="77777777" w:rsidR="005B4C32" w:rsidRDefault="009134BE">
      <w:pPr>
        <w:pStyle w:val="Bodycopy"/>
        <w:numPr>
          <w:ilvl w:val="0"/>
          <w:numId w:val="4"/>
        </w:numPr>
      </w:pPr>
      <w:r>
        <w:t>have had their security clearance refused / withdrawn; and</w:t>
      </w:r>
    </w:p>
    <w:p w14:paraId="22438C24" w14:textId="77777777" w:rsidR="005B4C32" w:rsidRDefault="009134BE">
      <w:pPr>
        <w:pStyle w:val="Bodycopy"/>
        <w:numPr>
          <w:ilvl w:val="0"/>
          <w:numId w:val="4"/>
        </w:numPr>
      </w:pPr>
      <w:r>
        <w:t xml:space="preserve">have a </w:t>
      </w:r>
      <w:r>
        <w:t>right to appeal this decision.</w:t>
      </w:r>
    </w:p>
    <w:p w14:paraId="1464141A" w14:textId="77777777" w:rsidR="005B4C32" w:rsidRDefault="005B4C32">
      <w:pPr>
        <w:pStyle w:val="Bodycopy"/>
      </w:pPr>
    </w:p>
    <w:p w14:paraId="5E63E6CF" w14:textId="77777777" w:rsidR="005B4C32" w:rsidRDefault="009134BE">
      <w:pPr>
        <w:pStyle w:val="Bodycopy"/>
      </w:pPr>
      <w:r>
        <w:t>If you are not sure that you have a right to appeal, please see the Vetting Appeals Guidance.</w:t>
      </w:r>
    </w:p>
    <w:p w14:paraId="399A8A56" w14:textId="77777777" w:rsidR="005B4C32" w:rsidRDefault="005B4C32">
      <w:pPr>
        <w:pStyle w:val="Bodycopy"/>
      </w:pPr>
    </w:p>
    <w:p w14:paraId="78B9D7BC" w14:textId="77777777" w:rsidR="005B4C32" w:rsidRDefault="009134BE">
      <w:pPr>
        <w:pStyle w:val="Bodycopy"/>
      </w:pPr>
      <w:r>
        <w:t>Where should the form be sent?</w:t>
      </w:r>
    </w:p>
    <w:p w14:paraId="0C9646FA" w14:textId="77777777" w:rsidR="005B4C32" w:rsidRDefault="005B4C32">
      <w:pPr>
        <w:pStyle w:val="Bodycopy"/>
      </w:pPr>
    </w:p>
    <w:p w14:paraId="7C2DAC13" w14:textId="77777777" w:rsidR="005B4C32" w:rsidRDefault="009134BE">
      <w:pPr>
        <w:pStyle w:val="Bodycopy"/>
      </w:pPr>
      <w:r>
        <w:t xml:space="preserve">Completed forms should be sent to the Permanent Secretary, at the address provided to you in the </w:t>
      </w:r>
      <w:r>
        <w:t>letter which formally notified that your security clearance was refused / withdrawn.  Appeals submitted by a third party on your behalf will not be accepted.</w:t>
      </w:r>
    </w:p>
    <w:p w14:paraId="7F2F4B23" w14:textId="77777777" w:rsidR="005B4C32" w:rsidRDefault="005B4C32">
      <w:pPr>
        <w:pStyle w:val="Bodycopy"/>
      </w:pPr>
    </w:p>
    <w:p w14:paraId="54626FD4" w14:textId="77777777" w:rsidR="005B4C32" w:rsidRDefault="005B4C32">
      <w:pPr>
        <w:pStyle w:val="Bodycopy"/>
      </w:pPr>
    </w:p>
    <w:p w14:paraId="5F690A6E" w14:textId="77777777" w:rsidR="005B4C32" w:rsidRDefault="005B4C32">
      <w:pPr>
        <w:pStyle w:val="Bodycopy"/>
      </w:pPr>
    </w:p>
    <w:p w14:paraId="5BC205CF" w14:textId="77777777" w:rsidR="005B4C32" w:rsidRDefault="009134BE">
      <w:pPr>
        <w:pStyle w:val="Bodycopy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06FB8114" wp14:editId="7993A205">
                <wp:simplePos x="0" y="0"/>
                <wp:positionH relativeFrom="column">
                  <wp:posOffset>-9525</wp:posOffset>
                </wp:positionH>
                <wp:positionV relativeFrom="paragraph">
                  <wp:posOffset>171450</wp:posOffset>
                </wp:positionV>
                <wp:extent cx="5572760" cy="1270"/>
                <wp:effectExtent l="9525" t="10160" r="9525" b="889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0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o:allowincell="f" style="position:absolute;margin-left:-0.75pt;margin-top:13.5pt;width:438.7pt;height:0pt;mso-wrap-style:none;v-text-anchor:middle" wp14:anchorId="0E259E3F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3D65CCF6" w14:textId="77777777" w:rsidR="005B4C32" w:rsidRDefault="009134BE">
      <w:pPr>
        <w:pStyle w:val="Bodycopy"/>
        <w:rPr>
          <w:b/>
          <w:bCs/>
        </w:rPr>
      </w:pPr>
      <w:r>
        <w:rPr>
          <w:b/>
          <w:bCs/>
        </w:rPr>
        <w:t>PART A:  Your details</w:t>
      </w:r>
    </w:p>
    <w:p w14:paraId="0574CF64" w14:textId="77777777" w:rsidR="005B4C32" w:rsidRDefault="005B4C32">
      <w:pPr>
        <w:pStyle w:val="Bodycopy"/>
      </w:pPr>
    </w:p>
    <w:p w14:paraId="6D44D085" w14:textId="77777777" w:rsidR="005B4C32" w:rsidRDefault="009134BE">
      <w:pPr>
        <w:pStyle w:val="Bodycopy"/>
      </w:pPr>
      <w:r>
        <w:t>Surname:</w:t>
      </w:r>
    </w:p>
    <w:p w14:paraId="04006A11" w14:textId="77777777" w:rsidR="005B4C32" w:rsidRDefault="005B4C32">
      <w:pPr>
        <w:pStyle w:val="Bodycopy"/>
      </w:pPr>
    </w:p>
    <w:p w14:paraId="1EF1C972" w14:textId="77777777" w:rsidR="005B4C32" w:rsidRDefault="009134BE">
      <w:pPr>
        <w:pStyle w:val="Bodycopy"/>
      </w:pPr>
      <w:r>
        <w:t>Forename(s):</w:t>
      </w:r>
    </w:p>
    <w:p w14:paraId="3CC9E7E4" w14:textId="77777777" w:rsidR="005B4C32" w:rsidRDefault="005B4C32">
      <w:pPr>
        <w:pStyle w:val="Bodycopy"/>
      </w:pPr>
    </w:p>
    <w:p w14:paraId="28D1E8A0" w14:textId="77777777" w:rsidR="005B4C32" w:rsidRDefault="009134BE">
      <w:pPr>
        <w:pStyle w:val="Bodycopy"/>
      </w:pPr>
      <w:r>
        <w:t>Date of Birth:</w:t>
      </w:r>
      <w:r>
        <w:tab/>
      </w:r>
    </w:p>
    <w:p w14:paraId="17D610F4" w14:textId="77777777" w:rsidR="005B4C32" w:rsidRDefault="005B4C32">
      <w:pPr>
        <w:pStyle w:val="Bodycopy"/>
      </w:pPr>
    </w:p>
    <w:p w14:paraId="0A55176B" w14:textId="77777777" w:rsidR="005B4C32" w:rsidRDefault="009134BE">
      <w:pPr>
        <w:pStyle w:val="Bodycopy"/>
      </w:pPr>
      <w:r>
        <w:t xml:space="preserve">Your current home address: </w:t>
      </w:r>
      <w:r>
        <w:tab/>
      </w:r>
    </w:p>
    <w:p w14:paraId="7D700EE0" w14:textId="77777777" w:rsidR="005B4C32" w:rsidRDefault="005B4C32">
      <w:pPr>
        <w:pStyle w:val="Bodycopy"/>
      </w:pPr>
    </w:p>
    <w:p w14:paraId="4EF7B19E" w14:textId="77777777" w:rsidR="005B4C32" w:rsidRDefault="009134BE">
      <w:pPr>
        <w:pStyle w:val="Bodycopy"/>
      </w:pPr>
      <w:r>
        <w:t xml:space="preserve">Any temporary address: </w:t>
      </w:r>
    </w:p>
    <w:p w14:paraId="0F65D930" w14:textId="77777777" w:rsidR="005B4C32" w:rsidRDefault="009134BE">
      <w:pPr>
        <w:pStyle w:val="Bodycopy"/>
      </w:pPr>
      <w:r>
        <w:tab/>
      </w:r>
    </w:p>
    <w:p w14:paraId="5149B14C" w14:textId="77777777" w:rsidR="005B4C32" w:rsidRDefault="009134BE">
      <w:pPr>
        <w:pStyle w:val="Bodycopy"/>
      </w:pPr>
      <w:r>
        <w:t xml:space="preserve">Contact telephone number: </w:t>
      </w:r>
    </w:p>
    <w:p w14:paraId="1323868E" w14:textId="77777777" w:rsidR="005B4C32" w:rsidRDefault="005B4C32">
      <w:pPr>
        <w:pStyle w:val="Bodycopy"/>
      </w:pPr>
    </w:p>
    <w:p w14:paraId="54EDB62C" w14:textId="77777777" w:rsidR="005B4C32" w:rsidRDefault="009134BE">
      <w:pPr>
        <w:pStyle w:val="Bodycopy"/>
      </w:pPr>
      <w:r>
        <w:t xml:space="preserve">Email address (for correspondence): </w:t>
      </w:r>
    </w:p>
    <w:p w14:paraId="3E72A5DA" w14:textId="77777777" w:rsidR="005B4C32" w:rsidRDefault="005B4C32">
      <w:pPr>
        <w:pStyle w:val="Bodycopy"/>
      </w:pPr>
    </w:p>
    <w:p w14:paraId="4F517D4D" w14:textId="77777777" w:rsidR="005B4C32" w:rsidRDefault="009134BE">
      <w:pPr>
        <w:pStyle w:val="Bodycopy"/>
      </w:pPr>
      <w:r>
        <w:t xml:space="preserve">Department / Organisation: </w:t>
      </w:r>
    </w:p>
    <w:p w14:paraId="0440DC67" w14:textId="77777777" w:rsidR="005B4C32" w:rsidRDefault="005B4C32">
      <w:pPr>
        <w:pStyle w:val="Bodycopy"/>
      </w:pPr>
    </w:p>
    <w:p w14:paraId="4753FE56" w14:textId="77777777" w:rsidR="005B4C32" w:rsidRDefault="009134BE">
      <w:pPr>
        <w:pStyle w:val="Bodycopy"/>
      </w:pPr>
      <w:r>
        <w:t xml:space="preserve">Job title:  </w:t>
      </w:r>
    </w:p>
    <w:p w14:paraId="7C50F571" w14:textId="77777777" w:rsidR="005B4C32" w:rsidRDefault="005B4C32">
      <w:pPr>
        <w:pStyle w:val="Bodycopy"/>
      </w:pPr>
    </w:p>
    <w:p w14:paraId="48E4E5D6" w14:textId="77777777" w:rsidR="005B4C32" w:rsidRDefault="009134BE">
      <w:pPr>
        <w:pStyle w:val="Bodycopy"/>
      </w:pPr>
      <w:r>
        <w:t>Please confirm you are content to receive correspondence by email at the email address you have provided above:</w:t>
      </w:r>
    </w:p>
    <w:p w14:paraId="10523144" w14:textId="77777777" w:rsidR="005B4C32" w:rsidRDefault="005B4C32">
      <w:pPr>
        <w:pStyle w:val="Bodycopy"/>
      </w:pPr>
    </w:p>
    <w:p w14:paraId="3C38AE1B" w14:textId="77777777" w:rsidR="005B4C32" w:rsidRDefault="009134BE">
      <w:pPr>
        <w:pStyle w:val="Bodycopy"/>
      </w:pPr>
      <w:r>
        <w:t>Select check box</w:t>
      </w:r>
      <w:r>
        <w:tab/>
        <w:t>YES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separate"/>
      </w:r>
      <w:bookmarkStart w:id="2" w:name="__Fieldmark__314_3452272976"/>
      <w:bookmarkEnd w:id="2"/>
      <w:r>
        <w:fldChar w:fldCharType="end"/>
      </w:r>
    </w:p>
    <w:p w14:paraId="657C28AF" w14:textId="77777777" w:rsidR="005B4C32" w:rsidRDefault="009134BE">
      <w:pPr>
        <w:pStyle w:val="Bodycopy"/>
      </w:pPr>
      <w:r>
        <w:t>Select check box</w:t>
      </w:r>
      <w:r>
        <w:tab/>
        <w:t>NO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separate"/>
      </w:r>
      <w:bookmarkStart w:id="3" w:name="__Fieldmark__320_3452272976"/>
      <w:bookmarkEnd w:id="3"/>
      <w:r>
        <w:fldChar w:fldCharType="end"/>
      </w:r>
    </w:p>
    <w:p w14:paraId="6731AA79" w14:textId="77777777" w:rsidR="005B4C32" w:rsidRDefault="005B4C32">
      <w:pPr>
        <w:pStyle w:val="Bodycopy"/>
      </w:pPr>
    </w:p>
    <w:p w14:paraId="7765C92F" w14:textId="77777777" w:rsidR="005B4C32" w:rsidRDefault="009134BE">
      <w:pPr>
        <w:pStyle w:val="Bodycopy"/>
      </w:pPr>
      <w:r>
        <w:t>If no, please let us know where you would like correspondence sent?</w:t>
      </w:r>
    </w:p>
    <w:p w14:paraId="16E3F920" w14:textId="77777777" w:rsidR="005B4C32" w:rsidRDefault="005B4C32">
      <w:pPr>
        <w:pStyle w:val="Bodycopy"/>
      </w:pPr>
    </w:p>
    <w:p w14:paraId="1BEAAF26" w14:textId="422D3A95" w:rsidR="005B4C32" w:rsidRDefault="005B4C32">
      <w:pPr>
        <w:pStyle w:val="Bodycopy"/>
      </w:pPr>
    </w:p>
    <w:p w14:paraId="5C2D4729" w14:textId="77777777" w:rsidR="00D3580D" w:rsidRDefault="00D3580D">
      <w:pPr>
        <w:pStyle w:val="Bodycopy"/>
      </w:pPr>
    </w:p>
    <w:p w14:paraId="154E0A1E" w14:textId="77777777" w:rsidR="005B4C32" w:rsidRDefault="009134BE">
      <w:pPr>
        <w:pStyle w:val="Bodycopy"/>
      </w:pPr>
      <w:r>
        <w:t>Are you appealing against refusal / withdrawal o</w:t>
      </w:r>
      <w:r>
        <w:t>f your security clearance?</w:t>
      </w:r>
    </w:p>
    <w:p w14:paraId="6DE6D50C" w14:textId="77777777" w:rsidR="005B4C32" w:rsidRDefault="005B4C32">
      <w:pPr>
        <w:pStyle w:val="Bodycopy"/>
      </w:pPr>
    </w:p>
    <w:p w14:paraId="4B881762" w14:textId="77777777" w:rsidR="005B4C32" w:rsidRDefault="009134BE">
      <w:pPr>
        <w:pStyle w:val="Bodycopy"/>
      </w:pPr>
      <w:r>
        <w:t>Select check box</w:t>
      </w:r>
      <w:r>
        <w:tab/>
        <w:t>YES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separate"/>
      </w:r>
      <w:bookmarkStart w:id="4" w:name="__Fieldmark__343_3452272976"/>
      <w:bookmarkEnd w:id="4"/>
      <w:r>
        <w:fldChar w:fldCharType="end"/>
      </w:r>
    </w:p>
    <w:p w14:paraId="3EF5E557" w14:textId="77777777" w:rsidR="005B4C32" w:rsidRDefault="009134BE">
      <w:pPr>
        <w:pStyle w:val="Bodycopy"/>
      </w:pPr>
      <w:r>
        <w:t>Select check box</w:t>
      </w:r>
      <w:r>
        <w:tab/>
        <w:t>NO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separate"/>
      </w:r>
      <w:bookmarkStart w:id="5" w:name="__Fieldmark__351_3452272976"/>
      <w:bookmarkEnd w:id="5"/>
      <w:r>
        <w:fldChar w:fldCharType="end"/>
      </w:r>
    </w:p>
    <w:p w14:paraId="7A6C132B" w14:textId="77777777" w:rsidR="005B4C32" w:rsidRDefault="005B4C32">
      <w:pPr>
        <w:pStyle w:val="Bodycopy"/>
      </w:pPr>
    </w:p>
    <w:p w14:paraId="1F284D49" w14:textId="77777777" w:rsidR="005B4C32" w:rsidRDefault="009134BE">
      <w:pPr>
        <w:pStyle w:val="Bodycopy"/>
      </w:pPr>
      <w:r>
        <w:t xml:space="preserve">If yes, what levels of security </w:t>
      </w:r>
      <w:r>
        <w:t>clearance were refused / withdrawn?</w:t>
      </w:r>
    </w:p>
    <w:p w14:paraId="6829BC50" w14:textId="77777777" w:rsidR="005B4C32" w:rsidRDefault="005B4C32">
      <w:pPr>
        <w:pStyle w:val="Bodycopy"/>
      </w:pPr>
    </w:p>
    <w:p w14:paraId="03A2FA64" w14:textId="77777777" w:rsidR="005B4C32" w:rsidRDefault="005B4C32">
      <w:pPr>
        <w:pStyle w:val="Bodycopy"/>
      </w:pPr>
    </w:p>
    <w:p w14:paraId="1E6C7957" w14:textId="77777777" w:rsidR="005B4C32" w:rsidRDefault="009134BE">
      <w:pPr>
        <w:pStyle w:val="Bodycopy"/>
      </w:pPr>
      <w:r>
        <w:t>Do yo</w:t>
      </w:r>
      <w:r>
        <w:t>u wish to present your case in person at an appeal hearing?</w:t>
      </w:r>
    </w:p>
    <w:p w14:paraId="4277BC1F" w14:textId="77777777" w:rsidR="005B4C32" w:rsidRDefault="005B4C32">
      <w:pPr>
        <w:pStyle w:val="Bodycopy"/>
      </w:pPr>
    </w:p>
    <w:p w14:paraId="0678CFFA" w14:textId="77777777" w:rsidR="005B4C32" w:rsidRDefault="009134BE">
      <w:pPr>
        <w:pStyle w:val="Bodycopy"/>
      </w:pPr>
      <w:r>
        <w:t>Select check box</w:t>
      </w:r>
      <w:r>
        <w:tab/>
        <w:t>YES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separate"/>
      </w:r>
      <w:bookmarkStart w:id="6" w:name="__Fieldmark__375_3452272976"/>
      <w:bookmarkEnd w:id="6"/>
      <w:r>
        <w:fldChar w:fldCharType="end"/>
      </w:r>
    </w:p>
    <w:p w14:paraId="63CF4DB6" w14:textId="77777777" w:rsidR="005B4C32" w:rsidRDefault="009134BE">
      <w:pPr>
        <w:pStyle w:val="Bodycopy"/>
      </w:pPr>
      <w:r>
        <w:t>Select check box</w:t>
      </w:r>
      <w:r>
        <w:tab/>
        <w:t>NO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separate"/>
      </w:r>
      <w:bookmarkStart w:id="7" w:name="__Fieldmark__383_3452272976"/>
      <w:bookmarkEnd w:id="7"/>
      <w:r>
        <w:fldChar w:fldCharType="end"/>
      </w:r>
    </w:p>
    <w:p w14:paraId="22E5192F" w14:textId="77777777" w:rsidR="005B4C32" w:rsidRDefault="005B4C32">
      <w:pPr>
        <w:pStyle w:val="Bodycopy"/>
      </w:pPr>
    </w:p>
    <w:p w14:paraId="4A03E04A" w14:textId="77777777" w:rsidR="005B4C32" w:rsidRDefault="009134BE">
      <w:pPr>
        <w:pStyle w:val="Bodycopy"/>
      </w:pPr>
      <w:r>
        <w:t>Do you wish to be accompanied at the hearing by a member of staff or TUS representative?</w:t>
      </w:r>
    </w:p>
    <w:p w14:paraId="11C043EA" w14:textId="77777777" w:rsidR="005B4C32" w:rsidRDefault="005B4C32">
      <w:pPr>
        <w:pStyle w:val="Bodycopy"/>
      </w:pPr>
    </w:p>
    <w:p w14:paraId="17FA10FF" w14:textId="77777777" w:rsidR="005B4C32" w:rsidRDefault="009134BE">
      <w:pPr>
        <w:pStyle w:val="Bodycopy"/>
      </w:pPr>
      <w:r>
        <w:t>Select check box</w:t>
      </w:r>
      <w:r>
        <w:tab/>
        <w:t xml:space="preserve">YES 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separate"/>
      </w:r>
      <w:bookmarkStart w:id="8" w:name="__Fieldmark__392_3452272976"/>
      <w:bookmarkEnd w:id="8"/>
      <w:r>
        <w:fldChar w:fldCharType="end"/>
      </w:r>
      <w:r>
        <w:t xml:space="preserve">  (Please provide details)</w:t>
      </w:r>
    </w:p>
    <w:p w14:paraId="6F6AC7D2" w14:textId="77777777" w:rsidR="005B4C32" w:rsidRDefault="009134BE">
      <w:pPr>
        <w:pStyle w:val="Bodycopy"/>
      </w:pPr>
      <w:r>
        <w:t>Select check box</w:t>
      </w:r>
      <w:r>
        <w:tab/>
        <w:t>NO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>
        <w:fldChar w:fldCharType="separate"/>
      </w:r>
      <w:bookmarkStart w:id="9" w:name="__Fieldmark__401_3452272976"/>
      <w:bookmarkEnd w:id="9"/>
      <w:r>
        <w:fldChar w:fldCharType="end"/>
      </w:r>
    </w:p>
    <w:p w14:paraId="6E80C48A" w14:textId="77777777" w:rsidR="005B4C32" w:rsidRDefault="005B4C32">
      <w:pPr>
        <w:pStyle w:val="Bodycopy"/>
      </w:pPr>
    </w:p>
    <w:p w14:paraId="5D00C8B5" w14:textId="77777777" w:rsidR="005B4C32" w:rsidRDefault="009134BE">
      <w:pPr>
        <w:pStyle w:val="Bodycopy"/>
      </w:pPr>
      <w:r>
        <w:t>If yes, please provide details of the individual who will accompany y</w:t>
      </w:r>
      <w:r>
        <w:t>ou:</w:t>
      </w:r>
    </w:p>
    <w:p w14:paraId="0220BB39" w14:textId="72C5D241" w:rsidR="005B4C32" w:rsidRDefault="005B4C32">
      <w:pPr>
        <w:pStyle w:val="Bodycopy"/>
      </w:pPr>
    </w:p>
    <w:p w14:paraId="2A1FF336" w14:textId="77777777" w:rsidR="00D3580D" w:rsidRDefault="00D3580D">
      <w:pPr>
        <w:pStyle w:val="Bodycopy"/>
      </w:pPr>
    </w:p>
    <w:p w14:paraId="733A1BD3" w14:textId="77777777" w:rsidR="005B4C32" w:rsidRDefault="009134BE">
      <w:pPr>
        <w:pStyle w:val="Bodycopy"/>
        <w:rPr>
          <w:b/>
          <w:bCs/>
        </w:rPr>
      </w:pPr>
      <w:r>
        <w:rPr>
          <w:b/>
          <w:bCs/>
        </w:rPr>
        <w:t>PART B:  Details of your app</w:t>
      </w:r>
      <w:r>
        <w:rPr>
          <w:b/>
          <w:bCs/>
        </w:rPr>
        <w:t>eal</w:t>
      </w:r>
    </w:p>
    <w:p w14:paraId="174A5FEC" w14:textId="77777777" w:rsidR="005B4C32" w:rsidRDefault="005B4C32">
      <w:pPr>
        <w:pStyle w:val="Bodycopy"/>
      </w:pPr>
    </w:p>
    <w:p w14:paraId="1B4E945D" w14:textId="77777777" w:rsidR="005B4C32" w:rsidRDefault="009134BE">
      <w:pPr>
        <w:pStyle w:val="Bodycopy"/>
      </w:pPr>
      <w:r>
        <w:t>For your appeal, you should provide a full rationale, with supporting facts if necessary, and include any information/documentation that may assist your appeal.  Typically, an appeal submission might include information that was not previously availab</w:t>
      </w:r>
      <w:r>
        <w:t>le when the original clearance decision was made, where this information is materially relevant to your case. Use a continuation sheet if necessary.</w:t>
      </w:r>
    </w:p>
    <w:p w14:paraId="309E6D08" w14:textId="77777777" w:rsidR="005B4C32" w:rsidRDefault="005B4C32">
      <w:pPr>
        <w:pStyle w:val="Bodycopy"/>
      </w:pPr>
    </w:p>
    <w:p w14:paraId="2D25C1B3" w14:textId="500FD25A" w:rsidR="005B4C32" w:rsidRDefault="005B4C32">
      <w:pPr>
        <w:pStyle w:val="Bodycopy"/>
      </w:pPr>
    </w:p>
    <w:p w14:paraId="0A05941A" w14:textId="130F4EEA" w:rsidR="00D3580D" w:rsidRDefault="00D3580D">
      <w:pPr>
        <w:pStyle w:val="Bodycopy"/>
      </w:pPr>
    </w:p>
    <w:p w14:paraId="4D531397" w14:textId="0723649F" w:rsidR="00D3580D" w:rsidRDefault="00D3580D">
      <w:pPr>
        <w:pStyle w:val="Bodycopy"/>
      </w:pPr>
    </w:p>
    <w:p w14:paraId="73D7D64A" w14:textId="3A44CD5E" w:rsidR="00D3580D" w:rsidRDefault="00D3580D">
      <w:pPr>
        <w:pStyle w:val="Bodycopy"/>
      </w:pPr>
    </w:p>
    <w:p w14:paraId="7C876BFB" w14:textId="72467E68" w:rsidR="00D3580D" w:rsidRDefault="00D3580D">
      <w:pPr>
        <w:pStyle w:val="Bodycopy"/>
      </w:pPr>
    </w:p>
    <w:p w14:paraId="156C504C" w14:textId="77513877" w:rsidR="00D3580D" w:rsidRDefault="00D3580D">
      <w:pPr>
        <w:pStyle w:val="Bodycopy"/>
      </w:pPr>
    </w:p>
    <w:p w14:paraId="4D9C9DD1" w14:textId="77777777" w:rsidR="00D3580D" w:rsidRDefault="00D3580D">
      <w:pPr>
        <w:pStyle w:val="Bodycopy"/>
      </w:pPr>
    </w:p>
    <w:p w14:paraId="613182EB" w14:textId="43786CDB" w:rsidR="00D3580D" w:rsidRDefault="00D3580D">
      <w:pPr>
        <w:pStyle w:val="Bodycopy"/>
      </w:pPr>
    </w:p>
    <w:p w14:paraId="7DF4E539" w14:textId="77777777" w:rsidR="00D3580D" w:rsidRDefault="00D3580D">
      <w:pPr>
        <w:pStyle w:val="Bodycopy"/>
      </w:pPr>
    </w:p>
    <w:p w14:paraId="1C84C393" w14:textId="77777777" w:rsidR="005B4C32" w:rsidRDefault="009134BE">
      <w:pPr>
        <w:pStyle w:val="Bodycopy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2FBB9E24" wp14:editId="4BAE9C86">
                <wp:simplePos x="0" y="0"/>
                <wp:positionH relativeFrom="column">
                  <wp:posOffset>-9525</wp:posOffset>
                </wp:positionH>
                <wp:positionV relativeFrom="paragraph">
                  <wp:posOffset>34925</wp:posOffset>
                </wp:positionV>
                <wp:extent cx="5572760" cy="1270"/>
                <wp:effectExtent l="9525" t="5715" r="9525" b="1333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20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" stroked="t" o:allowincell="f" style="position:absolute;margin-left:-0.75pt;margin-top:2.75pt;width:438.7pt;height:0pt;mso-wrap-style:none;v-text-anchor:middle" wp14:anchorId="7F2E3DA2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2C4FA62F" w14:textId="77777777" w:rsidR="005B4C32" w:rsidRDefault="005B4C32">
      <w:pPr>
        <w:pStyle w:val="Bodycopy"/>
      </w:pPr>
    </w:p>
    <w:p w14:paraId="06A7335E" w14:textId="77777777" w:rsidR="005B4C32" w:rsidRDefault="009134BE">
      <w:pPr>
        <w:pStyle w:val="Bodycopy"/>
        <w:rPr>
          <w:b/>
          <w:bCs/>
        </w:rPr>
      </w:pPr>
      <w:r>
        <w:rPr>
          <w:b/>
          <w:bCs/>
        </w:rPr>
        <w:t>PART C:  Declaration</w:t>
      </w:r>
    </w:p>
    <w:p w14:paraId="576A4BE7" w14:textId="77777777" w:rsidR="005B4C32" w:rsidRDefault="005B4C32">
      <w:pPr>
        <w:pStyle w:val="Bodycopy"/>
      </w:pPr>
    </w:p>
    <w:p w14:paraId="23EEC3F2" w14:textId="77777777" w:rsidR="005B4C32" w:rsidRDefault="009134BE">
      <w:pPr>
        <w:pStyle w:val="Bodycopy"/>
      </w:pPr>
      <w:r>
        <w:t>I declare the information given above is true and complete to the best of my knowledge and belief.</w:t>
      </w:r>
    </w:p>
    <w:p w14:paraId="19DFEB64" w14:textId="77777777" w:rsidR="005B4C32" w:rsidRDefault="005B4C32">
      <w:pPr>
        <w:pStyle w:val="Bodycopy"/>
      </w:pPr>
    </w:p>
    <w:p w14:paraId="3E5611F4" w14:textId="2F148B35" w:rsidR="005B4C32" w:rsidRDefault="009134BE">
      <w:pPr>
        <w:pStyle w:val="Bodycopy"/>
      </w:pPr>
      <w:r>
        <w:t>Signature of appellant:</w:t>
      </w:r>
    </w:p>
    <w:sectPr w:rsidR="005B4C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567" w:footer="567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A9C5C" w14:textId="77777777" w:rsidR="009134BE" w:rsidRDefault="009134BE">
      <w:pPr>
        <w:spacing w:after="0" w:line="240" w:lineRule="auto"/>
      </w:pPr>
      <w:r>
        <w:separator/>
      </w:r>
    </w:p>
  </w:endnote>
  <w:endnote w:type="continuationSeparator" w:id="0">
    <w:p w14:paraId="40B2F899" w14:textId="77777777" w:rsidR="009134BE" w:rsidRDefault="0091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Bitstream Vera Sans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A631" w14:textId="77777777" w:rsidR="005B4C32" w:rsidRDefault="005B4C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0BC3" w14:textId="77777777" w:rsidR="005B4C32" w:rsidRDefault="009134BE">
    <w:pPr>
      <w:pStyle w:val="Footer"/>
      <w:ind w:right="-1"/>
      <w:rPr>
        <w:b w:val="0"/>
        <w:bCs/>
      </w:rPr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22AB" w14:textId="77777777" w:rsidR="005B4C32" w:rsidRDefault="005B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D975" w14:textId="77777777" w:rsidR="009134BE" w:rsidRDefault="009134BE">
      <w:pPr>
        <w:spacing w:after="0" w:line="240" w:lineRule="auto"/>
      </w:pPr>
      <w:r>
        <w:separator/>
      </w:r>
    </w:p>
  </w:footnote>
  <w:footnote w:type="continuationSeparator" w:id="0">
    <w:p w14:paraId="1B0CDC67" w14:textId="77777777" w:rsidR="009134BE" w:rsidRDefault="00913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EE2D" w14:textId="77777777" w:rsidR="005B4C32" w:rsidRDefault="005B4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D6C9" w14:textId="77777777" w:rsidR="005B4C32" w:rsidRDefault="009134BE">
    <w:pPr>
      <w:pStyle w:val="Header"/>
    </w:pPr>
    <w:r>
      <w:t>Internal appeal form following refusal/withdrawal of security clearance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14FF6" w14:textId="77777777" w:rsidR="005B4C32" w:rsidRDefault="005B4C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FAB"/>
    <w:multiLevelType w:val="multilevel"/>
    <w:tmpl w:val="49107D4C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  <w:color w:val="00B1E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033C72"/>
    <w:multiLevelType w:val="multilevel"/>
    <w:tmpl w:val="39A037B6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04E6A9E"/>
    <w:multiLevelType w:val="multilevel"/>
    <w:tmpl w:val="FEBE8C70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1D609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484655C"/>
    <w:multiLevelType w:val="multilevel"/>
    <w:tmpl w:val="954E38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0534174"/>
    <w:multiLevelType w:val="multilevel"/>
    <w:tmpl w:val="A2C03A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C32"/>
    <w:rsid w:val="005B4C32"/>
    <w:rsid w:val="009134BE"/>
    <w:rsid w:val="00D3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41798"/>
  <w15:docId w15:val="{D32361FC-C691-CC46-B9AF-994C8762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qFormat="1"/>
    <w:lsdException w:name="annotation text" w:semiHidden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0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F507D8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uiPriority w:val="9"/>
    <w:qFormat/>
    <w:rsid w:val="00F507D8"/>
    <w:pPr>
      <w:keepNext/>
      <w:keepLines/>
      <w:spacing w:before="480" w:after="480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F507D8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916276"/>
    <w:rPr>
      <w:sz w:val="20"/>
      <w:szCs w:val="20"/>
    </w:rPr>
  </w:style>
  <w:style w:type="character" w:customStyle="1" w:styleId="FootnoteCharacters">
    <w:name w:val="Footnote Characters"/>
    <w:basedOn w:val="DefaultParagraphFont"/>
    <w:qFormat/>
    <w:rsid w:val="00B9131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TitleChar">
    <w:name w:val="Title Char"/>
    <w:basedOn w:val="DefaultParagraphFont"/>
    <w:link w:val="Title"/>
    <w:uiPriority w:val="8"/>
    <w:semiHidden/>
    <w:qFormat/>
    <w:rsid w:val="00F507D8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SubtitleChar">
    <w:name w:val="Subtitle Char"/>
    <w:basedOn w:val="DefaultParagraphFont"/>
    <w:link w:val="Subtitle"/>
    <w:uiPriority w:val="8"/>
    <w:semiHidden/>
    <w:qFormat/>
    <w:rsid w:val="00F507D8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07D8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F507D8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2F075A"/>
    <w:rPr>
      <w:rFonts w:asciiTheme="majorHAnsi" w:eastAsiaTheme="majorEastAsia" w:hAnsiTheme="majorHAnsi" w:cstheme="majorBidi"/>
      <w:i/>
      <w:iCs/>
      <w:sz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F075A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1"/>
    <w:qFormat/>
    <w:rsid w:val="002F075A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C4DBC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C4DBC"/>
    <w:rPr>
      <w:b/>
      <w:sz w:val="24"/>
    </w:rPr>
  </w:style>
  <w:style w:type="character" w:styleId="Hyperlink">
    <w:name w:val="Hyperlink"/>
    <w:uiPriority w:val="99"/>
    <w:unhideWhenUsed/>
    <w:rsid w:val="00990242"/>
    <w:rPr>
      <w:color w:val="00B1E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AD52C7"/>
    <w:rPr>
      <w:color w:val="808080"/>
      <w:shd w:val="clear" w:color="auto" w:fill="E6E6E6"/>
    </w:rPr>
  </w:style>
  <w:style w:type="character" w:customStyle="1" w:styleId="BodycopyChar">
    <w:name w:val="Body copy Char"/>
    <w:link w:val="Bodycopy"/>
    <w:qFormat/>
    <w:rsid w:val="001C5CD6"/>
    <w:rPr>
      <w:rFonts w:ascii="Arial" w:eastAsia="Times New Roman" w:hAnsi="Arial" w:cs="Arial"/>
      <w:sz w:val="24"/>
      <w:szCs w:val="24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C5CD6"/>
    <w:rPr>
      <w:rFonts w:ascii="Arial" w:eastAsia="Times New Roman" w:hAnsi="Arial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qFormat/>
    <w:rsid w:val="005466BD"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466BD"/>
    <w:rPr>
      <w:rFonts w:ascii="Arial" w:eastAsia="Times New Roman" w:hAnsi="Arial" w:cs="Times New Roman"/>
      <w:b/>
      <w:bCs/>
      <w:sz w:val="20"/>
      <w:szCs w:val="20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466BD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Noto Sans Devanagari"/>
      <w:sz w:val="28"/>
      <w:szCs w:val="28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styleId="FootnoteText">
    <w:name w:val="footnote text"/>
    <w:basedOn w:val="BodyText"/>
    <w:link w:val="FootnoteTextChar"/>
    <w:uiPriority w:val="99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paragraph" w:styleId="Title">
    <w:name w:val="Title"/>
    <w:next w:val="Subtitle"/>
    <w:link w:val="TitleChar"/>
    <w:uiPriority w:val="8"/>
    <w:semiHidden/>
    <w:qFormat/>
    <w:rsid w:val="00F507D8"/>
    <w:pPr>
      <w:spacing w:before="2940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qFormat/>
    <w:rsid w:val="00F507D8"/>
    <w:pPr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paragraph" w:styleId="TOCHeading">
    <w:name w:val="TOC Heading"/>
    <w:basedOn w:val="Heading1"/>
    <w:next w:val="BodyText"/>
    <w:uiPriority w:val="39"/>
    <w:qFormat/>
    <w:rsid w:val="00AD05F3"/>
    <w:pPr>
      <w:outlineLvl w:val="9"/>
    </w:p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BodyText"/>
    <w:link w:val="HeaderChar"/>
    <w:uiPriority w:val="99"/>
    <w:rsid w:val="009A1CE1"/>
    <w:pPr>
      <w:spacing w:after="0"/>
      <w:jc w:val="center"/>
    </w:pPr>
    <w:rPr>
      <w:sz w:val="18"/>
    </w:rPr>
  </w:style>
  <w:style w:type="paragraph" w:styleId="Footer">
    <w:name w:val="footer"/>
    <w:basedOn w:val="BodyText"/>
    <w:link w:val="FooterChar"/>
    <w:uiPriority w:val="99"/>
    <w:rsid w:val="00990242"/>
    <w:pPr>
      <w:spacing w:after="0" w:line="240" w:lineRule="auto"/>
      <w:jc w:val="center"/>
    </w:pPr>
    <w:rPr>
      <w:b/>
    </w:rPr>
  </w:style>
  <w:style w:type="paragraph" w:styleId="TOC1">
    <w:name w:val="toc 1"/>
    <w:basedOn w:val="BodyText"/>
    <w:uiPriority w:val="39"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rsid w:val="003D27AC"/>
    <w:pPr>
      <w:spacing w:before="0"/>
    </w:pPr>
    <w:rPr>
      <w:b w:val="0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paragraph" w:customStyle="1" w:styleId="Bodycopy">
    <w:name w:val="Body copy"/>
    <w:link w:val="BodycopyChar"/>
    <w:qFormat/>
    <w:rsid w:val="001C5CD6"/>
    <w:rPr>
      <w:rFonts w:eastAsia="Times New Roman" w:cs="Arial"/>
      <w:sz w:val="24"/>
      <w:szCs w:val="24"/>
      <w:lang w:eastAsia="en-GB"/>
    </w:rPr>
  </w:style>
  <w:style w:type="paragraph" w:customStyle="1" w:styleId="Subheading1">
    <w:name w:val="Subheading 1"/>
    <w:next w:val="Bodycopy"/>
    <w:qFormat/>
    <w:rsid w:val="001C5CD6"/>
    <w:rPr>
      <w:rFonts w:ascii="Arial" w:eastAsia="Times New Roman" w:hAnsi="Arial" w:cs="Arial"/>
      <w:b/>
      <w:color w:val="009999"/>
      <w:sz w:val="32"/>
      <w:szCs w:val="32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C5CD6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paragraph" w:styleId="TOC3">
    <w:name w:val="toc 3"/>
    <w:basedOn w:val="Normal"/>
    <w:next w:val="Normal"/>
    <w:autoRedefine/>
    <w:uiPriority w:val="39"/>
    <w:rsid w:val="001C5CD6"/>
    <w:pPr>
      <w:spacing w:after="100"/>
      <w:ind w:left="48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sid w:val="005466BD"/>
    <w:pPr>
      <w:spacing w:after="240"/>
    </w:pPr>
    <w:rPr>
      <w:rFonts w:asciiTheme="minorHAnsi" w:eastAsiaTheme="minorHAnsi" w:hAnsiTheme="minorHAnsi" w:cstheme="minorBidi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qFormat/>
    <w:rsid w:val="005466B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28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eastAsia="en-GB"/>
    </w:rPr>
  </w:style>
  <w:style w:type="table" w:styleId="TableGrid">
    <w:name w:val="Table Grid"/>
    <w:basedOn w:val="TableNormal"/>
    <w:uiPriority w:val="39"/>
    <w:rsid w:val="00E4123E"/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F7BE45-D605-44CC-A2F2-4B2E0292BF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4584AC-4F63-4AFD-B5F4-A060BE4A3B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E63A38-C802-4927-B65C-8528D86839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11632F-E099-4214-831E-C4CF527B3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355</Words>
  <Characters>2027</Characters>
  <Application>Microsoft Office Word</Application>
  <DocSecurity>0</DocSecurity>
  <Lines>16</Lines>
  <Paragraphs>4</Paragraphs>
  <ScaleCrop>false</ScaleCrop>
  <Manager>Ministry of Justice</Manager>
  <Company>Ministry of Justice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Philip Collins</dc:creator>
  <cp:keywords>[Key [Key words for search engines separated by commas]</cp:keywords>
  <dc:description/>
  <cp:lastModifiedBy>Warman, Adrian</cp:lastModifiedBy>
  <cp:revision>5</cp:revision>
  <dcterms:created xsi:type="dcterms:W3CDTF">2021-10-04T07:41:00Z</dcterms:created>
  <dcterms:modified xsi:type="dcterms:W3CDTF">2021-10-14T13:14:00Z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