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#End or change of employment</w:t>
      </w:r>
    </w:p>
    <w:p>
      <w:pPr>
        <w:pStyle w:val="BodyText"/>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
        </w:rPr>
        <w:t xml:space="preserve">Parent topic:</w:t>
      </w:r>
      <w:r>
        <w:t xml:space="preserve"> </w:t>
      </w:r>
      <w:hyperlink r:id="rId23">
        <w:r>
          <w:rPr>
            <w:rStyle w:val="Hyperlink"/>
          </w:rPr>
          <w:t xml:space="preserve">Personnel security clearances</w:t>
        </w:r>
      </w:hyperlink>
    </w:p>
    <w:p>
      <w:pPr>
        <w:pStyle w:val="BodyText"/>
      </w:pPr>
      <w:r>
        <w:t xml:space="preserve">##Downloads</w:t>
      </w:r>
    </w:p>
    <w:p>
      <w:pPr>
        <w:pStyle w:val="BodyText"/>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
<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2021-07-01T13:55:49Z</dcterms:created>
  <dcterms:modified xsi:type="dcterms:W3CDTF">2021-07-01T13:55:49Z</dcterms:modified>
</cp:coreProperties>
</file>

<file path=docProps/custom.xml><?xml version="1.0" encoding="utf-8"?>
<Properties xmlns="http://schemas.openxmlformats.org/officeDocument/2006/custom-properties" xmlns:vt="http://schemas.openxmlformats.org/officeDocument/2006/docPropsVTypes"/>
</file>