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#Information classification, handling &amp; security guide</w:t>
      </w:r>
    </w:p>
    <w:p>
      <w:pPr>
        <w:pStyle w:val="BodyText"/>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r>
        <w:t xml:space="preserve">##Classifying information</w:t>
      </w:r>
    </w:p>
    <w:p>
      <w:pPr>
        <w:pStyle w:val="BodyText"/>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r>
        <w:t xml:space="preserve">##</w:t>
      </w:r>
      <w:r>
        <w:rPr>
          <w:rStyle w:val="VerbatimChar"/>
        </w:rPr>
        <w:t xml:space="preserve">OFFICIAL</w:t>
      </w:r>
      <w:r>
        <w:t xml:space="preserve"> </w:t>
      </w:r>
      <w:r>
        <w:t xml:space="preserve">and</w:t>
      </w:r>
      <w:r>
        <w:t xml:space="preserve"> </w:t>
      </w:r>
      <w:r>
        <w:rPr>
          <w:rStyle w:val="VerbatimChar"/>
        </w:rPr>
        <w:t xml:space="preserve">OFFICIAL-SENSITIVE</w:t>
      </w:r>
    </w:p>
    <w:p>
      <w:pPr>
        <w:pStyle w:val="BodyText"/>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SECRET</w:t>
      </w:r>
    </w:p>
    <w:p>
      <w:pPr>
        <w:pStyle w:val="BodyText"/>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TOP SECRET</w:t>
      </w:r>
    </w:p>
    <w:p>
      <w:pPr>
        <w:pStyle w:val="BodyText"/>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r>
        <w:t xml:space="preserve">##Reclassifying information</w:t>
      </w:r>
    </w:p>
    <w:p>
      <w:pPr>
        <w:pStyle w:val="BodyText"/>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5">
        <w:r>
          <w:rPr>
            <w:rStyle w:val="Hyperlink"/>
          </w:rPr>
          <w:t xml:space="preserve">OperationalSecurityTeam@justice.gov.uk</w:t>
        </w:r>
      </w:hyperlink>
      <w:r>
        <w:t xml:space="preserve">) whether additional actions are required to protect the material.</w:t>
      </w:r>
    </w:p>
    <w:p>
      <w:pPr>
        <w:pStyle w:val="BodyText"/>
      </w:pPr>
      <w:r>
        <w:t xml:space="preserve">##Reclassification examples</w:t>
      </w:r>
    </w:p>
    <w:p>
      <w:pPr>
        <w:pStyle w:val="BodyText"/>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r>
        <w:t xml:space="preserve">##Example 1</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r>
        <w:t xml:space="preserve">##Example 2</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r>
        <w:t xml:space="preserve">##Example 3</w:t>
      </w:r>
    </w:p>
    <w:p>
      <w:pPr>
        <w:pStyle w:val="BodyText"/>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r>
        <w:t xml:space="preserve">##Handling and securing information</w:t>
      </w:r>
    </w:p>
    <w:p>
      <w:pPr>
        <w:pStyle w:val="BodyText"/>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2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2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2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2021-07-13T14:04:13Z</dcterms:created>
  <dcterms:modified xsi:type="dcterms:W3CDTF">2021-07-13T14:04:13Z</dcterms:modified>
</cp:coreProperties>
</file>

<file path=docProps/custom.xml><?xml version="1.0" encoding="utf-8"?>
<Properties xmlns="http://schemas.openxmlformats.org/officeDocument/2006/custom-properties" xmlns:vt="http://schemas.openxmlformats.org/officeDocument/2006/docPropsVTypes"/>
</file>