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asswords"/>
    <w:p>
      <w:pPr>
        <w:pStyle w:val="Heading1"/>
      </w:pPr>
      <w:r>
        <w:t xml:space="preserve">Passwords</w:t>
      </w:r>
    </w:p>
    <w:p>
      <w:pPr>
        <w:pStyle w:val="FirstParagraph"/>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bookmarkStart w:id="24" w:name="best-practices-for-everyone"/>
    <w:p>
      <w:pPr>
        <w:pStyle w:val="Heading2"/>
      </w:pPr>
      <w:r>
        <w:t xml:space="preserve">Best practices for everyone</w:t>
      </w:r>
    </w:p>
    <w:p>
      <w:pPr>
        <w:pStyle w:val="FirstParagraph"/>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24"/>
    <w:bookmarkStart w:id="25" w:name="app-based-password-protection-for-files"/>
    <w:p>
      <w:pPr>
        <w:pStyle w:val="Heading2"/>
      </w:pPr>
      <w:r>
        <w:t xml:space="preserve">App-based password protection for files</w:t>
      </w:r>
    </w:p>
    <w:p>
      <w:pPr>
        <w:pStyle w:val="FirstParagraph"/>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bookmarkEnd w:id="25"/>
    <w:bookmarkStart w:id="27" w:name="password-expiry"/>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bookmarkEnd w:id="27"/>
    <w:bookmarkStart w:id="31" w:name="password-managers"/>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bookmarkEnd w:id="31"/>
    <w:bookmarkStart w:id="32" w:name="default-passwords"/>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 MoJ work.</w:t>
      </w:r>
    </w:p>
    <w:bookmarkEnd w:id="32"/>
    <w:bookmarkStart w:id="33" w:name="password-access-attempts"/>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33"/>
    <w:bookmarkStart w:id="34" w:name="password-reset"/>
    <w:p>
      <w:pPr>
        <w:pStyle w:val="Heading2"/>
      </w:pPr>
      <w:r>
        <w:t xml:space="preserve">Password reset</w:t>
      </w:r>
    </w:p>
    <w:p>
      <w:pPr>
        <w:pStyle w:val="FirstParagraph"/>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bookmarkEnd w:id="34"/>
    <w:bookmarkStart w:id="36" w:name="blocking-bad-passwords"/>
    <w:p>
      <w:pPr>
        <w:pStyle w:val="Heading2"/>
      </w:pPr>
      <w:r>
        <w:t xml:space="preserve">Blocking bad passwords</w:t>
      </w:r>
    </w:p>
    <w:p>
      <w:pPr>
        <w:pStyle w:val="FirstParagraph"/>
      </w:pPr>
      <w:r>
        <w:t xml:space="preserve">You should not try and use</w:t>
      </w:r>
      <w:r>
        <w:t xml:space="preserve"> </w:t>
      </w:r>
      <w:hyperlink r:id="rId35">
        <w:r>
          <w:rPr>
            <w:rStyle w:val="Hyperlink"/>
          </w:rPr>
          <w:t xml:space="preserve">obvious passwords</w:t>
        </w:r>
      </w:hyperlink>
      <w:r>
        <w:t xml:space="preserve">. Attempts to do so will be blocked.</w:t>
      </w:r>
    </w:p>
    <w:bookmarkEnd w:id="36"/>
    <w:bookmarkStart w:id="37" w:name="single-use-passwords"/>
    <w:p>
      <w:pPr>
        <w:pStyle w:val="Heading2"/>
      </w:pPr>
      <w:r>
        <w:t xml:space="preserve">Single-use passwords</w:t>
      </w:r>
    </w:p>
    <w:p>
      <w:pPr>
        <w:pStyle w:val="FirstParagraph"/>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37"/>
    <w:bookmarkStart w:id="40"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39">
        <w:r>
          <w:rPr>
            <w:rStyle w:val="Hyperlink"/>
          </w:rPr>
          <w:t xml:space="preserve">Cyber Assistance Team</w:t>
        </w:r>
      </w:hyperlink>
      <w:r>
        <w:t xml:space="preserve">.</w:t>
      </w:r>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