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Leavers with NSC and NSVCs</w:t>
        </w:r>
      </w:hyperlink>
    </w:p>
    <w:p>
      <w:pPr>
        <w:numPr>
          <w:ilvl w:val="0"/>
          <w:numId w:val="1001"/>
        </w:numPr>
      </w:pPr>
      <w:hyperlink r:id="rId23">
        <w:r>
          <w:rPr>
            <w:rStyle w:val="Hyperlink"/>
            <w:bCs/>
            <w:b/>
          </w:rPr>
          <w:t xml:space="preserve">Minimum user clearance</w:t>
        </w:r>
      </w:hyperlink>
    </w:p>
    <w:p>
      <w:pPr>
        <w:numPr>
          <w:ilvl w:val="0"/>
          <w:numId w:val="1001"/>
        </w:numPr>
      </w:pPr>
      <w:hyperlink r:id="rId24">
        <w:r>
          <w:rPr>
            <w:rStyle w:val="Hyperlink"/>
            <w:bCs/>
            <w:b/>
          </w:rPr>
          <w:t xml:space="preserve">National Security Vetting questions</w:t>
        </w:r>
      </w:hyperlink>
    </w:p>
    <w:p>
      <w:pPr>
        <w:numPr>
          <w:ilvl w:val="0"/>
          <w:numId w:val="1001"/>
        </w:numPr>
      </w:pPr>
      <w:hyperlink r:id="rId25">
        <w:r>
          <w:rPr>
            <w:rStyle w:val="Hyperlink"/>
            <w:bCs/>
            <w:b/>
          </w:rPr>
          <w:t xml:space="preserve">Pre-employment screening</w:t>
        </w:r>
      </w:hyperlink>
    </w:p>
    <w:p>
      <w:pPr>
        <w:numPr>
          <w:ilvl w:val="0"/>
          <w:numId w:val="1001"/>
        </w:numPr>
      </w:pPr>
      <w:hyperlink r:id="rId26">
        <w:r>
          <w:rPr>
            <w:rStyle w:val="Hyperlink"/>
            <w:bCs/>
            <w:b/>
          </w:rPr>
          <w:t xml:space="preserve">Pre-Employment Screening and Vetting of External Candidates - FAQs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7">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7"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questions.md" TargetMode="External" /><Relationship Type="http://schemas.openxmlformats.org/officeDocument/2006/relationships/hyperlink" Id="rId26" Target="pre-employment-screening-and-vetting-of-external-candidates-faqs.md" TargetMode="External" /><Relationship Type="http://schemas.openxmlformats.org/officeDocument/2006/relationships/hyperlink" Id="rId25" Target="pre-employment-screening.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7"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questions.md" TargetMode="External" /><Relationship Type="http://schemas.openxmlformats.org/officeDocument/2006/relationships/hyperlink" Id="rId26" Target="pre-employment-screening-and-vetting-of-external-candidates-faqs.md" TargetMode="External" /><Relationship Type="http://schemas.openxmlformats.org/officeDocument/2006/relationships/hyperlink" Id="rId25" Target="pre-employment-screen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