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1">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22">
        <w:r>
          <w:rPr>
            <w:rStyle w:val="Hyperlink"/>
          </w:rPr>
          <w:t xml:space="preserve">informationmgmtsecurity@justice.gov.uk</w:t>
        </w:r>
      </w:hyperlink>
    </w:p>
    <w:p>
      <w:pPr>
        <w:numPr>
          <w:ilvl w:val="0"/>
          <w:numId w:val="1009"/>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23">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Cs/>
          <w:b/>
        </w:rPr>
        <w:t xml:space="preserve">Privacy Team</w:t>
      </w:r>
    </w:p>
    <w:p>
      <w:pPr>
        <w:numPr>
          <w:ilvl w:val="0"/>
          <w:numId w:val="1011"/>
        </w:numPr>
        <w:pStyle w:val="Compact"/>
      </w:pPr>
      <w:r>
        <w:t xml:space="preserve">Email:</w:t>
      </w:r>
      <w:r>
        <w:t xml:space="preserve"> </w:t>
      </w:r>
      <w:hyperlink r:id="rId2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Cs/>
          <w:b/>
        </w:rPr>
        <w:t xml:space="preserve">Cyber Consultants &amp; Risk Advisors</w:t>
      </w:r>
    </w:p>
    <w:p>
      <w:pPr>
        <w:numPr>
          <w:ilvl w:val="0"/>
          <w:numId w:val="1012"/>
        </w:numPr>
        <w:pStyle w:val="Compact"/>
      </w:pPr>
      <w:r>
        <w:t xml:space="preserve">Email:</w:t>
      </w:r>
      <w:r>
        <w:t xml:space="preserve"> </w:t>
      </w:r>
      <w:hyperlink r:id="rId26">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5"/>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